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10</w:t>
      </w:r>
    </w:p>
    <w:p>
      <w:pPr>
        <w:pStyle w:val="Heading2"/>
      </w:pPr>
      <w:bookmarkStart w:id="20" w:name="topics-python-sql-sqlalchemy"/>
      <w:r>
        <w:t xml:space="preserve">Topics: Python, SQL, SQLAlchemy</w:t>
      </w:r>
      <w:bookmarkEnd w:id="20"/>
    </w:p>
    <w:p>
      <w:pPr>
        <w:pStyle w:val="FirstParagraph"/>
      </w:pPr>
      <w:r>
        <w:rPr>
          <w:b/>
        </w:rPr>
        <w:t xml:space="preserve">Motivation:</w:t>
      </w:r>
      <w:r>
        <w:t xml:space="preserve"> </w:t>
      </w:r>
      <w:r>
        <w:t xml:space="preserve">There will be many times when your data won’t come in the prominent csv format. Often times you’ll need to interact with a database for your work. SQLAlchemy is a very popular toolkit that enables direct interaction with databases using SQL or an ORM (object relational mapper) within the Python environment. ORM’s can (very roughly) be a convenient way to interact with a database using syntax and concepts that are closer to the language.</w:t>
      </w:r>
    </w:p>
    <w:p>
      <w:pPr>
        <w:pStyle w:val="BodyText"/>
      </w:pPr>
      <w:r>
        <w:rPr>
          <w:b/>
        </w:rPr>
        <w:t xml:space="preserve">Context:</w:t>
      </w:r>
      <w:r>
        <w:t xml:space="preserve"> </w:t>
      </w:r>
      <w:r>
        <w:t xml:space="preserve">We took a brief hiatus from Python to learn how to build tools using R and</w:t>
      </w:r>
      <w:r>
        <w:t xml:space="preserve"> </w:t>
      </w:r>
      <w:r>
        <w:rPr>
          <w:rStyle w:val="VerbatimChar"/>
        </w:rPr>
        <w:t xml:space="preserve">shiny</w:t>
      </w:r>
      <w:r>
        <w:t xml:space="preserve">. Now we will continue to learn about Python and the excellent SQLAlchemy library. This library will enable you to connect to and interact with databases while staying in the Python environment.</w:t>
      </w:r>
    </w:p>
    <w:p>
      <w:pPr>
        <w:pStyle w:val="BodyText"/>
      </w:pPr>
      <w:r>
        <w:rPr>
          <w:b/>
        </w:rPr>
        <w:t xml:space="preserve">Scope:</w:t>
      </w:r>
      <w:r>
        <w:t xml:space="preserve"> </w:t>
      </w:r>
      <w:r>
        <w:t xml:space="preserve">Python, SQL, and the SQLAlchemy library.</w:t>
      </w:r>
    </w:p>
    <w:p>
      <w:pPr>
        <w:pStyle w:val="BodyText"/>
      </w:pPr>
      <w:r>
        <w:t xml:space="preserve">First, we must install the most up-to-date packages</w:t>
      </w:r>
      <w:r>
        <w:t xml:space="preserve"> </w:t>
      </w:r>
      <w:r>
        <w:rPr>
          <w:rStyle w:val="VerbatimChar"/>
        </w:rPr>
        <w:t xml:space="preserve">requests</w:t>
      </w:r>
      <w:r>
        <w:t xml:space="preserve"> </w:t>
      </w:r>
      <w:r>
        <w:t xml:space="preserve">and</w:t>
      </w:r>
      <w:r>
        <w:t xml:space="preserve"> </w:t>
      </w:r>
      <w:r>
        <w:rPr>
          <w:rStyle w:val="VerbatimChar"/>
        </w:rPr>
        <w:t xml:space="preserve">beautifulsoup4</w:t>
      </w:r>
      <w:r>
        <w:t xml:space="preserve">. In scholar, open up a shell and type the following:</w:t>
      </w:r>
    </w:p>
    <w:p>
      <w:pPr>
        <w:pStyle w:val="SourceCode"/>
      </w:pPr>
      <w:r>
        <w:rPr>
          <w:rStyle w:val="ExtensionTok"/>
        </w:rPr>
        <w:t xml:space="preserve">python3.6</w:t>
      </w:r>
      <w:r>
        <w:rPr>
          <w:rStyle w:val="NormalTok"/>
        </w:rPr>
        <w:t xml:space="preserve"> -m pip install sqlalchemy --user</w:t>
      </w:r>
    </w:p>
    <w:p>
      <w:pPr>
        <w:pStyle w:val="FirstParagraph"/>
      </w:pPr>
      <w:r>
        <w:t xml:space="preserve">For the following questions, please copy and paste the following code at the top of your Jupyter notebook. We are simply importing useful Python modules that are required for this project.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CommentTok"/>
        </w:rPr>
        <w:t xml:space="preserve"># the following two lines tell notebook.scholar.rcac.purdue.edu's default python interpreter</w:t>
      </w:r>
      <w:r>
        <w:br w:type="textWrapping"/>
      </w:r>
      <w:r>
        <w:rPr>
          <w:rStyle w:val="CommentTok"/>
        </w:rPr>
        <w:t xml:space="preserve"># that it should look in ~/.local/lib/python3.6/site-packages for packages as well</w:t>
      </w:r>
      <w:r>
        <w:br w:type="textWrapping"/>
      </w:r>
      <w:r>
        <w:rPr>
          <w:rStyle w:val="CommentTok"/>
        </w:rPr>
        <w:t xml:space="preserve"># if you do not include these two lines at the very top of your notebook, you won't</w:t>
      </w:r>
      <w:r>
        <w:br w:type="textWrapping"/>
      </w:r>
      <w:r>
        <w:rPr>
          <w:rStyle w:val="CommentTok"/>
        </w:rPr>
        <w:t xml:space="preserve"># be able to import and use the packages we installed at earlier times/dates</w:t>
      </w:r>
      <w:r>
        <w:br w:type="textWrapping"/>
      </w: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p>
    <w:p>
      <w:pPr>
        <w:pStyle w:val="FirstParagraph"/>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/class/datamine/data/spring2020/stat29000project10examples.ipynb</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/class/datamine/data/spring2020/stat29000project10template.ipynb</w:t>
      </w:r>
    </w:p>
    <w:p>
      <w:pPr>
        <w:pStyle w:val="BodyText"/>
      </w:pP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3" w:name="question-1-sql-review"/>
      <w:r>
        <w:t xml:space="preserve">Question 1: SQL review</w:t>
      </w:r>
      <w:bookmarkEnd w:id="23"/>
    </w:p>
    <w:p>
      <w:pPr>
        <w:pStyle w:val="FirstParagraph"/>
      </w:pPr>
      <w:r>
        <w:rPr>
          <w:b/>
        </w:rPr>
        <w:t xml:space="preserve">1a.</w:t>
      </w:r>
      <w:r>
        <w:t xml:space="preserve"> </w:t>
      </w:r>
      <w:r>
        <w:rPr>
          <w:i/>
        </w:rPr>
        <w:t xml:space="preserve">(.5 pts)</w:t>
      </w:r>
      <w:r>
        <w:t xml:space="preserve"> </w:t>
      </w:r>
      <w:r>
        <w:t xml:space="preserve">In 1-3 sentences, explain the difference between an inner join and left join.</w:t>
      </w:r>
    </w:p>
    <w:p>
      <w:pPr>
        <w:pStyle w:val="BodyText"/>
      </w:pPr>
      <w:r>
        <w:rPr>
          <w:b/>
        </w:rPr>
        <w:t xml:space="preserve">Item(s) to submit:</w:t>
      </w:r>
    </w:p>
    <w:p>
      <w:pPr>
        <w:pStyle w:val="Compact"/>
        <w:numPr>
          <w:numId w:val="1001"/>
          <w:ilvl w:val="0"/>
        </w:numPr>
      </w:pPr>
      <w:r>
        <w:t xml:space="preserve">1-3 sentences explaining the difference between inner join and left join.</w:t>
      </w:r>
    </w:p>
    <w:p>
      <w:pPr>
        <w:pStyle w:val="FirstParagraph"/>
      </w:pPr>
      <w:r>
        <w:rPr>
          <w:b/>
        </w:rPr>
        <w:t xml:space="preserve">1b.</w:t>
      </w:r>
      <w:r>
        <w:t xml:space="preserve"> </w:t>
      </w:r>
      <w:r>
        <w:rPr>
          <w:i/>
        </w:rPr>
        <w:t xml:space="preserve">(.5 pts)</w:t>
      </w:r>
      <w:r>
        <w:t xml:space="preserve"> </w:t>
      </w:r>
      <w:r>
        <w:t xml:space="preserve">Logical opeations in SQL have order of operations, similarly to how multiplication, addition, and subtraction have order of operation in math. For example, the expression</w:t>
      </w:r>
      <w:r>
        <w:t xml:space="preserve"> </w:t>
      </w:r>
      <w:r>
        <w:rPr>
          <w:rStyle w:val="VerbatimChar"/>
        </w:rPr>
        <w:t xml:space="preserve">1 + 2 * 4 - 2 * 10</w:t>
      </w:r>
      <w:r>
        <w:t xml:space="preserve"> </w:t>
      </w:r>
      <w:r>
        <w:t xml:space="preserve">could be re-written using parenthesis to indicate the order of operation as</w:t>
      </w:r>
      <w:r>
        <w:t xml:space="preserve"> </w:t>
      </w:r>
      <w:r>
        <w:rPr>
          <w:rStyle w:val="VerbatimChar"/>
        </w:rPr>
        <w:t xml:space="preserve">((1 + (2 * 4)) - (2 * 10))</w:t>
      </w:r>
      <w:r>
        <w:t xml:space="preserve">. Re-write the following SQL statement to include parenthesis indicating the correct order of operation:</w:t>
      </w:r>
      <w:r>
        <w:t xml:space="preserve"> </w:t>
      </w:r>
      <w:r>
        <w:rPr>
          <w:rStyle w:val="VerbatimChar"/>
        </w:rPr>
        <w:t xml:space="preserve">X AND Y OR Z OR U AND V AND P OR T</w:t>
      </w:r>
      <w:r>
        <w:t xml:space="preserve">.</w:t>
      </w:r>
    </w:p>
    <w:p>
      <w:pPr>
        <w:pStyle w:val="BodyText"/>
      </w:pPr>
      <w:r>
        <w:rPr>
          <w:b/>
        </w:rPr>
        <w:t xml:space="preserve">Item(s) to submit:</w:t>
      </w:r>
    </w:p>
    <w:p>
      <w:pPr>
        <w:pStyle w:val="Compact"/>
        <w:numPr>
          <w:numId w:val="1002"/>
          <w:ilvl w:val="0"/>
        </w:numPr>
      </w:pPr>
      <w:r>
        <w:t xml:space="preserve">Modifed SQL statement with parenthesis indicating order of operations.</w:t>
      </w:r>
    </w:p>
    <w:p>
      <w:pPr>
        <w:pStyle w:val="FirstParagraph"/>
      </w:pPr>
      <w:r>
        <w:rPr>
          <w:b/>
        </w:rPr>
        <w:t xml:space="preserve">1c.</w:t>
      </w:r>
      <w:r>
        <w:t xml:space="preserve"> </w:t>
      </w:r>
      <w:r>
        <w:rPr>
          <w:i/>
        </w:rPr>
        <w:t xml:space="preserve">(1 pt)</w:t>
      </w:r>
      <w:r>
        <w:t xml:space="preserve"> </w:t>
      </w:r>
      <w:r>
        <w:t xml:space="preserve">If you run the following two SQL commands, back-to-back, will everything run as expected or not? Why?</w:t>
      </w:r>
    </w:p>
    <w:p>
      <w:pPr>
        <w:pStyle w:val="SourceCode"/>
      </w:pPr>
      <w:r>
        <w:rPr>
          <w:rStyle w:val="KeywordTok"/>
        </w:rPr>
        <w:t xml:space="preserve">SELECT</w:t>
      </w:r>
      <w:r>
        <w:rPr>
          <w:rStyle w:val="NormalTok"/>
        </w:rPr>
        <w:t xml:space="preserve"> s.FirstName, s.LastName, g.Grade </w:t>
      </w:r>
      <w:r>
        <w:rPr>
          <w:rStyle w:val="KeywordTok"/>
        </w:rPr>
        <w:t xml:space="preserve">FROM</w:t>
      </w:r>
      <w:r>
        <w:rPr>
          <w:rStyle w:val="NormalTok"/>
        </w:rPr>
        <w:t xml:space="preserve"> students </w:t>
      </w:r>
      <w:r>
        <w:rPr>
          <w:rStyle w:val="KeywordTok"/>
        </w:rPr>
        <w:t xml:space="preserve">AS</w:t>
      </w:r>
      <w:r>
        <w:rPr>
          <w:rStyle w:val="NormalTok"/>
        </w:rPr>
        <w:t xml:space="preserve"> s, grades </w:t>
      </w:r>
      <w:r>
        <w:rPr>
          <w:rStyle w:val="KeywordTok"/>
        </w:rPr>
        <w:t xml:space="preserve">AS</w:t>
      </w:r>
      <w:r>
        <w:rPr>
          <w:rStyle w:val="NormalTok"/>
        </w:rPr>
        <w:t xml:space="preserve"> g </w:t>
      </w:r>
      <w:r>
        <w:rPr>
          <w:rStyle w:val="KeywordTok"/>
        </w:rPr>
        <w:t xml:space="preserve">WHERE</w:t>
      </w:r>
      <w:r>
        <w:rPr>
          <w:rStyle w:val="NormalTok"/>
        </w:rPr>
        <w:t xml:space="preserve"> g.grades &gt; </w:t>
      </w:r>
      <w:r>
        <w:rPr>
          <w:rStyle w:val="DecValTok"/>
        </w:rPr>
        <w:t xml:space="preserve">90</w:t>
      </w:r>
      <w:r>
        <w:rPr>
          <w:rStyle w:val="NormalTok"/>
        </w:rPr>
        <w:t xml:space="preserve">;</w:t>
      </w:r>
      <w:r>
        <w:br w:type="textWrapping"/>
      </w:r>
      <w:r>
        <w:rPr>
          <w:rStyle w:val="KeywordTok"/>
        </w:rPr>
        <w:t xml:space="preserve">SELECT</w:t>
      </w:r>
      <w:r>
        <w:rPr>
          <w:rStyle w:val="NormalTok"/>
        </w:rPr>
        <w:t xml:space="preserve"> s.FirstName, s.LastName </w:t>
      </w:r>
      <w:r>
        <w:rPr>
          <w:rStyle w:val="KeywordTok"/>
        </w:rPr>
        <w:t xml:space="preserve">FROM</w:t>
      </w:r>
      <w:r>
        <w:rPr>
          <w:rStyle w:val="NormalTok"/>
        </w:rPr>
        <w:t xml:space="preserve"> students </w:t>
      </w:r>
      <w:r>
        <w:rPr>
          <w:rStyle w:val="KeywordTok"/>
        </w:rPr>
        <w:t xml:space="preserve">WHERE</w:t>
      </w:r>
      <w:r>
        <w:rPr>
          <w:rStyle w:val="NormalTok"/>
        </w:rPr>
        <w:t xml:space="preserve"> g.grades &gt; </w:t>
      </w:r>
      <w:r>
        <w:rPr>
          <w:rStyle w:val="DecValTok"/>
        </w:rPr>
        <w:t xml:space="preserve">90</w:t>
      </w:r>
      <w:r>
        <w:rPr>
          <w:rStyle w:val="NormalTok"/>
        </w:rPr>
        <w:t xml:space="preserve">;</w:t>
      </w:r>
    </w:p>
    <w:p>
      <w:pPr>
        <w:pStyle w:val="FirstParagraph"/>
      </w:pPr>
      <w:r>
        <w:rPr>
          <w:b/>
        </w:rPr>
        <w:t xml:space="preserve">Keywords:</w:t>
      </w:r>
      <w:r>
        <w:t xml:space="preserve"> </w:t>
      </w:r>
      <w:r>
        <w:rPr>
          <w:i/>
        </w:rPr>
        <w:t xml:space="preserve">aliasing in SQL</w:t>
      </w:r>
    </w:p>
    <w:p>
      <w:pPr>
        <w:pStyle w:val="BodyText"/>
      </w:pPr>
      <w:r>
        <w:rPr>
          <w:b/>
        </w:rPr>
        <w:t xml:space="preserve">Item(s) to submit:</w:t>
      </w:r>
    </w:p>
    <w:p>
      <w:pPr>
        <w:pStyle w:val="Compact"/>
        <w:numPr>
          <w:numId w:val="1003"/>
          <w:ilvl w:val="0"/>
        </w:numPr>
      </w:pPr>
      <w:r>
        <w:t xml:space="preserve">1-3 sentences explaining why the SQL commands will or will not work when run back-to-back.</w:t>
      </w:r>
    </w:p>
    <w:p>
      <w:pPr>
        <w:pStyle w:val="Heading2"/>
      </w:pPr>
      <w:bookmarkStart w:id="24" w:name="question-2"/>
      <w:r>
        <w:t xml:space="preserve">Question 2:</w:t>
      </w:r>
      <w:bookmarkEnd w:id="24"/>
    </w:p>
    <w:p>
      <w:pPr>
        <w:pStyle w:val="FirstParagraph"/>
      </w:pPr>
      <w:r>
        <w:t xml:space="preserve">For the following questions, use the non ORM way of querying data using regular SQL.</w:t>
      </w:r>
    </w:p>
    <w:p>
      <w:pPr>
        <w:pStyle w:val="BodyText"/>
      </w:pPr>
      <w:r>
        <w:t xml:space="preserve">Use the following code to connect to a</w:t>
      </w:r>
      <w:r>
        <w:t xml:space="preserve"> </w:t>
      </w:r>
      <w:r>
        <w:rPr>
          <w:rStyle w:val="VerbatimChar"/>
        </w:rPr>
        <w:t xml:space="preserve">read-only</w:t>
      </w:r>
      <w:r>
        <w:t xml:space="preserve"> </w:t>
      </w:r>
      <w:r>
        <w:t xml:space="preserve">database containing IMDB information (note that we are assuming you are using</w:t>
      </w:r>
      <w:r>
        <w:t xml:space="preserve"> </w:t>
      </w:r>
      <w:hyperlink r:id="rId25">
        <w:r>
          <w:rPr>
            <w:rStyle w:val="Hyperlink"/>
          </w:rPr>
          <w:t xml:space="preserve">https://notebook.scholar.rcac.purdue.edu</w:t>
        </w:r>
      </w:hyperlink>
      <w:r>
        <w:t xml:space="preserve">):</w:t>
      </w:r>
    </w:p>
    <w:p>
      <w:pPr>
        <w:pStyle w:val="SourceCode"/>
      </w:pPr>
      <w:r>
        <w:rPr>
          <w:rStyle w:val="ImportTok"/>
        </w:rPr>
        <w:t xml:space="preserve">import</w:t>
      </w:r>
      <w:r>
        <w:rPr>
          <w:rStyle w:val="NormalTok"/>
        </w:rPr>
        <w:t xml:space="preserve"> sqlalchemy </w:t>
      </w:r>
      <w:r>
        <w:rPr>
          <w:rStyle w:val="ImportTok"/>
        </w:rPr>
        <w:t xml:space="preserve">as</w:t>
      </w:r>
      <w:r>
        <w:rPr>
          <w:rStyle w:val="NormalTok"/>
        </w:rPr>
        <w:t xml:space="preserve"> db</w:t>
      </w:r>
      <w:r>
        <w:br w:type="textWrapping"/>
      </w:r>
      <w:r>
        <w:rPr>
          <w:rStyle w:val="NormalTok"/>
        </w:rPr>
        <w:t xml:space="preserve">engine </w:t>
      </w:r>
      <w:r>
        <w:rPr>
          <w:rStyle w:val="OperatorTok"/>
        </w:rPr>
        <w:t xml:space="preserve">=</w:t>
      </w:r>
      <w:r>
        <w:rPr>
          <w:rStyle w:val="NormalTok"/>
        </w:rPr>
        <w:t xml:space="preserve"> db.create_engine(</w:t>
      </w:r>
      <w:r>
        <w:rPr>
          <w:rStyle w:val="StringTok"/>
        </w:rPr>
        <w:t xml:space="preserve">"sqlite:////class/datamine/data/spring2020/imdb.db"</w:t>
      </w:r>
      <w:r>
        <w:rPr>
          <w:rStyle w:val="NormalTok"/>
        </w:rPr>
        <w:t xml:space="preserve">)</w:t>
      </w:r>
    </w:p>
    <w:p>
      <w:pPr>
        <w:pStyle w:val="FirstParagraph"/>
      </w:pPr>
      <w:r>
        <w:rPr>
          <w:b/>
        </w:rPr>
        <w:t xml:space="preserve">Note:</w:t>
      </w:r>
      <w:r>
        <w:t xml:space="preserve"> </w:t>
      </w:r>
      <w:r>
        <w:rPr>
          <w:i/>
        </w:rPr>
        <w:t xml:space="preserve">Titles in the</w:t>
      </w:r>
      <w:r>
        <w:rPr>
          <w:i/>
        </w:rPr>
        <w:t xml:space="preserve"> </w:t>
      </w:r>
      <w:r>
        <w:rPr>
          <w:rStyle w:val="VerbatimChar"/>
          <w:i/>
        </w:rPr>
        <w:t xml:space="preserve">titles</w:t>
      </w:r>
      <w:r>
        <w:rPr>
          <w:i/>
        </w:rPr>
        <w:t xml:space="preserve"> </w:t>
      </w:r>
      <w:r>
        <w:rPr>
          <w:i/>
        </w:rPr>
        <w:t xml:space="preserve">table can be referring to either an individual episode of a tv show, or the name of the tv show itself. This is why the</w:t>
      </w:r>
      <w:r>
        <w:rPr>
          <w:i/>
        </w:rPr>
        <w:t xml:space="preserve"> </w:t>
      </w:r>
      <w:r>
        <w:rPr>
          <w:rStyle w:val="VerbatimChar"/>
          <w:i/>
        </w:rPr>
        <w:t xml:space="preserve">episodes</w:t>
      </w:r>
      <w:r>
        <w:rPr>
          <w:i/>
        </w:rPr>
        <w:t xml:space="preserve"> </w:t>
      </w:r>
      <w:r>
        <w:rPr>
          <w:i/>
        </w:rPr>
        <w:t xml:space="preserve">table has two columns:</w:t>
      </w:r>
      <w:r>
        <w:rPr>
          <w:i/>
        </w:rPr>
        <w:t xml:space="preserve"> </w:t>
      </w:r>
      <w:r>
        <w:rPr>
          <w:rStyle w:val="VerbatimChar"/>
          <w:i/>
        </w:rPr>
        <w:t xml:space="preserve">episode_title_id</w:t>
      </w:r>
      <w:r>
        <w:rPr>
          <w:i/>
        </w:rPr>
        <w:t xml:space="preserve"> </w:t>
      </w:r>
      <w:r>
        <w:rPr>
          <w:i/>
        </w:rPr>
        <w:t xml:space="preserve">and</w:t>
      </w:r>
      <w:r>
        <w:rPr>
          <w:i/>
        </w:rPr>
        <w:t xml:space="preserve"> </w:t>
      </w:r>
      <w:r>
        <w:rPr>
          <w:rStyle w:val="VerbatimChar"/>
          <w:i/>
        </w:rPr>
        <w:t xml:space="preserve">show_title_id</w:t>
      </w:r>
      <w:r>
        <w:rPr>
          <w:i/>
        </w:rPr>
        <w:t xml:space="preserve">. The former will get an episode’s title from the</w:t>
      </w:r>
      <w:r>
        <w:rPr>
          <w:i/>
        </w:rPr>
        <w:t xml:space="preserve"> </w:t>
      </w:r>
      <w:r>
        <w:rPr>
          <w:rStyle w:val="VerbatimChar"/>
          <w:i/>
        </w:rPr>
        <w:t xml:space="preserve">title</w:t>
      </w:r>
      <w:r>
        <w:rPr>
          <w:i/>
        </w:rPr>
        <w:t xml:space="preserve"> </w:t>
      </w:r>
      <w:r>
        <w:rPr>
          <w:i/>
        </w:rPr>
        <w:t xml:space="preserve">table, and the latter will get the title of the tv show itself. The</w:t>
      </w:r>
      <w:r>
        <w:rPr>
          <w:i/>
        </w:rPr>
        <w:t xml:space="preserve"> </w:t>
      </w:r>
      <w:r>
        <w:rPr>
          <w:rStyle w:val="VerbatimChar"/>
          <w:i/>
        </w:rPr>
        <w:t xml:space="preserve">ratings</w:t>
      </w:r>
      <w:r>
        <w:rPr>
          <w:i/>
        </w:rPr>
        <w:t xml:space="preserve"> </w:t>
      </w:r>
      <w:r>
        <w:rPr>
          <w:i/>
        </w:rPr>
        <w:t xml:space="preserve">table is the same as the</w:t>
      </w:r>
      <w:r>
        <w:rPr>
          <w:i/>
        </w:rPr>
        <w:t xml:space="preserve"> </w:t>
      </w:r>
      <w:r>
        <w:rPr>
          <w:rStyle w:val="VerbatimChar"/>
          <w:i/>
        </w:rPr>
        <w:t xml:space="preserve">titles</w:t>
      </w:r>
      <w:r>
        <w:rPr>
          <w:i/>
        </w:rPr>
        <w:t xml:space="preserve"> </w:t>
      </w:r>
      <w:r>
        <w:rPr>
          <w:i/>
        </w:rPr>
        <w:t xml:space="preserve">table in that it contains ratings for individual episodes as well as the show itself.</w:t>
      </w:r>
    </w:p>
    <w:p>
      <w:pPr>
        <w:pStyle w:val="BodyText"/>
      </w:pPr>
      <w:r>
        <w:rPr>
          <w:b/>
        </w:rPr>
        <w:t xml:space="preserve">2a.</w:t>
      </w:r>
      <w:r>
        <w:t xml:space="preserve"> </w:t>
      </w:r>
      <w:r>
        <w:rPr>
          <w:i/>
        </w:rPr>
        <w:t xml:space="preserve">(1 pt)</w:t>
      </w:r>
      <w:r>
        <w:t xml:space="preserve"> </w:t>
      </w:r>
      <w:r>
        <w:t xml:space="preserve">List the tables in the database, then, loop through and print the column names of each table</w:t>
      </w:r>
    </w:p>
    <w:p>
      <w:pPr>
        <w:pStyle w:val="BodyText"/>
      </w:pPr>
      <w:r>
        <w:rPr>
          <w:b/>
        </w:rPr>
        <w:t xml:space="preserve">Keywords:</w:t>
      </w:r>
      <w:r>
        <w:t xml:space="preserve"> </w:t>
      </w:r>
      <w:r>
        <w:rPr>
          <w:i/>
        </w:rPr>
        <w:t xml:space="preserve">MetaData, tables, c or columns</w:t>
      </w:r>
    </w:p>
    <w:p>
      <w:pPr>
        <w:pStyle w:val="BodyText"/>
      </w:pPr>
      <w:r>
        <w:rPr>
          <w:b/>
        </w:rPr>
        <w:t xml:space="preserve">Item(s) to submit:</w:t>
      </w:r>
    </w:p>
    <w:p>
      <w:pPr>
        <w:pStyle w:val="Compact"/>
        <w:numPr>
          <w:numId w:val="1004"/>
          <w:ilvl w:val="0"/>
        </w:numPr>
      </w:pPr>
      <w:r>
        <w:t xml:space="preserve">The names of the tables in the</w:t>
      </w:r>
      <w:r>
        <w:t xml:space="preserve"> </w:t>
      </w:r>
      <w:r>
        <w:rPr>
          <w:rStyle w:val="VerbatimChar"/>
        </w:rPr>
        <w:t xml:space="preserve">imdb.db</w:t>
      </w:r>
      <w:r>
        <w:t xml:space="preserve"> </w:t>
      </w:r>
      <w:r>
        <w:t xml:space="preserve">database.</w:t>
      </w:r>
    </w:p>
    <w:p>
      <w:pPr>
        <w:pStyle w:val="Compact"/>
        <w:numPr>
          <w:numId w:val="1004"/>
          <w:ilvl w:val="0"/>
        </w:numPr>
      </w:pPr>
      <w:r>
        <w:t xml:space="preserve">The names of the columns for every table in the</w:t>
      </w:r>
      <w:r>
        <w:t xml:space="preserve"> </w:t>
      </w:r>
      <w:r>
        <w:rPr>
          <w:rStyle w:val="VerbatimChar"/>
        </w:rPr>
        <w:t xml:space="preserve">imdb.db</w:t>
      </w:r>
      <w:r>
        <w:t xml:space="preserve"> </w:t>
      </w:r>
      <w:r>
        <w:t xml:space="preserve">database, printed.</w:t>
      </w:r>
    </w:p>
    <w:p>
      <w:pPr>
        <w:pStyle w:val="FirstParagraph"/>
      </w:pPr>
      <w:r>
        <w:rPr>
          <w:b/>
        </w:rPr>
        <w:t xml:space="preserve">2b.</w:t>
      </w:r>
      <w:r>
        <w:t xml:space="preserve"> </w:t>
      </w:r>
      <w:r>
        <w:rPr>
          <w:i/>
        </w:rPr>
        <w:t xml:space="preserve">(2 pts)</w:t>
      </w:r>
      <w:r>
        <w:t xml:space="preserve"> </w:t>
      </w:r>
      <w:r>
        <w:t xml:space="preserve">You can read an sql table directly into a pandas dataframe. Run the following code: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CommentTok"/>
        </w:rPr>
        <w:t xml:space="preserve"># read in titles table to pandas dataframe</w:t>
      </w:r>
      <w:r>
        <w:br w:type="textWrapping"/>
      </w:r>
      <w:r>
        <w:rPr>
          <w:rStyle w:val="NormalTok"/>
        </w:rPr>
        <w:t xml:space="preserve">df </w:t>
      </w:r>
      <w:r>
        <w:rPr>
          <w:rStyle w:val="OperatorTok"/>
        </w:rPr>
        <w:t xml:space="preserve">=</w:t>
      </w:r>
      <w:r>
        <w:rPr>
          <w:rStyle w:val="NormalTok"/>
        </w:rPr>
        <w:t xml:space="preserve"> pd.read_sql_table(</w:t>
      </w:r>
      <w:r>
        <w:rPr>
          <w:rStyle w:val="StringTok"/>
        </w:rPr>
        <w:t xml:space="preserve">"titles"</w:t>
      </w:r>
      <w:r>
        <w:rPr>
          <w:rStyle w:val="NormalTok"/>
        </w:rPr>
        <w:t xml:space="preserve">, con</w:t>
      </w:r>
      <w:r>
        <w:rPr>
          <w:rStyle w:val="OperatorTok"/>
        </w:rPr>
        <w:t xml:space="preserve">=</w:t>
      </w:r>
      <w:r>
        <w:rPr>
          <w:rStyle w:val="NormalTok"/>
        </w:rPr>
        <w:t xml:space="preserve">engine)</w:t>
      </w:r>
      <w:r>
        <w:br w:type="textWrapping"/>
      </w:r>
      <w:r>
        <w:br w:type="textWrapping"/>
      </w:r>
      <w:r>
        <w:rPr>
          <w:rStyle w:val="CommentTok"/>
        </w:rPr>
        <w:t xml:space="preserve"># how many GB of memory is used?</w:t>
      </w:r>
      <w:r>
        <w:br w:type="textWrapping"/>
      </w:r>
      <w:r>
        <w:rPr>
          <w:rStyle w:val="NormalTok"/>
        </w:rPr>
        <w:t xml:space="preserve">df.memory_usage(deep</w:t>
      </w:r>
      <w:r>
        <w:rPr>
          <w:rStyle w:val="OperatorTok"/>
        </w:rPr>
        <w:t xml:space="preserve">=</w:t>
      </w:r>
      <w:r>
        <w:rPr>
          <w:rStyle w:val="VariableTok"/>
        </w:rPr>
        <w:t xml:space="preserve">True</w:t>
      </w:r>
      <w:r>
        <w:rPr>
          <w:rStyle w:val="NormalTok"/>
        </w:rPr>
        <w:t xml:space="preserve">).</w:t>
      </w:r>
      <w:r>
        <w:rPr>
          <w:rStyle w:val="BuiltInTok"/>
        </w:rPr>
        <w:t xml:space="preserve">sum</w:t>
      </w:r>
      <w:r>
        <w:rPr>
          <w:rStyle w:val="NormalTok"/>
        </w:rPr>
        <w:t xml:space="preserve">()</w:t>
      </w:r>
      <w:r>
        <w:rPr>
          <w:rStyle w:val="OperatorTok"/>
        </w:rPr>
        <w:t xml:space="preserve">/</w:t>
      </w:r>
      <w:r>
        <w:rPr>
          <w:rStyle w:val="DecValTok"/>
        </w:rPr>
        <w:t xml:space="preserve">1</w:t>
      </w:r>
      <w:r>
        <w:rPr>
          <w:rStyle w:val="NormalTok"/>
        </w:rPr>
        <w:t xml:space="preserve">_000_000_000</w:t>
      </w:r>
    </w:p>
    <w:p>
      <w:pPr>
        <w:pStyle w:val="FirstParagraph"/>
      </w:pPr>
      <w:r>
        <w:t xml:space="preserve">Yikes! That is a lot of memory – at least if you aren’t on scholar or Dr. Ward’s computer.</w:t>
      </w:r>
    </w:p>
    <w:p>
      <w:pPr>
        <w:pStyle w:val="BodyText"/>
      </w:pPr>
      <w:r>
        <w:t xml:space="preserve">Perform the following problem using:</w:t>
      </w:r>
    </w:p>
    <w:p>
      <w:pPr>
        <w:pStyle w:val="Compact"/>
        <w:numPr>
          <w:numId w:val="1005"/>
          <w:ilvl w:val="0"/>
        </w:numPr>
      </w:pPr>
      <w:r>
        <w:rPr>
          <w:rStyle w:val="VerbatimChar"/>
        </w:rPr>
        <w:t xml:space="preserve">pandas</w:t>
      </w:r>
      <w:r>
        <w:t xml:space="preserve"> </w:t>
      </w:r>
      <w:r>
        <w:t xml:space="preserve">and your newly created</w:t>
      </w:r>
      <w:r>
        <w:t xml:space="preserve"> </w:t>
      </w:r>
      <w:r>
        <w:rPr>
          <w:rStyle w:val="VerbatimChar"/>
        </w:rPr>
        <w:t xml:space="preserve">df</w:t>
      </w:r>
      <w:r>
        <w:t xml:space="preserve"> </w:t>
      </w:r>
      <w:r>
        <w:t xml:space="preserve">data frame, and</w:t>
      </w:r>
    </w:p>
    <w:p>
      <w:pPr>
        <w:pStyle w:val="Compact"/>
        <w:numPr>
          <w:numId w:val="1005"/>
          <w:ilvl w:val="0"/>
        </w:numPr>
      </w:pPr>
      <w:r>
        <w:t xml:space="preserve">The</w:t>
      </w:r>
      <w:r>
        <w:t xml:space="preserve"> </w:t>
      </w:r>
      <w:r>
        <w:t xml:space="preserve">“</w:t>
      </w:r>
      <w:r>
        <w:t xml:space="preserve">pure SQL</w:t>
      </w:r>
      <w:r>
        <w:t xml:space="preserve">”</w:t>
      </w:r>
      <w:r>
        <w:t xml:space="preserve"> </w:t>
      </w:r>
      <w:r>
        <w:t xml:space="preserve">method with</w:t>
      </w:r>
      <w:r>
        <w:t xml:space="preserve"> </w:t>
      </w:r>
      <w:r>
        <w:rPr>
          <w:rStyle w:val="VerbatimChar"/>
        </w:rPr>
        <w:t xml:space="preserve">SQLAlchemy</w:t>
      </w:r>
      <w:r>
        <w:t xml:space="preserve">.</w:t>
      </w:r>
    </w:p>
    <w:p>
      <w:pPr>
        <w:pStyle w:val="FirstParagraph"/>
      </w:pPr>
      <w:r>
        <w:t xml:space="preserve">Get the minimum, maximum, and average</w:t>
      </w:r>
      <w:r>
        <w:t xml:space="preserve"> </w:t>
      </w:r>
      <w:r>
        <w:rPr>
          <w:rStyle w:val="VerbatimChar"/>
        </w:rPr>
        <w:t xml:space="preserve">runtime_minutes</w:t>
      </w:r>
      <w:r>
        <w:t xml:space="preserve"> </w:t>
      </w:r>
      <w:r>
        <w:t xml:space="preserve">by</w:t>
      </w:r>
      <w:r>
        <w:t xml:space="preserve"> </w:t>
      </w:r>
      <w:r>
        <w:rPr>
          <w:rStyle w:val="VerbatimChar"/>
        </w:rPr>
        <w:t xml:space="preserve">type</w:t>
      </w:r>
      <w:r>
        <w:t xml:space="preserve">. Which method do you prefer?</w:t>
      </w:r>
    </w:p>
    <w:p>
      <w:pPr>
        <w:pStyle w:val="BodyText"/>
      </w:pPr>
      <w:r>
        <w:rPr>
          <w:b/>
        </w:rPr>
        <w:t xml:space="preserve">Keywords:</w:t>
      </w:r>
      <w:r>
        <w:t xml:space="preserve"> </w:t>
      </w:r>
      <w:r>
        <w:rPr>
          <w:i/>
        </w:rPr>
        <w:t xml:space="preserve">SQL: SELECT, MIN, MAX, AVG, GROUP BY pandas: groupby, mean, min, max</w:t>
      </w:r>
    </w:p>
    <w:p>
      <w:pPr>
        <w:pStyle w:val="BodyText"/>
      </w:pPr>
      <w:r>
        <w:rPr>
          <w:b/>
        </w:rPr>
        <w:t xml:space="preserve">Item(s) to submit:</w:t>
      </w:r>
    </w:p>
    <w:p>
      <w:pPr>
        <w:pStyle w:val="Compact"/>
        <w:numPr>
          <w:numId w:val="1006"/>
          <w:ilvl w:val="0"/>
        </w:numPr>
      </w:pPr>
      <w:r>
        <w:t xml:space="preserve">The</w:t>
      </w:r>
      <w:r>
        <w:t xml:space="preserve"> </w:t>
      </w:r>
      <w:r>
        <w:rPr>
          <w:rStyle w:val="VerbatimChar"/>
        </w:rPr>
        <w:t xml:space="preserve">SQLAlchemy</w:t>
      </w:r>
      <w:r>
        <w:t xml:space="preserve"> </w:t>
      </w:r>
      <w:r>
        <w:t xml:space="preserve">code using the</w:t>
      </w:r>
      <w:r>
        <w:t xml:space="preserve"> </w:t>
      </w:r>
      <w:r>
        <w:rPr>
          <w:rStyle w:val="VerbatimChar"/>
        </w:rPr>
        <w:t xml:space="preserve">execute</w:t>
      </w:r>
      <w:r>
        <w:t xml:space="preserve"> </w:t>
      </w:r>
      <w:r>
        <w:t xml:space="preserve">function and an SQL query to find the min, max, and average runtime for the titles in the</w:t>
      </w:r>
      <w:r>
        <w:t xml:space="preserve"> </w:t>
      </w:r>
      <w:r>
        <w:rPr>
          <w:rStyle w:val="VerbatimChar"/>
        </w:rPr>
        <w:t xml:space="preserve">titles</w:t>
      </w:r>
      <w:r>
        <w:t xml:space="preserve"> </w:t>
      </w:r>
      <w:r>
        <w:t xml:space="preserve">table when grouped by</w:t>
      </w:r>
      <w:r>
        <w:t xml:space="preserve"> </w:t>
      </w:r>
      <w:r>
        <w:rPr>
          <w:rStyle w:val="VerbatimChar"/>
        </w:rPr>
        <w:t xml:space="preserve">type</w:t>
      </w:r>
      <w:r>
        <w:t xml:space="preserve"> </w:t>
      </w:r>
      <w:r>
        <w:t xml:space="preserve">– a column in the</w:t>
      </w:r>
      <w:r>
        <w:t xml:space="preserve"> </w:t>
      </w:r>
      <w:r>
        <w:rPr>
          <w:rStyle w:val="VerbatimChar"/>
        </w:rPr>
        <w:t xml:space="preserve">titles</w:t>
      </w:r>
      <w:r>
        <w:t xml:space="preserve"> </w:t>
      </w:r>
      <w:r>
        <w:t xml:space="preserve">table.</w:t>
      </w:r>
    </w:p>
    <w:p>
      <w:pPr>
        <w:pStyle w:val="Compact"/>
        <w:numPr>
          <w:numId w:val="1006"/>
          <w:ilvl w:val="0"/>
        </w:numPr>
      </w:pPr>
      <w:r>
        <w:t xml:space="preserve">The</w:t>
      </w:r>
      <w:r>
        <w:t xml:space="preserve"> </w:t>
      </w:r>
      <w:r>
        <w:rPr>
          <w:rStyle w:val="VerbatimChar"/>
        </w:rPr>
        <w:t xml:space="preserve">pandas</w:t>
      </w:r>
      <w:r>
        <w:t xml:space="preserve"> </w:t>
      </w:r>
      <w:r>
        <w:t xml:space="preserve">code used to calculate the same information.</w:t>
      </w:r>
    </w:p>
    <w:p>
      <w:pPr>
        <w:pStyle w:val="FirstParagraph"/>
      </w:pPr>
      <w:r>
        <w:rPr>
          <w:b/>
        </w:rPr>
        <w:t xml:space="preserve">2c.</w:t>
      </w:r>
      <w:r>
        <w:t xml:space="preserve"> </w:t>
      </w:r>
      <w:r>
        <w:rPr>
          <w:i/>
        </w:rPr>
        <w:t xml:space="preserve">(1 pt)</w:t>
      </w:r>
      <w:r>
        <w:t xml:space="preserve"> </w:t>
      </w:r>
      <w:r>
        <w:t xml:space="preserve">Use the</w:t>
      </w:r>
      <w:r>
        <w:t xml:space="preserve"> </w:t>
      </w:r>
      <w:r>
        <w:t xml:space="preserve">“</w:t>
      </w:r>
      <w:r>
        <w:t xml:space="preserve">pure SQL</w:t>
      </w:r>
      <w:r>
        <w:t xml:space="preserve">”</w:t>
      </w:r>
      <w:r>
        <w:t xml:space="preserve"> </w:t>
      </w:r>
      <w:r>
        <w:t xml:space="preserve">method with</w:t>
      </w:r>
      <w:r>
        <w:t xml:space="preserve"> </w:t>
      </w:r>
      <w:r>
        <w:rPr>
          <w:rStyle w:val="VerbatimChar"/>
        </w:rPr>
        <w:t xml:space="preserve">SQLAlchemy</w:t>
      </w:r>
      <w:r>
        <w:t xml:space="preserve"> </w:t>
      </w:r>
      <w:r>
        <w:t xml:space="preserve">to, in a single query/statement, get the</w:t>
      </w:r>
      <w:r>
        <w:t xml:space="preserve"> </w:t>
      </w:r>
      <w:r>
        <w:rPr>
          <w:rStyle w:val="VerbatimChar"/>
        </w:rPr>
        <w:t xml:space="preserve">primary_title</w:t>
      </w:r>
      <w:r>
        <w:t xml:space="preserve"> </w:t>
      </w:r>
      <w:r>
        <w:t xml:space="preserve">information from the</w:t>
      </w:r>
      <w:r>
        <w:t xml:space="preserve"> </w:t>
      </w:r>
      <w:r>
        <w:rPr>
          <w:rStyle w:val="VerbatimChar"/>
        </w:rPr>
        <w:t xml:space="preserve">titles</w:t>
      </w:r>
      <w:r>
        <w:t xml:space="preserve"> </w:t>
      </w:r>
      <w:r>
        <w:t xml:space="preserve">table and the episode information from the</w:t>
      </w:r>
      <w:r>
        <w:t xml:space="preserve"> </w:t>
      </w:r>
      <w:r>
        <w:rPr>
          <w:rStyle w:val="VerbatimChar"/>
        </w:rPr>
        <w:t xml:space="preserve">episodes</w:t>
      </w:r>
      <w:r>
        <w:t xml:space="preserve"> </w:t>
      </w:r>
      <w:r>
        <w:t xml:space="preserve">table for the title with</w:t>
      </w:r>
      <w:r>
        <w:t xml:space="preserve"> </w:t>
      </w:r>
      <w:r>
        <w:rPr>
          <w:rStyle w:val="VerbatimChar"/>
        </w:rPr>
        <w:t xml:space="preserve">title_id</w:t>
      </w:r>
      <w:r>
        <w:t xml:space="preserve"> </w:t>
      </w:r>
      <w:r>
        <w:t xml:space="preserve">“</w:t>
      </w:r>
      <w:r>
        <w:t xml:space="preserve">tt0108778</w:t>
      </w:r>
      <w:r>
        <w:t xml:space="preserve">”</w:t>
      </w:r>
      <w:r>
        <w:t xml:space="preserve">. The result should be in ascending order first by</w:t>
      </w:r>
      <w:r>
        <w:t xml:space="preserve"> </w:t>
      </w:r>
      <w:r>
        <w:rPr>
          <w:rStyle w:val="VerbatimChar"/>
        </w:rPr>
        <w:t xml:space="preserve">season_number</w:t>
      </w:r>
      <w:r>
        <w:t xml:space="preserve"> </w:t>
      </w:r>
      <w:r>
        <w:t xml:space="preserve">and then by</w:t>
      </w:r>
      <w:r>
        <w:t xml:space="preserve"> </w:t>
      </w:r>
      <w:r>
        <w:rPr>
          <w:rStyle w:val="VerbatimChar"/>
        </w:rPr>
        <w:t xml:space="preserve">episode_number</w:t>
      </w:r>
      <w:r>
        <w:t xml:space="preserve">.</w:t>
      </w:r>
    </w:p>
    <w:p>
      <w:pPr>
        <w:pStyle w:val="BodyText"/>
      </w:pPr>
      <w:r>
        <w:rPr>
          <w:b/>
        </w:rPr>
        <w:t xml:space="preserve">Hint:</w:t>
      </w:r>
      <w:r>
        <w:t xml:space="preserve"> </w:t>
      </w:r>
      <w:r>
        <w:rPr>
          <w:i/>
        </w:rPr>
        <w:t xml:space="preserve">Note that the</w:t>
      </w:r>
      <w:r>
        <w:rPr>
          <w:i/>
        </w:rPr>
        <w:t xml:space="preserve"> </w:t>
      </w:r>
      <w:r>
        <w:rPr>
          <w:rStyle w:val="VerbatimChar"/>
          <w:i/>
        </w:rPr>
        <w:t xml:space="preserve">show_title_id</w:t>
      </w:r>
      <w:r>
        <w:rPr>
          <w:i/>
        </w:rPr>
        <w:t xml:space="preserve"> </w:t>
      </w:r>
      <w:r>
        <w:rPr>
          <w:i/>
        </w:rPr>
        <w:t xml:space="preserve">column in the</w:t>
      </w:r>
      <w:r>
        <w:rPr>
          <w:i/>
        </w:rPr>
        <w:t xml:space="preserve"> </w:t>
      </w:r>
      <w:r>
        <w:rPr>
          <w:rStyle w:val="VerbatimChar"/>
          <w:i/>
        </w:rPr>
        <w:t xml:space="preserve">episodes</w:t>
      </w:r>
      <w:r>
        <w:rPr>
          <w:i/>
        </w:rPr>
        <w:t xml:space="preserve"> </w:t>
      </w:r>
      <w:r>
        <w:rPr>
          <w:i/>
        </w:rPr>
        <w:t xml:space="preserve">table is the id for the show itself. The</w:t>
      </w:r>
      <w:r>
        <w:rPr>
          <w:i/>
        </w:rPr>
        <w:t xml:space="preserve"> </w:t>
      </w:r>
      <w:r>
        <w:rPr>
          <w:rStyle w:val="VerbatimChar"/>
          <w:i/>
        </w:rPr>
        <w:t xml:space="preserve">episode_title_id</w:t>
      </w:r>
      <w:r>
        <w:rPr>
          <w:i/>
        </w:rPr>
        <w:t xml:space="preserve"> </w:t>
      </w:r>
      <w:r>
        <w:rPr>
          <w:i/>
        </w:rPr>
        <w:t xml:space="preserve">is the id for a single episode of a show.</w:t>
      </w:r>
    </w:p>
    <w:p>
      <w:pPr>
        <w:pStyle w:val="BodyText"/>
      </w:pPr>
      <w:r>
        <w:rPr>
          <w:b/>
        </w:rPr>
        <w:t xml:space="preserve">Item(s) to submit:</w:t>
      </w:r>
    </w:p>
    <w:p>
      <w:pPr>
        <w:pStyle w:val="Compact"/>
        <w:numPr>
          <w:numId w:val="1007"/>
          <w:ilvl w:val="0"/>
        </w:numPr>
      </w:pPr>
      <w:r>
        <w:t xml:space="preserve">A printed list that looks like:</w:t>
      </w:r>
    </w:p>
    <w:p>
      <w:pPr>
        <w:pStyle w:val="SourceCode"/>
      </w:pPr>
      <w:r>
        <w:rPr>
          <w:rStyle w:val="VerbatimChar"/>
        </w:rPr>
        <w:t xml:space="preserve">('Friends', 'tt0583459', 'tt0108778', 1, 1)</w:t>
      </w:r>
      <w:r>
        <w:br w:type="textWrapping"/>
      </w:r>
      <w:r>
        <w:rPr>
          <w:rStyle w:val="VerbatimChar"/>
        </w:rPr>
        <w:t xml:space="preserve">('Friends', 'tt0583647', 'tt0108778', 1, 2)</w:t>
      </w:r>
      <w:r>
        <w:br w:type="textWrapping"/>
      </w:r>
      <w:r>
        <w:rPr>
          <w:rStyle w:val="VerbatimChar"/>
        </w:rPr>
        <w:t xml:space="preserve">('Friends', 'tt0583653', 'tt0108778', 1, 3)</w:t>
      </w:r>
    </w:p>
    <w:p>
      <w:pPr>
        <w:pStyle w:val="FirstParagraph"/>
      </w:pPr>
      <w:r>
        <w:t xml:space="preserve">for</w:t>
      </w:r>
      <w:r>
        <w:t xml:space="preserve"> </w:t>
      </w:r>
      <w:r>
        <w:rPr>
          <w:i/>
        </w:rPr>
        <w:t xml:space="preserve">every</w:t>
      </w:r>
      <w:r>
        <w:t xml:space="preserve"> </w:t>
      </w:r>
      <w:r>
        <w:t xml:space="preserve">episode, sorted first by</w:t>
      </w:r>
      <w:r>
        <w:t xml:space="preserve"> </w:t>
      </w:r>
      <w:r>
        <w:rPr>
          <w:rStyle w:val="VerbatimChar"/>
        </w:rPr>
        <w:t xml:space="preserve">season_number</w:t>
      </w:r>
      <w:r>
        <w:t xml:space="preserve">, and then by</w:t>
      </w:r>
      <w:r>
        <w:t xml:space="preserve"> </w:t>
      </w:r>
      <w:r>
        <w:rPr>
          <w:rStyle w:val="VerbatimChar"/>
        </w:rPr>
        <w:t xml:space="preserve">episode_number</w:t>
      </w:r>
      <w:r>
        <w:t xml:space="preserve">.</w:t>
      </w:r>
    </w:p>
    <w:p>
      <w:pPr>
        <w:pStyle w:val="BodyText"/>
      </w:pPr>
      <w:r>
        <w:rPr>
          <w:b/>
        </w:rPr>
        <w:t xml:space="preserve">2d.</w:t>
      </w:r>
      <w:r>
        <w:t xml:space="preserve"> </w:t>
      </w:r>
      <w:r>
        <w:rPr>
          <w:i/>
        </w:rPr>
        <w:t xml:space="preserve">(1 pt)</w:t>
      </w:r>
      <w:r>
        <w:t xml:space="preserve"> </w:t>
      </w:r>
      <w:r>
        <w:t xml:space="preserve">Modify (2c). Use the</w:t>
      </w:r>
      <w:r>
        <w:t xml:space="preserve"> </w:t>
      </w:r>
      <w:r>
        <w:rPr>
          <w:rStyle w:val="VerbatimChar"/>
        </w:rPr>
        <w:t xml:space="preserve">title_id</w:t>
      </w:r>
      <w:r>
        <w:t xml:space="preserve"> </w:t>
      </w:r>
      <w:r>
        <w:t xml:space="preserve">and write a query that results in a table containing every episode from the tv show with</w:t>
      </w:r>
      <w:r>
        <w:t xml:space="preserve"> </w:t>
      </w:r>
      <w:r>
        <w:rPr>
          <w:rStyle w:val="VerbatimChar"/>
        </w:rPr>
        <w:t xml:space="preserve">show_title_id</w:t>
      </w:r>
      <w:r>
        <w:t xml:space="preserve"> </w:t>
      </w:r>
      <w:r>
        <w:t xml:space="preserve">“</w:t>
      </w:r>
      <w:r>
        <w:t xml:space="preserve">tt0108778</w:t>
      </w:r>
      <w:r>
        <w:t xml:space="preserve">”</w:t>
      </w:r>
      <w:r>
        <w:t xml:space="preserve"> </w:t>
      </w:r>
      <w:r>
        <w:t xml:space="preserve">(the best tv show) in the order in which they aired.</w:t>
      </w:r>
    </w:p>
    <w:p>
      <w:pPr>
        <w:pStyle w:val="BodyText"/>
      </w:pPr>
      <w:r>
        <w:t xml:space="preserve">Each row should contain all of the</w:t>
      </w:r>
      <w:r>
        <w:t xml:space="preserve"> </w:t>
      </w:r>
      <w:r>
        <w:rPr>
          <w:rStyle w:val="VerbatimChar"/>
        </w:rPr>
        <w:t xml:space="preserve">episodes</w:t>
      </w:r>
      <w:r>
        <w:t xml:space="preserve"> </w:t>
      </w:r>
      <w:r>
        <w:t xml:space="preserve">table variables.</w:t>
      </w:r>
    </w:p>
    <w:p>
      <w:pPr>
        <w:pStyle w:val="BodyText"/>
      </w:pPr>
      <w:r>
        <w:t xml:space="preserve">Each row should contain the following variables from the</w:t>
      </w:r>
      <w:r>
        <w:t xml:space="preserve"> </w:t>
      </w:r>
      <w:r>
        <w:rPr>
          <w:rStyle w:val="VerbatimChar"/>
        </w:rPr>
        <w:t xml:space="preserve">titles</w:t>
      </w:r>
      <w:r>
        <w:t xml:space="preserve"> </w:t>
      </w:r>
      <w:r>
        <w:t xml:space="preserve">table:</w:t>
      </w:r>
      <w:r>
        <w:t xml:space="preserve"> </w:t>
      </w:r>
      <w:r>
        <w:rPr>
          <w:rStyle w:val="VerbatimChar"/>
        </w:rPr>
        <w:t xml:space="preserve">title_id</w:t>
      </w:r>
      <w:r>
        <w:t xml:space="preserve">,</w:t>
      </w:r>
      <w:r>
        <w:t xml:space="preserve"> </w:t>
      </w:r>
      <w:r>
        <w:rPr>
          <w:rStyle w:val="VerbatimChar"/>
        </w:rPr>
        <w:t xml:space="preserve">primary_title</w:t>
      </w:r>
      <w:r>
        <w:t xml:space="preserve">,</w:t>
      </w:r>
      <w:r>
        <w:t xml:space="preserve"> </w:t>
      </w:r>
      <w:r>
        <w:rPr>
          <w:rStyle w:val="VerbatimChar"/>
        </w:rPr>
        <w:t xml:space="preserve">premiered</w:t>
      </w:r>
      <w:r>
        <w:t xml:space="preserve">,</w:t>
      </w:r>
      <w:r>
        <w:t xml:space="preserve"> </w:t>
      </w:r>
      <w:r>
        <w:rPr>
          <w:rStyle w:val="VerbatimChar"/>
        </w:rPr>
        <w:t xml:space="preserve">runtime_minutes</w:t>
      </w:r>
      <w:r>
        <w:t xml:space="preserve">, and</w:t>
      </w:r>
      <w:r>
        <w:t xml:space="preserve"> </w:t>
      </w:r>
      <w:r>
        <w:rPr>
          <w:rStyle w:val="VerbatimChar"/>
        </w:rPr>
        <w:t xml:space="preserve">genres</w:t>
      </w:r>
      <w:r>
        <w:t xml:space="preserve">. Order in ascending order first by</w:t>
      </w:r>
      <w:r>
        <w:t xml:space="preserve"> </w:t>
      </w:r>
      <w:r>
        <w:rPr>
          <w:rStyle w:val="VerbatimChar"/>
        </w:rPr>
        <w:t xml:space="preserve">season_number</w:t>
      </w:r>
      <w:r>
        <w:t xml:space="preserve"> </w:t>
      </w:r>
      <w:r>
        <w:t xml:space="preserve">and then by</w:t>
      </w:r>
      <w:r>
        <w:t xml:space="preserve"> </w:t>
      </w:r>
      <w:r>
        <w:rPr>
          <w:rStyle w:val="VerbatimChar"/>
        </w:rPr>
        <w:t xml:space="preserve">episode_number</w:t>
      </w:r>
      <w:r>
        <w:t xml:space="preserve">.</w:t>
      </w:r>
    </w:p>
    <w:p>
      <w:pPr>
        <w:pStyle w:val="BodyText"/>
      </w:pPr>
      <w:r>
        <w:rPr>
          <w:b/>
        </w:rPr>
        <w:t xml:space="preserve">Item(s) to submit:</w:t>
      </w:r>
    </w:p>
    <w:p>
      <w:pPr>
        <w:pStyle w:val="Compact"/>
        <w:numPr>
          <w:numId w:val="1008"/>
          <w:ilvl w:val="0"/>
        </w:numPr>
      </w:pPr>
      <w:r>
        <w:t xml:space="preserve">A printed list that looks like:</w:t>
      </w:r>
    </w:p>
    <w:p>
      <w:pPr>
        <w:pStyle w:val="SourceCode"/>
      </w:pPr>
      <w:r>
        <w:rPr>
          <w:rStyle w:val="VerbatimChar"/>
        </w:rPr>
        <w:t xml:space="preserve">('tt0583459', 'tt0108778', 1, 1, 'tt0583459', 'The One Where Monica Gets a Roommate', 1994, 22, 'Comedy,Romance')</w:t>
      </w:r>
      <w:r>
        <w:br w:type="textWrapping"/>
      </w:r>
      <w:r>
        <w:rPr>
          <w:rStyle w:val="VerbatimChar"/>
        </w:rPr>
        <w:t xml:space="preserve">('tt0583647', 'tt0108778', 1, 2, 'tt0583647', 'The One with the Sonogram at the End', 1994, 22, 'Comedy,Romance')</w:t>
      </w:r>
      <w:r>
        <w:br w:type="textWrapping"/>
      </w:r>
      <w:r>
        <w:rPr>
          <w:rStyle w:val="VerbatimChar"/>
        </w:rPr>
        <w:t xml:space="preserve">('tt0583653', 'tt0108778', 1, 3, 'tt0583653', 'The One with the Thumb', 1994, 22, 'Comedy,Romance')</w:t>
      </w:r>
    </w:p>
    <w:p>
      <w:pPr>
        <w:pStyle w:val="FirstParagraph"/>
      </w:pPr>
      <w:r>
        <w:t xml:space="preserve">for</w:t>
      </w:r>
      <w:r>
        <w:t xml:space="preserve"> </w:t>
      </w:r>
      <w:r>
        <w:rPr>
          <w:i/>
        </w:rPr>
        <w:t xml:space="preserve">every</w:t>
      </w:r>
      <w:r>
        <w:t xml:space="preserve"> </w:t>
      </w:r>
      <w:r>
        <w:t xml:space="preserve">episode, sorted first by</w:t>
      </w:r>
      <w:r>
        <w:t xml:space="preserve"> </w:t>
      </w:r>
      <w:r>
        <w:rPr>
          <w:rStyle w:val="VerbatimChar"/>
        </w:rPr>
        <w:t xml:space="preserve">season_number</w:t>
      </w:r>
      <w:r>
        <w:t xml:space="preserve">, and then by</w:t>
      </w:r>
      <w:r>
        <w:t xml:space="preserve"> </w:t>
      </w:r>
      <w:r>
        <w:rPr>
          <w:rStyle w:val="VerbatimChar"/>
        </w:rPr>
        <w:t xml:space="preserve">episode_number</w:t>
      </w:r>
      <w:r>
        <w:t xml:space="preserve">.</w:t>
      </w:r>
    </w:p>
    <w:p>
      <w:pPr>
        <w:pStyle w:val="Heading2"/>
      </w:pPr>
      <w:bookmarkStart w:id="26" w:name="question-3"/>
      <w:r>
        <w:t xml:space="preserve">Question 3:</w:t>
      </w:r>
      <w:bookmarkEnd w:id="26"/>
    </w:p>
    <w:p>
      <w:pPr>
        <w:pStyle w:val="FirstParagraph"/>
      </w:pPr>
      <w:r>
        <w:rPr>
          <w:b/>
        </w:rPr>
        <w:t xml:space="preserve">3a.</w:t>
      </w:r>
      <w:r>
        <w:t xml:space="preserve"> </w:t>
      </w:r>
      <w:r>
        <w:rPr>
          <w:i/>
        </w:rPr>
        <w:t xml:space="preserve">(2 pts)</w:t>
      </w:r>
      <w:r>
        <w:t xml:space="preserve"> </w:t>
      </w:r>
      <w:r>
        <w:t xml:space="preserve">One scenario where mixing some python and SQL may come in handy is when you want to perform what you did in (2d) for</w:t>
      </w:r>
      <w:r>
        <w:t xml:space="preserve"> </w:t>
      </w:r>
      <w:r>
        <w:rPr>
          <w:i/>
        </w:rPr>
        <w:t xml:space="preserve">many</w:t>
      </w:r>
      <w:r>
        <w:t xml:space="preserve"> </w:t>
      </w:r>
      <w:r>
        <w:t xml:space="preserve">different shows. Write a function with the following signature:</w:t>
      </w:r>
    </w:p>
    <w:p>
      <w:pPr>
        <w:pStyle w:val="SourceCode"/>
      </w:pPr>
      <w:r>
        <w:rPr>
          <w:rStyle w:val="KeywordTok"/>
        </w:rPr>
        <w:t xml:space="preserve">def</w:t>
      </w:r>
      <w:r>
        <w:rPr>
          <w:rStyle w:val="NormalTok"/>
        </w:rPr>
        <w:t xml:space="preserve"> get_series(engine,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-&gt;</w:t>
      </w:r>
      <w:r>
        <w:rPr>
          <w:rStyle w:val="NormalTok"/>
        </w:rPr>
        <w:t xml:space="preserve"> pd.DataFrame:</w:t>
      </w:r>
      <w:r>
        <w:br w:type="textWrapping"/>
      </w:r>
      <w:r>
        <w:rPr>
          <w:rStyle w:val="NormalTok"/>
        </w:rPr>
        <w:t xml:space="preserve">    </w:t>
      </w:r>
      <w:r>
        <w:rPr>
          <w:rStyle w:val="ControlFlowTok"/>
        </w:rPr>
        <w:t xml:space="preserve">pass</w:t>
      </w:r>
    </w:p>
    <w:p>
      <w:pPr>
        <w:pStyle w:val="FirstParagraph"/>
      </w:pPr>
      <w:r>
        <w:t xml:space="preserve">When provided with the</w:t>
      </w:r>
      <w:r>
        <w:t xml:space="preserve"> </w:t>
      </w:r>
      <w:r>
        <w:rPr>
          <w:rStyle w:val="VerbatimChar"/>
        </w:rPr>
        <w:t xml:space="preserve">engine</w:t>
      </w:r>
      <w:r>
        <w:t xml:space="preserve">, and an id, return a</w:t>
      </w:r>
      <w:r>
        <w:t xml:space="preserve"> </w:t>
      </w:r>
      <w:r>
        <w:rPr>
          <w:rStyle w:val="VerbatimChar"/>
        </w:rPr>
        <w:t xml:space="preserve">pandas</w:t>
      </w:r>
      <w:r>
        <w:t xml:space="preserve"> </w:t>
      </w:r>
      <w:r>
        <w:t xml:space="preserve">dataframe with the same information for a tv show as found for Friends in (2d). Make sure to add column names.</w:t>
      </w:r>
    </w:p>
    <w:p>
      <w:pPr>
        <w:pStyle w:val="BodyText"/>
      </w:pPr>
      <w:r>
        <w:rPr>
          <w:b/>
        </w:rPr>
        <w:t xml:space="preserve">Important note:</w:t>
      </w:r>
      <w:r>
        <w:t xml:space="preserve"> </w:t>
      </w:r>
      <w:r>
        <w:t xml:space="preserve">*It is ok to write an unsafe function for personal use, however, to avoid</w:t>
      </w:r>
      <w:r>
        <w:t xml:space="preserve"> </w:t>
      </w:r>
      <w:hyperlink r:id="rId27">
        <w:r>
          <w:rPr>
            <w:rStyle w:val="Hyperlink"/>
          </w:rPr>
          <w:t xml:space="preserve">SQL injection</w:t>
        </w:r>
      </w:hyperlink>
      <w:r>
        <w:t xml:space="preserve">, the best practice in this situation would be to avoid using f-strings and use</w:t>
      </w:r>
      <w:r>
        <w:t xml:space="preserve"> </w:t>
      </w:r>
      <w:r>
        <w:rPr>
          <w:rStyle w:val="VerbatimChar"/>
        </w:rPr>
        <w:t xml:space="preserve">sqlalchemy.sql.text()</w:t>
      </w:r>
      <w:r>
        <w:t xml:space="preserve"> </w:t>
      </w:r>
      <w:r>
        <w:t xml:space="preserve">and</w:t>
      </w:r>
      <w:r>
        <w:t xml:space="preserve"> </w:t>
      </w:r>
      <w:hyperlink r:id="rId28">
        <w:r>
          <w:rPr>
            <w:rStyle w:val="Hyperlink"/>
          </w:rPr>
          <w:t xml:space="preserve">qmark style or named style placeholders</w:t>
        </w:r>
      </w:hyperlink>
      <w:r>
        <w:t xml:space="preserve"> </w:t>
      </w:r>
      <w:r>
        <w:t xml:space="preserve">as described</w:t>
      </w:r>
      <w:r>
        <w:t xml:space="preserve"> </w:t>
      </w:r>
      <w:hyperlink r:id="rId29">
        <w:r>
          <w:rPr>
            <w:rStyle w:val="Hyperlink"/>
          </w:rPr>
          <w:t xml:space="preserve">here</w:t>
        </w:r>
      </w:hyperlink>
      <w:r>
        <w:t xml:space="preserve">.</w:t>
      </w:r>
    </w:p>
    <w:p>
      <w:pPr>
        <w:pStyle w:val="BodyText"/>
      </w:pPr>
      <w:r>
        <w:rPr>
          <w:b/>
        </w:rPr>
        <w:t xml:space="preserve">Keywords:</w:t>
      </w:r>
      <w:r>
        <w:t xml:space="preserve"> </w:t>
      </w:r>
      <w:r>
        <w:rPr>
          <w:i/>
        </w:rPr>
        <w:t xml:space="preserve">fetchall</w:t>
      </w:r>
    </w:p>
    <w:p>
      <w:pPr>
        <w:pStyle w:val="BodyText"/>
      </w:pPr>
      <w:r>
        <w:rPr>
          <w:b/>
        </w:rPr>
        <w:t xml:space="preserve">Item(s) to submit:</w:t>
      </w:r>
    </w:p>
    <w:p>
      <w:pPr>
        <w:pStyle w:val="Compact"/>
        <w:numPr>
          <w:numId w:val="1009"/>
          <w:ilvl w:val="0"/>
        </w:numPr>
      </w:pPr>
      <w:r>
        <w:t xml:space="preserve">The completed</w:t>
      </w:r>
      <w:r>
        <w:t xml:space="preserve"> </w:t>
      </w:r>
      <w:r>
        <w:rPr>
          <w:rStyle w:val="VerbatimChar"/>
        </w:rPr>
        <w:t xml:space="preserve">get_series</w:t>
      </w:r>
      <w:r>
        <w:t xml:space="preserve"> </w:t>
      </w:r>
      <w:r>
        <w:t xml:space="preserve">function. Note you must add columns to your outputted dataframe.</w:t>
      </w:r>
    </w:p>
    <w:p>
      <w:pPr>
        <w:pStyle w:val="Compact"/>
        <w:numPr>
          <w:numId w:val="1009"/>
          <w:ilvl w:val="0"/>
        </w:numPr>
      </w:pPr>
      <w:r>
        <w:t xml:space="preserve">The output for the following calls:</w:t>
      </w:r>
    </w:p>
    <w:p>
      <w:pPr>
        <w:pStyle w:val="SourceCode"/>
      </w:pPr>
      <w:r>
        <w:rPr>
          <w:rStyle w:val="NormalTok"/>
        </w:rPr>
        <w:t xml:space="preserve">get_series(engine, </w:t>
      </w:r>
      <w:r>
        <w:rPr>
          <w:rStyle w:val="StringTok"/>
        </w:rPr>
        <w:t xml:space="preserve">"tt0108778"</w:t>
      </w:r>
      <w:r>
        <w:rPr>
          <w:rStyle w:val="NormalTok"/>
        </w:rPr>
        <w:t xml:space="preserve">).head()</w:t>
      </w:r>
      <w:r>
        <w:br w:type="textWrapping"/>
      </w:r>
      <w:r>
        <w:rPr>
          <w:rStyle w:val="NormalTok"/>
        </w:rPr>
        <w:t xml:space="preserve">get_series(engine, </w:t>
      </w:r>
      <w:r>
        <w:rPr>
          <w:rStyle w:val="StringTok"/>
        </w:rPr>
        <w:t xml:space="preserve">"tt1266020"</w:t>
      </w:r>
      <w:r>
        <w:rPr>
          <w:rStyle w:val="NormalTok"/>
        </w:rPr>
        <w:t xml:space="preserve">).head()</w:t>
      </w:r>
    </w:p>
    <w:p>
      <w:pPr>
        <w:pStyle w:val="FirstParagraph"/>
      </w:pPr>
      <w:r>
        <w:rPr>
          <w:b/>
        </w:rPr>
        <w:t xml:space="preserve">3b.</w:t>
      </w:r>
      <w:r>
        <w:t xml:space="preserve"> </w:t>
      </w:r>
      <w:r>
        <w:rPr>
          <w:i/>
        </w:rPr>
        <w:t xml:space="preserve">(1 pt)</w:t>
      </w:r>
      <w:r>
        <w:t xml:space="preserve"> </w:t>
      </w:r>
      <w:r>
        <w:t xml:space="preserve">Like in (3a), create a function that interacts with the database to extract some cool information. The function can do anything you’d like – be sure to exercise your SQL skills (and your python skills if you would like). Provide 2 examples of using your function. You are NOT limited to anything here. You can use any python library to create anything you want, get creative.</w:t>
      </w:r>
    </w:p>
    <w:p>
      <w:pPr>
        <w:pStyle w:val="BodyText"/>
      </w:pPr>
      <w:r>
        <w:rPr>
          <w:b/>
        </w:rPr>
        <w:t xml:space="preserve">Item(s) to submit:</w:t>
      </w:r>
    </w:p>
    <w:p>
      <w:pPr>
        <w:pStyle w:val="Compact"/>
        <w:numPr>
          <w:numId w:val="1010"/>
          <w:ilvl w:val="0"/>
        </w:numPr>
      </w:pPr>
      <w:r>
        <w:t xml:space="preserve">The function you created to interact with the database.</w:t>
      </w:r>
    </w:p>
    <w:p>
      <w:pPr>
        <w:pStyle w:val="Compact"/>
        <w:numPr>
          <w:numId w:val="1010"/>
          <w:ilvl w:val="0"/>
        </w:numPr>
      </w:pPr>
      <w:r>
        <w:t xml:space="preserve">2 examples (with output) of using your function.</w:t>
      </w:r>
    </w:p>
    <w:p>
      <w:pPr>
        <w:pStyle w:val="Heading2"/>
      </w:pPr>
      <w:bookmarkStart w:id="30" w:name="project-submission"/>
      <w:r>
        <w:t xml:space="preserve">Project Submission:</w:t>
      </w:r>
      <w:bookmarkEnd w:id="30"/>
    </w:p>
    <w:p>
      <w:pPr>
        <w:pStyle w:val="FirstParagraph"/>
      </w:pPr>
      <w:r>
        <w:t xml:space="preserve">Submit your solutions for the project at this URL:</w:t>
      </w:r>
      <w:r>
        <w:t xml:space="preserve"> </w:t>
      </w:r>
      <w:hyperlink r:id="rId31">
        <w:r>
          <w:rPr>
            <w:rStyle w:val="Hyperlink"/>
          </w:rPr>
          <w:t xml:space="preserve">https://classroom.github.com/a/6amoLzO2</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32">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lassroom.github.com/a/6amoLzO2" TargetMode="External" /><Relationship Type="http://schemas.openxmlformats.org/officeDocument/2006/relationships/hyperlink" Id="rId32" Target="https://datamine.purdue.edu/seminars/spring2020/jupyter.pdf" TargetMode="External" /><Relationship Type="http://schemas.openxmlformats.org/officeDocument/2006/relationships/hyperlink" Id="rId21" Target="https://datamine.purdue.edu/seminars/spring2020/stat29000project10examples.ipynb" TargetMode="External" /><Relationship Type="http://schemas.openxmlformats.org/officeDocument/2006/relationships/hyperlink" Id="rId22" Target="https://datamine.purdue.edu/seminars/spring2020/stat29000project10template.ipynb" TargetMode="External" /><Relationship Type="http://schemas.openxmlformats.org/officeDocument/2006/relationships/hyperlink" Id="rId28" Target="https://docs.python.org/3/library/sqlite3.html#sqlite3.Cursor" TargetMode="External" /><Relationship Type="http://schemas.openxmlformats.org/officeDocument/2006/relationships/hyperlink" Id="rId25" Target="https://notebook.scholar.rcac.purdue.edu" TargetMode="External" /><Relationship Type="http://schemas.openxmlformats.org/officeDocument/2006/relationships/hyperlink" Id="rId29" Target="https://stackoverflow.com/questions/19314342/python-sqlalchemy-pass-parameters-in-connection-execute" TargetMode="External" /><Relationship Type="http://schemas.openxmlformats.org/officeDocument/2006/relationships/hyperlink" Id="rId27" Target="https://www.w3schools.com/sql/sql_injection.asp" TargetMode="External" /></Relationships>
</file>

<file path=word/_rels/footnotes.xml.rels><?xml version="1.0" encoding="UTF-8"?>
<Relationships xmlns="http://schemas.openxmlformats.org/package/2006/relationships"><Relationship Type="http://schemas.openxmlformats.org/officeDocument/2006/relationships/hyperlink" Id="rId31" Target="https://classroom.github.com/a/6amoLzO2" TargetMode="External" /><Relationship Type="http://schemas.openxmlformats.org/officeDocument/2006/relationships/hyperlink" Id="rId32" Target="https://datamine.purdue.edu/seminars/spring2020/jupyter.pdf" TargetMode="External" /><Relationship Type="http://schemas.openxmlformats.org/officeDocument/2006/relationships/hyperlink" Id="rId21" Target="https://datamine.purdue.edu/seminars/spring2020/stat29000project10examples.ipynb" TargetMode="External" /><Relationship Type="http://schemas.openxmlformats.org/officeDocument/2006/relationships/hyperlink" Id="rId22" Target="https://datamine.purdue.edu/seminars/spring2020/stat29000project10template.ipynb" TargetMode="External" /><Relationship Type="http://schemas.openxmlformats.org/officeDocument/2006/relationships/hyperlink" Id="rId28" Target="https://docs.python.org/3/library/sqlite3.html#sqlite3.Cursor" TargetMode="External" /><Relationship Type="http://schemas.openxmlformats.org/officeDocument/2006/relationships/hyperlink" Id="rId25" Target="https://notebook.scholar.rcac.purdue.edu" TargetMode="External" /><Relationship Type="http://schemas.openxmlformats.org/officeDocument/2006/relationships/hyperlink" Id="rId29" Target="https://stackoverflow.com/questions/19314342/python-sqlalchemy-pass-parameters-in-connection-execute" TargetMode="External" /><Relationship Type="http://schemas.openxmlformats.org/officeDocument/2006/relationships/hyperlink" Id="rId27" Target="https://www.w3schools.com/sql/sql_injection.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10</dc:title>
  <dc:creator/>
  <cp:keywords/>
  <dcterms:created xsi:type="dcterms:W3CDTF">2020-03-28T01:18:04Z</dcterms:created>
  <dcterms:modified xsi:type="dcterms:W3CDTF">2020-03-28T01:18:04Z</dcterms:modified>
</cp:coreProperties>
</file>