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Adopta Un Abuelo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 señal de video/webcam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Silenciar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Pausar Video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Compartir Pantalla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Chat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Activar Video sobre Video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Activar Subtítulos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Colgar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