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Generations of Computer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1. First Generation (1940–1956): Vacuum Tubes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1. 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Used vacuum tubes for circuitry and magnetic drums for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Relied on machine language (binary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 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Bulky, occupied entire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High power consumption and frequent failures due to overheating.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Input: Punched cards and paper tape.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Output: Printouts.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ENIAC (Electronic Numerical Integrator and Computer).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UNIVAC (Universal Automatic Computer).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Military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Scientific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 Second Generation (1956–1963): Transistors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Transistors replaced vacuum tubes, making computers smaller and more efficient.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Magnetic core memory became standard.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Programming shifted to assembly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Smaller, faster, more reliable, and energy-efficient than first-generation computers.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Input: Punched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Output: Printouts.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IBM 7090.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UNIVAC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Business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Banking and industrial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3. Third Generation (1964–1971): Integrated Circuits (ICs)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Integrated Circuits combined multiple transistors on a single silicon chip.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Introduction of operating systems and programming languages like COBOL and FORTRAN.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Dramatic reduction in size and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Increased reliability and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Multiprogramming and multitasking became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Input: Keyboards.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Output: Monitors and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IBM System/360.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Honeywell 6000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Real-time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Commercial and scientific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4. Fourth Generation (1971–Present): Microprocessors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Microprocessors integrated all computer components onto a single chip.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Introduction of personal computers (PCs).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Use of GUI-based operating systems like Windows and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Portable and affordable.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Significant improvements in processing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Input: Keyboards, mice.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Output: Color monitors, advanced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Apple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IBM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Office work, education, entertainment.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Web browsing, gaming, and 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5. Fifth Generation (Present and Beyond): AI and Beyond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Based on Artificial Intelligence (AI), machine learning, and robotics.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Uses parallel processing and quantum computing.L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Emphasis on natural language processing (voice assistants).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Devices with high-speed and adaptive learning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Cloud-based systems and IoT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IBM Watson.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Google DeepMind.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Quantum computers (Google Sycamore, IBM Quantum).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Healthcare diagnostics.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Autonomous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Smart homes and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III. Comparison of Generations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IV. Key Innovations Driving Generations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1. Vacuum Tubes: Made electronic computation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 Transistors: Increased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3. Integrated Circuits: Reduced size and improved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4. Microprocessors: Enabled the personal computer revolution.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5. AI and Quantum Computing: Pushing the boundaries of automation and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V. Future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1. Quantum Computing: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Handles computations beyond classical computers.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 Cryptography, drug 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 Neuromorphic Computing: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Mimics the human brain for advanced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 AI and robotics.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3. Edge Computing: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Decentralized processing near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Applications: IoT and real-time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