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Illustrative</w:t>
      </w:r>
      <w:r>
        <w:t xml:space="preserve"> </w:t>
      </w:r>
      <w:r>
        <w:t xml:space="preserve">applicationEstimating</w:t>
      </w:r>
      <w:r>
        <w:t xml:space="preserve"> </w:t>
      </w:r>
      <w:r>
        <w:t xml:space="preserve">Optimal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  <w:r>
        <w:t xml:space="preserve"> </w:t>
      </w:r>
      <w:r>
        <w:t xml:space="preserve">for</w:t>
      </w:r>
      <w:r>
        <w:t xml:space="preserve"> </w:t>
      </w:r>
      <w:r>
        <w:t xml:space="preserve">Treatment</w:t>
      </w:r>
      <w:r>
        <w:t xml:space="preserve"> </w:t>
      </w:r>
      <w:r>
        <w:t xml:space="preserve">Assignment:</w:t>
      </w:r>
      <w:r>
        <w:t xml:space="preserve"> </w:t>
      </w:r>
      <w:r>
        <w:t xml:space="preserve">The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K</w:t>
      </w:r>
      <w:r>
        <w:t xml:space="preserve"> </w:t>
      </w:r>
      <w:r>
        <w:t xml:space="preserve">&gt;</w:t>
      </w:r>
      <w:r>
        <w:t xml:space="preserve"> </w:t>
      </w:r>
      <w:r>
        <w:t xml:space="preserve">2</w:t>
      </w:r>
      <w:r>
        <w:t xml:space="preserve"> </w:t>
      </w:r>
      <w:r>
        <w:t xml:space="preserve">Treatment</w:t>
      </w:r>
      <w:r>
        <w:t xml:space="preserve"> </w:t>
      </w:r>
      <w:r>
        <w:t xml:space="preserve">Alternatives</w:t>
      </w:r>
    </w:p>
    <w:p>
      <w:pPr>
        <w:pStyle w:val="FirstParagraph"/>
      </w:pPr>
      <w:r>
        <w:t xml:space="preserve">This is a notebook to reproduce the illustrative application of the paper</w:t>
      </w:r>
      <w:r>
        <w:t xml:space="preserve"> </w:t>
      </w:r>
      <w:r>
        <w:t xml:space="preserve">“</w:t>
      </w:r>
      <w:r>
        <w:t xml:space="preserve">Optimal Decision Trees for Treatment Assignment: The Case of K &gt; 2 Treatment Alternatives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the R-packages and the source file below are used;</w:t>
      </w:r>
      <w:r>
        <w:br/>
      </w:r>
      <w:r>
        <w:rPr>
          <w:rStyle w:val="CommentTok"/>
        </w:rPr>
        <w:t xml:space="preserve"># make sure to first install these R-packages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(devtools)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(quint)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(partykit)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(combinat)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(styler)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"https://raw.githubusercontent.com/KULeuven-PPW-OKPIV/multivalued/main/Multivalued%20code%20snippet.R"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this application, the BCRP data set (available in the quint r-package) is used. We start by loading this data.</w:t>
      </w:r>
    </w:p>
    <w:p>
      <w:pPr>
        <w:pStyle w:val="SourceCode"/>
      </w:pP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(bcrp)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wcht1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wcht1)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nationality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nationality)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marital)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    physt1 cesdt1   physt3 cesdt3 negsoct1 uncomt1 disopt1 comorbid      age</w:t>
      </w:r>
      <w:r>
        <w:br/>
      </w:r>
      <w:r>
        <w:rPr>
          <w:rStyle w:val="VerbatimChar"/>
        </w:rPr>
        <w:t xml:space="preserve">## 1 37.65374     14 52.62905      4        9      28      14        6 29.48392</w:t>
      </w:r>
      <w:r>
        <w:br/>
      </w:r>
      <w:r>
        <w:rPr>
          <w:rStyle w:val="VerbatimChar"/>
        </w:rPr>
        <w:t xml:space="preserve">## 2 53.64822     10 51.18797     14        7      36      10        2 44.66256</w:t>
      </w:r>
      <w:r>
        <w:br/>
      </w:r>
      <w:r>
        <w:rPr>
          <w:rStyle w:val="VerbatimChar"/>
        </w:rPr>
        <w:t xml:space="preserve">## 3 63.84140      8 66.45392      9        6      29      15        1 43.09925</w:t>
      </w:r>
      <w:r>
        <w:br/>
      </w:r>
      <w:r>
        <w:rPr>
          <w:rStyle w:val="VerbatimChar"/>
        </w:rPr>
        <w:t xml:space="preserve">## 4 38.72757      2 45.99656      4        5      30      17       13 46.93498</w:t>
      </w:r>
      <w:r>
        <w:br/>
      </w:r>
      <w:r>
        <w:rPr>
          <w:rStyle w:val="VerbatimChar"/>
        </w:rPr>
        <w:t xml:space="preserve">## 5 55.85700      0 60.66603      1       10      32      22        1 41.09514</w:t>
      </w:r>
      <w:r>
        <w:br/>
      </w:r>
      <w:r>
        <w:rPr>
          <w:rStyle w:val="VerbatimChar"/>
        </w:rPr>
        <w:t xml:space="preserve">## 6 53.06922      0 54.83928      0        8      24      21        3 44.44627</w:t>
      </w:r>
      <w:r>
        <w:br/>
      </w:r>
      <w:r>
        <w:rPr>
          <w:rStyle w:val="VerbatimChar"/>
        </w:rPr>
        <w:t xml:space="preserve">##   wcht1 nationality marital     trext cond</w:t>
      </w:r>
      <w:r>
        <w:br/>
      </w:r>
      <w:r>
        <w:rPr>
          <w:rStyle w:val="VerbatimChar"/>
        </w:rPr>
        <w:t xml:space="preserve">## 1     1           1       0 0.2589759    3</w:t>
      </w:r>
      <w:r>
        <w:br/>
      </w:r>
      <w:r>
        <w:rPr>
          <w:rStyle w:val="VerbatimChar"/>
        </w:rPr>
        <w:t xml:space="preserve">## 2     1           1       1 0.5557208    1</w:t>
      </w:r>
      <w:r>
        <w:br/>
      </w:r>
      <w:r>
        <w:rPr>
          <w:rStyle w:val="VerbatimChar"/>
        </w:rPr>
        <w:t xml:space="preserve">## 3     1           1       0 0.2589759    2</w:t>
      </w:r>
      <w:r>
        <w:br/>
      </w:r>
      <w:r>
        <w:rPr>
          <w:rStyle w:val="VerbatimChar"/>
        </w:rPr>
        <w:t xml:space="preserve">## 4     1           1       1 0.5557208    2</w:t>
      </w:r>
      <w:r>
        <w:br/>
      </w:r>
      <w:r>
        <w:rPr>
          <w:rStyle w:val="VerbatimChar"/>
        </w:rPr>
        <w:t xml:space="preserve">## 5     0           1       1 0.5557208    2</w:t>
      </w:r>
      <w:r>
        <w:br/>
      </w:r>
      <w:r>
        <w:rPr>
          <w:rStyle w:val="VerbatimChar"/>
        </w:rPr>
        <w:t xml:space="preserve">## 6     1           1       1 0.2589759    3</w:t>
      </w:r>
    </w:p>
    <w:p>
      <w:pPr>
        <w:pStyle w:val="FirstParagraph"/>
      </w:pPr>
      <w:r>
        <w:t xml:space="preserve">We first use the AIPWE as an estimator of the misclassification costs. To do so, we need an outcome- and propensity model. For the propensity model, we first use empirical proportions. The outcome model (with as response the difference in physical functioning between 9 months follow-up and baseline), includes main effects of all covariates, and their interaction with treatment.</w:t>
      </w:r>
    </w:p>
    <w:p>
      <w:pPr>
        <w:pStyle w:val="SourceCode"/>
      </w:pPr>
      <w:r>
        <w:rPr>
          <w:rStyle w:val="CommentTok"/>
        </w:rPr>
        <w:t xml:space="preserve"># Outcome model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(physt3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physt1)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cesdt1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physt1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negsoct1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uncomt1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disopt1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comorbid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wcht1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nationality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trext),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dt)</w:t>
      </w:r>
      <w:r>
        <w:br/>
      </w:r>
      <w:r>
        <w:br/>
      </w:r>
      <w:r>
        <w:rPr>
          <w:rStyle w:val="DocumentationTok"/>
        </w:rPr>
        <w:t xml:space="preserve">## make a prediction using the model for each observation and each treatment alternative.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</w:t>
      </w:r>
      <w:r>
        <w:br/>
      </w:r>
      <w:r>
        <w:rPr>
          <w:rStyle w:val="NormalTok"/>
        </w:rPr>
        <w:t xml:space="preserve">data1[, 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N))</w:t>
      </w:r>
      <w:r>
        <w:br/>
      </w:r>
      <w:r>
        <w:rPr>
          <w:rStyle w:val="NormalTok"/>
        </w:rPr>
        <w:t xml:space="preserve">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predict.glm</w:t>
      </w:r>
      <w:r>
        <w:rPr>
          <w:rStyle w:val="NormalTok"/>
        </w:rPr>
        <w:t xml:space="preserve">(model1,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(data1))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data2[, 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N))</w:t>
      </w:r>
      <w:r>
        <w:br/>
      </w:r>
      <w:r>
        <w:rPr>
          <w:rStyle w:val="NormalTok"/>
        </w:rPr>
        <w:t xml:space="preserve">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predict.glm</w:t>
      </w:r>
      <w:r>
        <w:rPr>
          <w:rStyle w:val="NormalTok"/>
        </w:rPr>
        <w:t xml:space="preserve">(model1,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(data2))</w:t>
      </w:r>
      <w:r>
        <w:br/>
      </w:r>
      <w:r>
        <w:rPr>
          <w:rStyle w:val="NormalTok"/>
        </w:rPr>
        <w:t xml:space="preserve">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data3[, 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N))</w:t>
      </w:r>
      <w:r>
        <w:br/>
      </w:r>
      <w:r>
        <w:rPr>
          <w:rStyle w:val="NormalTok"/>
        </w:rPr>
        <w:t xml:space="preserve">u3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predict.glm</w:t>
      </w:r>
      <w:r>
        <w:rPr>
          <w:rStyle w:val="NormalTok"/>
        </w:rPr>
        <w:t xml:space="preserve">(model1,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(data3))</w:t>
      </w:r>
      <w:r>
        <w:br/>
      </w:r>
      <w:r>
        <w:br/>
      </w:r>
      <w:r>
        <w:rPr>
          <w:rStyle w:val="CommentTok"/>
        </w:rPr>
        <w:t xml:space="preserve"># Propensity (empirical proportions)</w:t>
      </w:r>
      <w:r>
        <w:br/>
      </w:r>
      <w:r>
        <w:rPr>
          <w:rStyle w:val="NormalTok"/>
        </w:rPr>
        <w:t xml:space="preserve">PRaipwe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CommentTok"/>
        </w:rPr>
        <w:t xml:space="preserve"># AIPWE estimates</w:t>
      </w:r>
      <w:r>
        <w:br/>
      </w:r>
      <w:r>
        <w:rPr>
          <w:rStyle w:val="NormalTok"/>
        </w:rPr>
        <w:t xml:space="preserve">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physt3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physt1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u1)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u2)</w:t>
      </w:r>
      <w:r>
        <w:br/>
      </w:r>
      <w:r>
        <w:rPr>
          <w:rStyle w:val="NormalTok"/>
        </w:rPr>
        <w:t xml:space="preserve">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u3)</w:t>
      </w:r>
      <w:r>
        <w:br/>
      </w:r>
      <w:r>
        <w:rPr>
          <w:rStyle w:val="NormalTok"/>
        </w:rPr>
        <w:t xml:space="preserve">est.aipwe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(c1, c2, c3)</w:t>
      </w:r>
      <w:r>
        <w:br/>
      </w:r>
      <w:r>
        <w:br/>
      </w:r>
      <w:r>
        <w:rPr>
          <w:rStyle w:val="CommentTok"/>
        </w:rPr>
        <w:t xml:space="preserve"># optimal treatment (maximum aipwe estimate)</w:t>
      </w:r>
      <w:r>
        <w:br/>
      </w:r>
      <w:r>
        <w:rPr>
          <w:rStyle w:val="NormalTok"/>
        </w:rPr>
        <w:t xml:space="preserve">Zaipwe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(est.aipwe[b, ]))</w:t>
      </w:r>
      <w:r>
        <w:br/>
      </w:r>
      <w:r>
        <w:rPr>
          <w:rStyle w:val="NormalTok"/>
        </w:rPr>
        <w:t xml:space="preserve">dataCaipwe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(Zaipwe), dt[,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 individual loss matrix (for each observation and each treatment alternative, the cost compared to assignment to the optimal treatment)</w:t>
      </w:r>
      <w:r>
        <w:br/>
      </w:r>
      <w:r>
        <w:rPr>
          <w:rStyle w:val="NormalTok"/>
        </w:rPr>
        <w:t xml:space="preserve">indiv.loss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(est.aipwe[b, 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est.aipwe[b, ]))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(indiv.loss))</w:t>
      </w:r>
    </w:p>
    <w:p>
      <w:pPr>
        <w:pStyle w:val="SourceCode"/>
      </w:pPr>
      <w:r>
        <w:rPr>
          <w:rStyle w:val="VerbatimChar"/>
        </w:rPr>
        <w:t xml:space="preserve">##             c1       c2        c3</w:t>
      </w:r>
      <w:r>
        <w:br/>
      </w:r>
      <w:r>
        <w:rPr>
          <w:rStyle w:val="VerbatimChar"/>
        </w:rPr>
        <w:t xml:space="preserve">## [1,] 17.543821 20.06833  0.000000</w:t>
      </w:r>
      <w:r>
        <w:br/>
      </w:r>
      <w:r>
        <w:rPr>
          <w:rStyle w:val="VerbatimChar"/>
        </w:rPr>
        <w:t xml:space="preserve">## [2,] 17.209547  0.00000  6.178263</w:t>
      </w:r>
      <w:r>
        <w:br/>
      </w:r>
      <w:r>
        <w:rPr>
          <w:rStyle w:val="VerbatimChar"/>
        </w:rPr>
        <w:t xml:space="preserve">## [3,] 19.907418  0.00000 18.150354</w:t>
      </w:r>
      <w:r>
        <w:br/>
      </w:r>
      <w:r>
        <w:rPr>
          <w:rStyle w:val="VerbatimChar"/>
        </w:rPr>
        <w:t xml:space="preserve">## [4,]  6.269371  0.00000 16.502371</w:t>
      </w:r>
      <w:r>
        <w:br/>
      </w:r>
      <w:r>
        <w:rPr>
          <w:rStyle w:val="VerbatimChar"/>
        </w:rPr>
        <w:t xml:space="preserve">## [5,] 12.729999  0.00000 10.830230</w:t>
      </w:r>
      <w:r>
        <w:br/>
      </w:r>
      <w:r>
        <w:rPr>
          <w:rStyle w:val="VerbatimChar"/>
        </w:rPr>
        <w:t xml:space="preserve">## [6,]  3.114457  0.00000  4.766833</w:t>
      </w:r>
    </w:p>
    <w:p>
      <w:pPr>
        <w:pStyle w:val="FirstParagraph"/>
      </w:pPr>
      <w:r>
        <w:t xml:space="preserve">Next, we estimate the optimal treatment regime using the estimated misclassification costs (with AIPWE), by means of the user defined splitting functions in rpart. We use five different seeds for pruning.</w:t>
      </w:r>
    </w:p>
    <w:p>
      <w:pPr>
        <w:pStyle w:val="SourceCode"/>
      </w:pPr>
      <w:r>
        <w:rPr>
          <w:rStyle w:val="DocumentationTok"/>
        </w:rPr>
        <w:t xml:space="preserve">## estimate optimal treatment regime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(Zaipwe)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cesdt1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physt1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negsoct1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uncomt1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disopt1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comorbid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wcht1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nationality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trext,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dataCaipwe,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multirisk,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multirisk is the user defined splitting function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indiv.loss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(est.aipwe[b, 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est.aipwe[b, ]</w:t>
      </w:r>
      <w:r>
        <w:br/>
      </w:r>
      <w:r>
        <w:rPr>
          <w:rStyle w:val="NormalTok"/>
        </w:rPr>
        <w:t xml:space="preserve">  })))</w:t>
      </w:r>
      <w:r>
        <w:br/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use individual loss matrix estimated using AIPWE</w:t>
      </w:r>
      <w:r>
        <w:br/>
      </w:r>
      <w:r>
        <w:br/>
      </w:r>
      <w:r>
        <w:br/>
      </w:r>
      <w:r>
        <w:rPr>
          <w:rStyle w:val="CommentTok"/>
        </w:rPr>
        <w:t xml:space="preserve"># Pruning and printing based on five different seeds</w:t>
      </w:r>
      <w:r>
        <w:br/>
      </w:r>
      <w:r>
        <w:rPr>
          <w:rStyle w:val="NormalTok"/>
        </w:rPr>
        <w:t xml:space="preserve">trees_aipwe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xfit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xpred.rpart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xval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(xfit),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(xfit),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indiv.loss[k, xfit[k, m]]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}))</w:t>
      </w:r>
      <w:r>
        <w:br/>
      </w:r>
      <w:r>
        <w:rPr>
          <w:rStyle w:val="NormalTok"/>
        </w:rPr>
        <w:t xml:space="preserve">  xerror</w:t>
      </w:r>
      <w:r>
        <w:br/>
      </w:r>
      <w:r>
        <w:rPr>
          <w:rStyle w:val="NormalTok"/>
        </w:rPr>
        <w:t xml:space="preserve">  cp1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(xerror),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fitpr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cp1)</w:t>
      </w:r>
      <w:r>
        <w:br/>
      </w:r>
      <w:r>
        <w:rPr>
          <w:rStyle w:val="NormalTok"/>
        </w:rPr>
        <w:t xml:space="preserve">  trees_aipwe[[i]]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fitpr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(trees_aipwe[[i]])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1369.418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1369.418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1369.41800 2  </w:t>
      </w:r>
      <w:r>
        <w:br/>
      </w:r>
      <w:r>
        <w:rPr>
          <w:rStyle w:val="VerbatimChar"/>
        </w:rPr>
        <w:t xml:space="preserve">##   2) comorbid&lt; 4.5 173  864.54230 2  </w:t>
      </w:r>
      <w:r>
        <w:br/>
      </w:r>
      <w:r>
        <w:rPr>
          <w:rStyle w:val="VerbatimChar"/>
        </w:rPr>
        <w:t xml:space="preserve">##     4) age&lt; 34.70226 11   59.69881 3 *</w:t>
      </w:r>
      <w:r>
        <w:br/>
      </w:r>
      <w:r>
        <w:rPr>
          <w:rStyle w:val="VerbatimChar"/>
        </w:rPr>
        <w:t xml:space="preserve">##     5) age&gt;=34.70226 162  757.15290 2 *</w:t>
      </w:r>
      <w:r>
        <w:br/>
      </w:r>
      <w:r>
        <w:rPr>
          <w:rStyle w:val="VerbatimChar"/>
        </w:rPr>
        <w:t xml:space="preserve">##   3) comorbid&gt;=4.5 51  328.97180 1  </w:t>
      </w:r>
      <w:r>
        <w:br/>
      </w:r>
      <w:r>
        <w:rPr>
          <w:rStyle w:val="VerbatimChar"/>
        </w:rPr>
        <w:t xml:space="preserve">##     6) comorbid&lt; 6.5 28  139.22480 3 *</w:t>
      </w:r>
      <w:r>
        <w:br/>
      </w:r>
      <w:r>
        <w:rPr>
          <w:rStyle w:val="VerbatimChar"/>
        </w:rPr>
        <w:t xml:space="preserve">##     7) comorbid&gt;=6.5 23   97.49449 1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1369.4180 2  </w:t>
      </w:r>
      <w:r>
        <w:br/>
      </w:r>
      <w:r>
        <w:rPr>
          <w:rStyle w:val="VerbatimChar"/>
        </w:rPr>
        <w:t xml:space="preserve">##   2) comorbid&lt; 4.5 173  864.5423 2 *</w:t>
      </w:r>
      <w:r>
        <w:br/>
      </w:r>
      <w:r>
        <w:rPr>
          <w:rStyle w:val="VerbatimChar"/>
        </w:rPr>
        <w:t xml:space="preserve">##   3) comorbid&gt;=4.5 51  328.9718 1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1369.418 2 *</w:t>
      </w:r>
    </w:p>
    <w:p>
      <w:pPr>
        <w:pStyle w:val="FirstParagraph"/>
      </w:pPr>
      <w:r>
        <w:t xml:space="preserve">Next, we use the theoretical proportions of 1/3 per treatment alternative as the propensity model and repeat the same procedure.</w:t>
      </w:r>
    </w:p>
    <w:p>
      <w:pPr>
        <w:pStyle w:val="SourceCode"/>
      </w:pPr>
      <w:r>
        <w:rPr>
          <w:rStyle w:val="CommentTok"/>
        </w:rPr>
        <w:t xml:space="preserve"># Propensity (theoretical probabilities)</w:t>
      </w:r>
      <w:r>
        <w:br/>
      </w:r>
      <w:r>
        <w:rPr>
          <w:rStyle w:val="NormalTok"/>
        </w:rPr>
        <w:t xml:space="preserve">PRaipwe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AIPWE estimates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u1)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u2)</w:t>
      </w:r>
      <w:r>
        <w:br/>
      </w:r>
      <w:r>
        <w:rPr>
          <w:rStyle w:val="NormalTok"/>
        </w:rPr>
        <w:t xml:space="preserve">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u3)</w:t>
      </w:r>
      <w:r>
        <w:br/>
      </w:r>
      <w:r>
        <w:rPr>
          <w:rStyle w:val="NormalTok"/>
        </w:rPr>
        <w:t xml:space="preserve">est.aipwe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(c1, c2, c3)</w:t>
      </w:r>
      <w:r>
        <w:br/>
      </w:r>
      <w:r>
        <w:br/>
      </w:r>
      <w:r>
        <w:rPr>
          <w:rStyle w:val="CommentTok"/>
        </w:rPr>
        <w:t xml:space="preserve"># optimal treatment (maximum aipwe estimate)</w:t>
      </w:r>
      <w:r>
        <w:br/>
      </w:r>
      <w:r>
        <w:rPr>
          <w:rStyle w:val="NormalTok"/>
        </w:rPr>
        <w:t xml:space="preserve">Zaipwe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(est.aipwe[b, ]))</w:t>
      </w:r>
      <w:r>
        <w:br/>
      </w:r>
      <w:r>
        <w:rPr>
          <w:rStyle w:val="NormalTok"/>
        </w:rPr>
        <w:t xml:space="preserve">dataCaipwe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(Zaipwe), dt[,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 individual loss matrix (for each observation and each treatment alternative, the cost compared to assignment to the optimal treatment)</w:t>
      </w:r>
      <w:r>
        <w:br/>
      </w:r>
      <w:r>
        <w:rPr>
          <w:rStyle w:val="NormalTok"/>
        </w:rPr>
        <w:t xml:space="preserve">indiv.loss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(est.aipwe[b, 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est.aipwe[b, ]))</w:t>
      </w:r>
      <w:r>
        <w:br/>
      </w:r>
      <w:r>
        <w:br/>
      </w:r>
      <w:r>
        <w:rPr>
          <w:rStyle w:val="DocumentationTok"/>
        </w:rPr>
        <w:t xml:space="preserve">## estimate optimal treatment regime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(Zaipwe)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cesdt1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physt1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negsoct1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uncomt1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disopt1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comorbid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wcht1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nationality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trext,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dataCaipwe,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multirisk,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multirisk is the user defined splitting function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indiv.loss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(est.aipwe[b, 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est.aipwe[b, ]</w:t>
      </w:r>
      <w:r>
        <w:br/>
      </w:r>
      <w:r>
        <w:rPr>
          <w:rStyle w:val="NormalTok"/>
        </w:rPr>
        <w:t xml:space="preserve">  })))</w:t>
      </w:r>
      <w:r>
        <w:br/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use individual loss matrix estimated using AIPWE</w:t>
      </w:r>
      <w:r>
        <w:br/>
      </w:r>
      <w:r>
        <w:br/>
      </w:r>
      <w:r>
        <w:br/>
      </w:r>
      <w:r>
        <w:rPr>
          <w:rStyle w:val="CommentTok"/>
        </w:rPr>
        <w:t xml:space="preserve"># pruning and printing using five different seeds</w:t>
      </w:r>
      <w:r>
        <w:br/>
      </w:r>
      <w:r>
        <w:rPr>
          <w:rStyle w:val="NormalTok"/>
        </w:rPr>
        <w:t xml:space="preserve">trees_aipwe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xfit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xpred.rpart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xval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(xfit),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(xfit),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indiv.loss[k, xfit[k, m]]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}))</w:t>
      </w:r>
      <w:r>
        <w:br/>
      </w:r>
      <w:r>
        <w:rPr>
          <w:rStyle w:val="NormalTok"/>
        </w:rPr>
        <w:t xml:space="preserve">  xerror</w:t>
      </w:r>
      <w:r>
        <w:br/>
      </w:r>
      <w:r>
        <w:rPr>
          <w:rStyle w:val="NormalTok"/>
        </w:rPr>
        <w:t xml:space="preserve">  cp1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(xerror),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fitpr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cp1)</w:t>
      </w:r>
      <w:r>
        <w:br/>
      </w:r>
      <w:r>
        <w:rPr>
          <w:rStyle w:val="NormalTok"/>
        </w:rPr>
        <w:t xml:space="preserve">  trees_aipwe[[i]]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fitpr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(trees_aipwe[[i]])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1368.68000 2  </w:t>
      </w:r>
      <w:r>
        <w:br/>
      </w:r>
      <w:r>
        <w:rPr>
          <w:rStyle w:val="VerbatimChar"/>
        </w:rPr>
        <w:t xml:space="preserve">##   2) comorbid&lt; 4.5 173  865.50890 2 *</w:t>
      </w:r>
      <w:r>
        <w:br/>
      </w:r>
      <w:r>
        <w:rPr>
          <w:rStyle w:val="VerbatimChar"/>
        </w:rPr>
        <w:t xml:space="preserve">##   3) comorbid&gt;=4.5 51  330.43990 1  </w:t>
      </w:r>
      <w:r>
        <w:br/>
      </w:r>
      <w:r>
        <w:rPr>
          <w:rStyle w:val="VerbatimChar"/>
        </w:rPr>
        <w:t xml:space="preserve">##     6) comorbid&lt; 6.5 28  139.14150 3 *</w:t>
      </w:r>
      <w:r>
        <w:br/>
      </w:r>
      <w:r>
        <w:rPr>
          <w:rStyle w:val="VerbatimChar"/>
        </w:rPr>
        <w:t xml:space="preserve">##     7) comorbid&gt;=6.5 23   94.90943 1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1368.68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1368.6800 2  </w:t>
      </w:r>
      <w:r>
        <w:br/>
      </w:r>
      <w:r>
        <w:rPr>
          <w:rStyle w:val="VerbatimChar"/>
        </w:rPr>
        <w:t xml:space="preserve">##   2) comorbid&lt; 4.5 173  865.5089 2 *</w:t>
      </w:r>
      <w:r>
        <w:br/>
      </w:r>
      <w:r>
        <w:rPr>
          <w:rStyle w:val="VerbatimChar"/>
        </w:rPr>
        <w:t xml:space="preserve">##   3) comorbid&gt;=4.5 51  330.4399 1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1368.68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1368.68 2 *</w:t>
      </w:r>
    </w:p>
    <w:p>
      <w:pPr>
        <w:pStyle w:val="FirstParagraph"/>
      </w:pPr>
      <w:r>
        <w:t xml:space="preserve">Finally, we use a Random Forest to estimate the misclassification costs. We use 3 different seeds for estimating the random forest-based misclassification costs. For estimating the optimal treatment regimes, we again use 5 seeds for pruning.</w:t>
      </w:r>
    </w:p>
    <w:p>
      <w:pPr>
        <w:pStyle w:val="SourceCode"/>
      </w:pPr>
      <w:r>
        <w:rPr>
          <w:rStyle w:val="NormalTok"/>
        </w:rPr>
        <w:t xml:space="preserve">trees_rf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</w:t>
      </w:r>
      <w:r>
        <w:br/>
      </w:r>
      <w:r>
        <w:rPr>
          <w:rStyle w:val="NormalTok"/>
        </w:rPr>
        <w:t xml:space="preserve">resp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physt3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physt1</w:t>
      </w:r>
      <w:r>
        <w:br/>
      </w:r>
      <w:r>
        <w:br/>
      </w:r>
      <w:r>
        <w:rPr>
          <w:rStyle w:val="CommentTok"/>
        </w:rPr>
        <w:t xml:space="preserve"># Use three different seeds for random forest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resp, </w:t>
      </w:r>
      <w:r>
        <w:rPr>
          <w:rStyle w:val="AttributeTok"/>
        </w:rPr>
        <w:t xml:space="preserve">always.split.variables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data1[, 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N))</w:t>
      </w:r>
      <w:r>
        <w:br/>
      </w:r>
      <w:r>
        <w:rPr>
          <w:rStyle w:val="NormalTok"/>
        </w:rPr>
        <w:t xml:space="preserve">  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data2[, 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N))</w:t>
      </w:r>
      <w:r>
        <w:br/>
      </w:r>
      <w:r>
        <w:rPr>
          <w:rStyle w:val="NormalTok"/>
        </w:rPr>
        <w:t xml:space="preserve">  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data3[, 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N))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(data1, data2, data3))</w:t>
      </w:r>
      <w:r>
        <w:br/>
      </w:r>
      <w:r>
        <w:rPr>
          <w:rStyle w:val="NormalTok"/>
        </w:rPr>
        <w:t xml:space="preserve">  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(RF, total)</w:t>
      </w:r>
      <w:r>
        <w:br/>
      </w:r>
      <w:r>
        <w:rPr>
          <w:rStyle w:val="NormalTok"/>
        </w:rPr>
        <w:t xml:space="preserve">  est.rf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u1 =</w:t>
      </w:r>
      <w:r>
        <w:rPr>
          <w:rStyle w:val="NormalTok"/>
        </w:rPr>
        <w:t xml:space="preserve"> 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u2 =</w:t>
      </w:r>
      <w:r>
        <w:rPr>
          <w:rStyle w:val="NormalTok"/>
        </w:rPr>
        <w:t xml:space="preserve"> 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predictions[</w:t>
      </w:r>
      <w:r>
        <w:rPr>
          <w:rStyle w:val="DecValTok"/>
        </w:rPr>
        <w:t xml:space="preserve">225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448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u3 =</w:t>
      </w:r>
      <w:r>
        <w:rPr>
          <w:rStyle w:val="NormalTok"/>
        </w:rPr>
        <w:t xml:space="preserve"> 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predictions[</w:t>
      </w:r>
      <w:r>
        <w:rPr>
          <w:rStyle w:val="DecValTok"/>
        </w:rPr>
        <w:t xml:space="preserve">449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672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  Zaipwe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(est.rf[b, ]))</w:t>
      </w:r>
      <w:r>
        <w:br/>
      </w:r>
      <w:r>
        <w:rPr>
          <w:rStyle w:val="NormalTok"/>
        </w:rPr>
        <w:t xml:space="preserve">  dataCaipwe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(Zaipwe), dt[,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  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(Zaipwe)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cesdt1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physt1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negsoct1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uncomt1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disopt1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comorbid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wcht1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nationality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trext,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dataCaipwe,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multirisk,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indiv.loss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(est.rf[b, 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est.rf[b, ]</w:t>
      </w:r>
      <w:r>
        <w:br/>
      </w:r>
      <w:r>
        <w:rPr>
          <w:rStyle w:val="NormalTok"/>
        </w:rPr>
        <w:t xml:space="preserve">    )))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indiv.loss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(est.rf[b, 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est.rf[b, ]</w:t>
      </w:r>
      <w:r>
        <w:br/>
      </w:r>
      <w:r>
        <w:rPr>
          <w:rStyle w:val="NormalTok"/>
        </w:rPr>
        <w:t xml:space="preserve">  }))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pruning and printing using five different seeds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j)</w:t>
      </w:r>
      <w:r>
        <w:br/>
      </w:r>
      <w:r>
        <w:rPr>
          <w:rStyle w:val="NormalTok"/>
        </w:rPr>
        <w:t xml:space="preserve">    xfit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xpred.rpart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xval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(xfit),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(xfit),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/>
      </w:r>
      <w:r>
        <w:rPr>
          <w:rStyle w:val="NormalTok"/>
        </w:rPr>
        <w:t xml:space="preserve">        indiv.loss[k, xfit[k, m]]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}))</w:t>
      </w:r>
      <w:r>
        <w:br/>
      </w:r>
      <w:r>
        <w:rPr>
          <w:rStyle w:val="NormalTok"/>
        </w:rPr>
        <w:t xml:space="preserve">    xerror</w:t>
      </w:r>
      <w:r>
        <w:br/>
      </w:r>
      <w:r>
        <w:rPr>
          <w:rStyle w:val="NormalTok"/>
        </w:rPr>
        <w:t xml:space="preserve">    cp1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(xerror),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fitpr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cp1)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(fitpr)</w:t>
      </w:r>
      <w:r>
        <w:br/>
      </w:r>
      <w:r>
        <w:rPr>
          <w:rStyle w:val="NormalTok"/>
        </w:rPr>
        <w:t xml:space="preserve">    trees_rf[[k]]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fitpr</w:t>
      </w:r>
      <w:r>
        <w:br/>
      </w:r>
      <w:r>
        <w:rPr>
          <w:rStyle w:val="NormalTok"/>
        </w:rPr>
        <w:t xml:space="preserve">  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47.20286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224 47.2028600 2  </w:t>
      </w:r>
      <w:r>
        <w:br/>
      </w:r>
      <w:r>
        <w:rPr>
          <w:rStyle w:val="VerbatimChar"/>
        </w:rPr>
        <w:t xml:space="preserve">##    2) age&lt; 50.73101 216 41.1973200 2  </w:t>
      </w:r>
      <w:r>
        <w:br/>
      </w:r>
      <w:r>
        <w:rPr>
          <w:rStyle w:val="VerbatimChar"/>
        </w:rPr>
        <w:t xml:space="preserve">##      4) comorbid&lt; 6.5 195 36.2891100 2 *</w:t>
      </w:r>
      <w:r>
        <w:br/>
      </w:r>
      <w:r>
        <w:rPr>
          <w:rStyle w:val="VerbatimChar"/>
        </w:rPr>
        <w:t xml:space="preserve">##      5) comorbid&gt;=6.5 21  4.6783790 1  </w:t>
      </w:r>
      <w:r>
        <w:br/>
      </w:r>
      <w:r>
        <w:rPr>
          <w:rStyle w:val="VerbatimChar"/>
        </w:rPr>
        <w:t xml:space="preserve">##       10) physt1&lt; 43.38614 7  0.6824365 2 *</w:t>
      </w:r>
      <w:r>
        <w:br/>
      </w:r>
      <w:r>
        <w:rPr>
          <w:rStyle w:val="VerbatimChar"/>
        </w:rPr>
        <w:t xml:space="preserve">##       11) physt1&gt;=43.38614 14  0.3194469 1 *</w:t>
      </w:r>
      <w:r>
        <w:br/>
      </w:r>
      <w:r>
        <w:rPr>
          <w:rStyle w:val="VerbatimChar"/>
        </w:rPr>
        <w:t xml:space="preserve">##    3) age&gt;=50.73101 8  2.9069860 3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224 47.2028600 2  </w:t>
      </w:r>
      <w:r>
        <w:br/>
      </w:r>
      <w:r>
        <w:rPr>
          <w:rStyle w:val="VerbatimChar"/>
        </w:rPr>
        <w:t xml:space="preserve">##    2) age&lt; 50.73101 216 41.1973200 2  </w:t>
      </w:r>
      <w:r>
        <w:br/>
      </w:r>
      <w:r>
        <w:rPr>
          <w:rStyle w:val="VerbatimChar"/>
        </w:rPr>
        <w:t xml:space="preserve">##      4) comorbid&lt; 6.5 195 36.2891100 2 *</w:t>
      </w:r>
      <w:r>
        <w:br/>
      </w:r>
      <w:r>
        <w:rPr>
          <w:rStyle w:val="VerbatimChar"/>
        </w:rPr>
        <w:t xml:space="preserve">##      5) comorbid&gt;=6.5 21  4.6783790 1  </w:t>
      </w:r>
      <w:r>
        <w:br/>
      </w:r>
      <w:r>
        <w:rPr>
          <w:rStyle w:val="VerbatimChar"/>
        </w:rPr>
        <w:t xml:space="preserve">##       10) physt1&lt; 43.38614 7  0.6824365 2 *</w:t>
      </w:r>
      <w:r>
        <w:br/>
      </w:r>
      <w:r>
        <w:rPr>
          <w:rStyle w:val="VerbatimChar"/>
        </w:rPr>
        <w:t xml:space="preserve">##       11) physt1&gt;=43.38614 14  0.3194469 1 *</w:t>
      </w:r>
      <w:r>
        <w:br/>
      </w:r>
      <w:r>
        <w:rPr>
          <w:rStyle w:val="VerbatimChar"/>
        </w:rPr>
        <w:t xml:space="preserve">##    3) age&gt;=50.73101 8  2.9069860 3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47.20286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224 47.2028600 2  </w:t>
      </w:r>
      <w:r>
        <w:br/>
      </w:r>
      <w:r>
        <w:rPr>
          <w:rStyle w:val="VerbatimChar"/>
        </w:rPr>
        <w:t xml:space="preserve">##    2) age&lt; 50.73101 216 41.1973200 2  </w:t>
      </w:r>
      <w:r>
        <w:br/>
      </w:r>
      <w:r>
        <w:rPr>
          <w:rStyle w:val="VerbatimChar"/>
        </w:rPr>
        <w:t xml:space="preserve">##      4) comorbid&lt; 6.5 195 36.2891100 2 *</w:t>
      </w:r>
      <w:r>
        <w:br/>
      </w:r>
      <w:r>
        <w:rPr>
          <w:rStyle w:val="VerbatimChar"/>
        </w:rPr>
        <w:t xml:space="preserve">##      5) comorbid&gt;=6.5 21  4.6783790 1  </w:t>
      </w:r>
      <w:r>
        <w:br/>
      </w:r>
      <w:r>
        <w:rPr>
          <w:rStyle w:val="VerbatimChar"/>
        </w:rPr>
        <w:t xml:space="preserve">##       10) physt1&lt; 43.38614 7  0.6824365 2 *</w:t>
      </w:r>
      <w:r>
        <w:br/>
      </w:r>
      <w:r>
        <w:rPr>
          <w:rStyle w:val="VerbatimChar"/>
        </w:rPr>
        <w:t xml:space="preserve">##       11) physt1&gt;=43.38614 14  0.3194469 1 *</w:t>
      </w:r>
      <w:r>
        <w:br/>
      </w:r>
      <w:r>
        <w:rPr>
          <w:rStyle w:val="VerbatimChar"/>
        </w:rPr>
        <w:t xml:space="preserve">##    3) age&gt;=50.73101 8  2.9069860 3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49.61104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49.61104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49.61104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49.61104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49.61104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51.75149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51.75149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51.751490 2  </w:t>
      </w:r>
      <w:r>
        <w:br/>
      </w:r>
      <w:r>
        <w:rPr>
          <w:rStyle w:val="VerbatimChar"/>
        </w:rPr>
        <w:t xml:space="preserve">##   2) age&lt; 50.73101 216 45.302770 2 *</w:t>
      </w:r>
      <w:r>
        <w:br/>
      </w:r>
      <w:r>
        <w:rPr>
          <w:rStyle w:val="VerbatimChar"/>
        </w:rPr>
        <w:t xml:space="preserve">##   3) age&gt;=50.73101 8  2.403449 3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224 51.7514900 2  </w:t>
      </w:r>
      <w:r>
        <w:br/>
      </w:r>
      <w:r>
        <w:rPr>
          <w:rStyle w:val="VerbatimChar"/>
        </w:rPr>
        <w:t xml:space="preserve">##    2) age&lt; 50.73101 216 45.3027700 2  </w:t>
      </w:r>
      <w:r>
        <w:br/>
      </w:r>
      <w:r>
        <w:rPr>
          <w:rStyle w:val="VerbatimChar"/>
        </w:rPr>
        <w:t xml:space="preserve">##      4) comorbid&lt; 6.5 195 41.1383300 2 *</w:t>
      </w:r>
      <w:r>
        <w:br/>
      </w:r>
      <w:r>
        <w:rPr>
          <w:rStyle w:val="VerbatimChar"/>
        </w:rPr>
        <w:t xml:space="preserve">##      5) comorbid&gt;=6.5 21  3.4938550 1  </w:t>
      </w:r>
      <w:r>
        <w:br/>
      </w:r>
      <w:r>
        <w:rPr>
          <w:rStyle w:val="VerbatimChar"/>
        </w:rPr>
        <w:t xml:space="preserve">##       10) physt1&lt; 43.38614 7  0.1994531 2 *</w:t>
      </w:r>
      <w:r>
        <w:br/>
      </w:r>
      <w:r>
        <w:rPr>
          <w:rStyle w:val="VerbatimChar"/>
        </w:rPr>
        <w:t xml:space="preserve">##       11) physt1&gt;=43.38614 14  0.2060276 1 *</w:t>
      </w:r>
      <w:r>
        <w:br/>
      </w:r>
      <w:r>
        <w:rPr>
          <w:rStyle w:val="VerbatimChar"/>
        </w:rPr>
        <w:t xml:space="preserve">##    3) age&gt;=50.73101 8  2.4034490 3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224 51.7514900 2  </w:t>
      </w:r>
      <w:r>
        <w:br/>
      </w:r>
      <w:r>
        <w:rPr>
          <w:rStyle w:val="VerbatimChar"/>
        </w:rPr>
        <w:t xml:space="preserve">##    2) age&lt; 50.73101 216 45.3027700 2  </w:t>
      </w:r>
      <w:r>
        <w:br/>
      </w:r>
      <w:r>
        <w:rPr>
          <w:rStyle w:val="VerbatimChar"/>
        </w:rPr>
        <w:t xml:space="preserve">##      4) comorbid&lt; 6.5 195 41.1383300 2 *</w:t>
      </w:r>
      <w:r>
        <w:br/>
      </w:r>
      <w:r>
        <w:rPr>
          <w:rStyle w:val="VerbatimChar"/>
        </w:rPr>
        <w:t xml:space="preserve">##      5) comorbid&gt;=6.5 21  3.4938550 1  </w:t>
      </w:r>
      <w:r>
        <w:br/>
      </w:r>
      <w:r>
        <w:rPr>
          <w:rStyle w:val="VerbatimChar"/>
        </w:rPr>
        <w:t xml:space="preserve">##       10) physt1&lt; 43.38614 7  0.1994531 2 *</w:t>
      </w:r>
      <w:r>
        <w:br/>
      </w:r>
      <w:r>
        <w:rPr>
          <w:rStyle w:val="VerbatimChar"/>
        </w:rPr>
        <w:t xml:space="preserve">##       11) physt1&gt;=43.38614 14  0.2060276 1 *</w:t>
      </w:r>
      <w:r>
        <w:br/>
      </w:r>
      <w:r>
        <w:rPr>
          <w:rStyle w:val="VerbatimChar"/>
        </w:rPr>
        <w:t xml:space="preserve">##    3) age&gt;=50.73101 8  2.4034490 3 *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Illustrative applicationEstimating Optimal Decision Trees for Treatment Assignment: The Case of K &gt; 2 Treatment Alternatives</dc:title>
  <dc:creator/>
  <cp:keywords/>
  <dcterms:created xsi:type="dcterms:W3CDTF">2024-04-25T13:07:36Z</dcterms:created>
  <dcterms:modified xsi:type="dcterms:W3CDTF">2024-04-25T13:07:36Z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