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1/ Crypto is evolving fast, and one of the most exciting developments right now is the tokenization of Real-World Assets (#RWAs).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RWAs could unlock trillions of dollars in value by bringing traditional assets like real estate, private credit, and infrastructure on-chain.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Here’s why it matters and how @plumenetwork is leading this revolution.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2/ What are Real-World Assets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RWAs are physical or traditional assets that are represented as digital tokens on the blockchain. This makes them more accessible, tradable, and transparent.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Some Examples include: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 Real estate (commercial and residential properties)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 Infrastructure projects (like renewable energy)</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 Private credit and fixed-income securities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3/ Why is this a big deal for DeFi?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Traditional financial markets are massive; think $300+ trillion in real estate, $120 trillion in bonds, and $11 trillion in private credit markets.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Yet, DeFi currently only touches a fraction of that value. RWAs bring this real economic value into crypto.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4/ But there's a Problem; Tokenizing RWAs isn’t easy.</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There are serious challenges like: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 Compliance: Real-world regulations can be complex and vary by region.</w:t>
      </w:r>
    </w:p>
    <w:p w:rsidR="00000000" w:rsidDel="00000000" w:rsidP="00000000" w:rsidRDefault="00000000" w:rsidRPr="00000000" w14:paraId="00000020">
      <w:pPr>
        <w:jc w:val="both"/>
        <w:rPr/>
      </w:pPr>
      <w:r w:rsidDel="00000000" w:rsidR="00000000" w:rsidRPr="00000000">
        <w:rPr>
          <w:rtl w:val="0"/>
        </w:rPr>
        <w:t xml:space="preserve">🔗 Interoperability: How do you make RWAs work across multiple blockchains?</w:t>
      </w:r>
    </w:p>
    <w:p w:rsidR="00000000" w:rsidDel="00000000" w:rsidP="00000000" w:rsidRDefault="00000000" w:rsidRPr="00000000" w14:paraId="00000021">
      <w:pPr>
        <w:jc w:val="both"/>
        <w:rPr/>
      </w:pPr>
      <w:r w:rsidDel="00000000" w:rsidR="00000000" w:rsidRPr="00000000">
        <w:rPr>
          <w:rtl w:val="0"/>
        </w:rPr>
        <w:t xml:space="preserve">🛡️ Security &amp; Custody: How do you ensure these assets remain safe and fraud-proof?</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These are the barriers that have held RWA adoption back… until now.</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Thanks to  #PlumeNetwork.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5/ @plumenetwork is building the infrastructure for tokenizing and integrating RWAs into #DeFi, with built-in compliance, cross-chain support, and seamless integration for institutions and developers.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Here’s how Plume is solving these challenges: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Arial Unicode MS" w:cs="Arial Unicode MS" w:eastAsia="Arial Unicode MS" w:hAnsi="Arial Unicode MS"/>
          <w:rtl w:val="0"/>
        </w:rPr>
        <w:t xml:space="preserve">✅ Compliance at the protocol level: Ensures all tokenized assets meet regulatory requirements.</w:t>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 Cross-chain compatibility: Powered by tools like LayerZero for interoperability.</w:t>
      </w:r>
    </w:p>
    <w:p w:rsidR="00000000" w:rsidDel="00000000" w:rsidP="00000000" w:rsidRDefault="00000000" w:rsidRPr="00000000" w14:paraId="0000002D">
      <w:pPr>
        <w:jc w:val="both"/>
        <w:rPr/>
      </w:pPr>
      <w:r w:rsidDel="00000000" w:rsidR="00000000" w:rsidRPr="00000000">
        <w:rPr>
          <w:rFonts w:ascii="Arial Unicode MS" w:cs="Arial Unicode MS" w:eastAsia="Arial Unicode MS" w:hAnsi="Arial Unicode MS"/>
          <w:rtl w:val="0"/>
        </w:rPr>
        <w:t xml:space="preserve">✅ Institutional-grade security: With partners like Anchorage Digital for custody.</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How does Plume’s ecosystem work?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Plume isn’t just a single blockchain; it’s an entire ecosystem designed to make RWA finance easy and scalable.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Some Key components include: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 #PlumeChain: The core blockchain layer optimized for RWAs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 #PlumePassport: a smart wallet solution designed  to ensures regulatory compliance and identity verification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 #SkyLink: Cross-chain bridge for interoperability</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#Nexus: Acts as a data highway by integrating real-world data onto the blockchain</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7/💡 Imagine being able to:</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Arial Unicode MS" w:cs="Arial Unicode MS" w:eastAsia="Arial Unicode MS" w:hAnsi="Arial Unicode MS"/>
          <w:rtl w:val="0"/>
        </w:rPr>
        <w:t xml:space="preserve">✅ Buy fractional shares of a real estate project for as little as $100</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Arial Unicode MS" w:cs="Arial Unicode MS" w:eastAsia="Arial Unicode MS" w:hAnsi="Arial Unicode MS"/>
          <w:rtl w:val="0"/>
        </w:rPr>
        <w:t xml:space="preserve">✅ Earn yield from tokenized renewable energy projects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Arial Unicode MS" w:cs="Arial Unicode MS" w:eastAsia="Arial Unicode MS" w:hAnsi="Arial Unicode MS"/>
          <w:rtl w:val="0"/>
        </w:rPr>
        <w:t xml:space="preserve">✅ Access private credit markets; all through DeFi</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This opens up new opportunities for both retail and institutional investors.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8/ RWAs on-chain are already happening:</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@plumenetwork is working with partners like:</w:t>
      </w:r>
    </w:p>
    <w:p w:rsidR="00000000" w:rsidDel="00000000" w:rsidP="00000000" w:rsidRDefault="00000000" w:rsidRPr="00000000" w14:paraId="0000004A">
      <w:pPr>
        <w:jc w:val="both"/>
        <w:rPr/>
      </w:pPr>
      <w:r w:rsidDel="00000000" w:rsidR="00000000" w:rsidRPr="00000000">
        <w:rPr>
          <w:rtl w:val="0"/>
        </w:rPr>
        <w:t xml:space="preserve">🏦 Credbull (@credbullDeFi) – Tokenized private credit</w:t>
      </w:r>
    </w:p>
    <w:p w:rsidR="00000000" w:rsidDel="00000000" w:rsidP="00000000" w:rsidRDefault="00000000" w:rsidRPr="00000000" w14:paraId="0000004B">
      <w:pPr>
        <w:jc w:val="both"/>
        <w:rPr/>
      </w:pPr>
      <w:r w:rsidDel="00000000" w:rsidR="00000000" w:rsidRPr="00000000">
        <w:rPr>
          <w:rtl w:val="0"/>
        </w:rPr>
        <w:t xml:space="preserve">🌾 Nest (@NestCredit) – Real-world institution-grade yield generation</w:t>
      </w:r>
    </w:p>
    <w:p w:rsidR="00000000" w:rsidDel="00000000" w:rsidP="00000000" w:rsidRDefault="00000000" w:rsidRPr="00000000" w14:paraId="0000004C">
      <w:pPr>
        <w:jc w:val="both"/>
        <w:rPr/>
      </w:pPr>
      <w:r w:rsidDel="00000000" w:rsidR="00000000" w:rsidRPr="00000000">
        <w:rPr>
          <w:rtl w:val="0"/>
        </w:rPr>
        <w:t xml:space="preserve">🔗 LayerZero (@LayerZero_Core) – Cross-chain infrastructure</w:t>
      </w:r>
    </w:p>
    <w:p w:rsidR="00000000" w:rsidDel="00000000" w:rsidP="00000000" w:rsidRDefault="00000000" w:rsidRPr="00000000" w14:paraId="0000004D">
      <w:pPr>
        <w:jc w:val="both"/>
        <w:rPr/>
      </w:pPr>
      <w:r w:rsidDel="00000000" w:rsidR="00000000" w:rsidRPr="00000000">
        <w:rPr>
          <w:rtl w:val="0"/>
        </w:rPr>
        <w:t xml:space="preserve">🔐 Anchorage Digital (@Anchorage) – Secure custodial services</w:t>
      </w:r>
    </w:p>
    <w:p w:rsidR="00000000" w:rsidDel="00000000" w:rsidP="00000000" w:rsidRDefault="00000000" w:rsidRPr="00000000" w14:paraId="0000004E">
      <w:pPr>
        <w:jc w:val="both"/>
        <w:rPr/>
      </w:pPr>
      <w:r w:rsidDel="00000000" w:rsidR="00000000" w:rsidRPr="00000000">
        <w:rPr>
          <w:rtl w:val="0"/>
        </w:rPr>
        <w:t xml:space="preserve"> </w:t>
      </w:r>
    </w:p>
    <w:p w:rsidR="00000000" w:rsidDel="00000000" w:rsidP="00000000" w:rsidRDefault="00000000" w:rsidRPr="00000000" w14:paraId="0000004F">
      <w:pPr>
        <w:jc w:val="both"/>
        <w:rPr/>
      </w:pPr>
      <w:r w:rsidDel="00000000" w:rsidR="00000000" w:rsidRPr="00000000">
        <w:rPr>
          <w:rtl w:val="0"/>
        </w:rPr>
        <w:t xml:space="preserve">And lots more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9/ If you ask me, Tokenizing RWAs could be the next big wave in crypto adoption. It bridges the gap between traditional finance (#TradFi) and Decentralized Finance (#DeFi)—/, unlocking massive value.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Plus; Experts believe RWAs could become the largest sector in DeFi within the next few years.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10/ @plumenetwork is at the forefront, offering tools for seamless RWA integration.</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This is just the beginning, trillions of dollars in traditional assets could soon be tokenized.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Want to learn more? Check out 👉 plumenetwork.xyz</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Let’s be real; crypto yields can feel like a game of smoke and mirrors. One day you’re promised 1,000% APY, and the next… it’s gone.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We’ve all been there. Chasing high yields, rotating from project to project, trying to catch that one big return. And when the markets tank?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You sit there, earning 1% on stablecoins, waiting for the next cycle.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But what if we told you there’s a better way, a way to earn real, sustainable yield, not the kind that vanishes overnight?</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Welcome to #PlumeNetwork.</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What’s the deal with real yield?</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Most crypto yields aren’t what they seem. They’re often backed by tokens that have no actual value, fueled by hype, and designed to lure you in with flashy APY screenshots.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The realit is These yields are unstable and unsustainable.</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But real yield is different. It’s backed by real-world assets (#RWAs), things like property, loans, and other tangible financial products. That means when you see 15% APY on #Plume-backed assets, it’s real 15% APY.</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No magic tricks. No disappearing rewards. Just real returns from real assets.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Why Real Yield Matters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Let’s break it down:</w:t>
      </w:r>
    </w:p>
    <w:p w:rsidR="00000000" w:rsidDel="00000000" w:rsidP="00000000" w:rsidRDefault="00000000" w:rsidRPr="00000000" w14:paraId="00000077">
      <w:pPr>
        <w:jc w:val="both"/>
        <w:rPr/>
      </w:pPr>
      <w:r w:rsidDel="00000000" w:rsidR="00000000" w:rsidRPr="00000000">
        <w:rPr>
          <w:rtl w:val="0"/>
        </w:rPr>
        <w:t xml:space="preserve">In crypto, you’ve got two choices during a bear market:</w:t>
      </w:r>
    </w:p>
    <w:p w:rsidR="00000000" w:rsidDel="00000000" w:rsidP="00000000" w:rsidRDefault="00000000" w:rsidRPr="00000000" w14:paraId="00000078">
      <w:pPr>
        <w:jc w:val="both"/>
        <w:rPr/>
      </w:pPr>
      <w:r w:rsidDel="00000000" w:rsidR="00000000" w:rsidRPr="00000000">
        <w:rPr>
          <w:rFonts w:ascii="Andika" w:cs="Andika" w:eastAsia="Andika" w:hAnsi="Andika"/>
          <w:rtl w:val="0"/>
        </w:rPr>
        <w:t xml:space="preserve">1️⃣ Park your funds in stablecoins and earn a meager return.</w:t>
      </w:r>
    </w:p>
    <w:p w:rsidR="00000000" w:rsidDel="00000000" w:rsidP="00000000" w:rsidRDefault="00000000" w:rsidRPr="00000000" w14:paraId="00000079">
      <w:pPr>
        <w:jc w:val="both"/>
        <w:rPr/>
      </w:pPr>
      <w:r w:rsidDel="00000000" w:rsidR="00000000" w:rsidRPr="00000000">
        <w:rPr>
          <w:rFonts w:ascii="Andika" w:cs="Andika" w:eastAsia="Andika" w:hAnsi="Andika"/>
          <w:rtl w:val="0"/>
        </w:rPr>
        <w:t xml:space="preserve">2️⃣ Or… find real-world assets that offer consistent, long-term yield.</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@plumenetwork is building the future of Real World Asset Finance (#RWAfi), giving crypto natives access to stable, composable assets that generate true yield.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 Imagine this: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You hold a token backed by real-world assets, earning 15% APY. Then, you loop it with other DeFi protocols on Plume and stack even higher returns. That’s the power of composability, real yield, multiplied.</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It is true rgar Composability is the Key to Higher Yields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Here’s where it gets exciting. In traditional finance, your returns are limited. But on #Plume, composability changes the game. You can take that 15% yield, combine it with other protocols, and unlock even bigger rewards.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It’s like building with LEGOs, you start with a solid foundation and add new pieces to create something much bigger. Only this time, it’s your portfolio that’s growing.</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So Why am I going on and on about Plume?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Plume isn’t just throwing RWAs onchain and hoping for the best. It’s creating a full-stack ecosystem designed for long-term success.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Fonts w:ascii="Arial Unicode MS" w:cs="Arial Unicode MS" w:eastAsia="Arial Unicode MS" w:hAnsi="Arial Unicode MS"/>
          <w:rtl w:val="0"/>
        </w:rPr>
        <w:t xml:space="preserve">✅ Real assets, real yield</w:t>
      </w:r>
    </w:p>
    <w:p w:rsidR="00000000" w:rsidDel="00000000" w:rsidP="00000000" w:rsidRDefault="00000000" w:rsidRPr="00000000" w14:paraId="0000008C">
      <w:pPr>
        <w:jc w:val="both"/>
        <w:rPr/>
      </w:pPr>
      <w:r w:rsidDel="00000000" w:rsidR="00000000" w:rsidRPr="00000000">
        <w:rPr>
          <w:rFonts w:ascii="Arial Unicode MS" w:cs="Arial Unicode MS" w:eastAsia="Arial Unicode MS" w:hAnsi="Arial Unicode MS"/>
          <w:rtl w:val="0"/>
        </w:rPr>
        <w:t xml:space="preserve">✅ Composability for bigger returns</w:t>
      </w:r>
    </w:p>
    <w:p w:rsidR="00000000" w:rsidDel="00000000" w:rsidP="00000000" w:rsidRDefault="00000000" w:rsidRPr="00000000" w14:paraId="0000008D">
      <w:pPr>
        <w:jc w:val="both"/>
        <w:rPr/>
      </w:pPr>
      <w:r w:rsidDel="00000000" w:rsidR="00000000" w:rsidRPr="00000000">
        <w:rPr>
          <w:rFonts w:ascii="Arial Unicode MS" w:cs="Arial Unicode MS" w:eastAsia="Arial Unicode MS" w:hAnsi="Arial Unicode MS"/>
          <w:rtl w:val="0"/>
        </w:rPr>
        <w:t xml:space="preserve">✅ Built for crypto natives and institutions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Whether you’re a DeFi pro or just looking for a safer, more stable way to grow your portfolio, Plume’s got you covered.</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The future of yield is real. The future of yield is Plume.</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It’s time to stop chasing false promises and start building something that lasts.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Do you know Why Real World Asset Finance (RWAfi) is the Missing Piece in Crypto?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Stay with me 👇 </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crypto has come a long way. We’ve built an entire financial ecosystem from scratch, but something is still missing.</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While #DeFi has given us fast, borderless finance, the real economy is still sitting on the sidelines. Most of the world’s value is trapped in real-world assets (#RWAs) like real estate 🏠, bonds 💰, and invoices 🧾 (completely untouched by crypto)</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Why does that matter?</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Because until we bring these assets onchain, crypto will remain a niche market. #Plume is here to change that.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 The real opportunity lies in tokenizing real-world value. Imagine being able to trade real estate, invoices, or even fine art  onchain. These assets have always been the backbone of traditional finance. Now, they can fuel crypto, too.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But tokenizing them is only step one. The real magic happens when you bring them into a composable ecosystem like Plume’s.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This means: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 Instant access to real-world value, 24/7.</w:t>
      </w:r>
    </w:p>
    <w:p w:rsidR="00000000" w:rsidDel="00000000" w:rsidP="00000000" w:rsidRDefault="00000000" w:rsidRPr="00000000" w14:paraId="000000AA">
      <w:pPr>
        <w:jc w:val="both"/>
        <w:rPr/>
      </w:pPr>
      <w:r w:rsidDel="00000000" w:rsidR="00000000" w:rsidRPr="00000000">
        <w:rPr>
          <w:rtl w:val="0"/>
        </w:rPr>
        <w:t xml:space="preserve">📈 Yield-bearing assets with consistent returns.</w:t>
      </w:r>
    </w:p>
    <w:p w:rsidR="00000000" w:rsidDel="00000000" w:rsidP="00000000" w:rsidRDefault="00000000" w:rsidRPr="00000000" w14:paraId="000000AB">
      <w:pPr>
        <w:jc w:val="both"/>
        <w:rPr/>
      </w:pPr>
      <w:r w:rsidDel="00000000" w:rsidR="00000000" w:rsidRPr="00000000">
        <w:rPr>
          <w:rtl w:val="0"/>
        </w:rPr>
        <w:t xml:space="preserve">🔄 DeFi strategies that unlock new opportunities for growth.</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 Why Plume is Different</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Most RWA projects stop at tokenization. They put an asset on chain and call it a day. This results in little or No liquidity,  zero adoption. Just a token collecting dust.</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 @plumenetwork takes a full-stack approach, building an entire ecosystem where RWAs can thrive. Think of it as a complete financial toolkit for real-world value. This includes everything from asset issuers to protocols that create deep liquidity and composability.</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For users, this means real opportunities:</w:t>
      </w:r>
    </w:p>
    <w:p w:rsidR="00000000" w:rsidDel="00000000" w:rsidP="00000000" w:rsidRDefault="00000000" w:rsidRPr="00000000" w14:paraId="000000B4">
      <w:pPr>
        <w:jc w:val="both"/>
        <w:rPr/>
      </w:pPr>
      <w:r w:rsidDel="00000000" w:rsidR="00000000" w:rsidRPr="00000000">
        <w:rPr>
          <w:rFonts w:ascii="Arial Unicode MS" w:cs="Arial Unicode MS" w:eastAsia="Arial Unicode MS" w:hAnsi="Arial Unicode MS"/>
          <w:rtl w:val="0"/>
        </w:rPr>
        <w:t xml:space="preserve">✅ Earn consistent, stable yields on real-world-backed assets.</w:t>
      </w:r>
    </w:p>
    <w:p w:rsidR="00000000" w:rsidDel="00000000" w:rsidP="00000000" w:rsidRDefault="00000000" w:rsidRPr="00000000" w14:paraId="000000B5">
      <w:pPr>
        <w:jc w:val="both"/>
        <w:rPr/>
      </w:pPr>
      <w:r w:rsidDel="00000000" w:rsidR="00000000" w:rsidRPr="00000000">
        <w:rPr>
          <w:rtl w:val="0"/>
        </w:rPr>
        <w:t xml:space="preserve">🔁 Loop and combine these assets with DeFi strategies to multiply returns.</w:t>
      </w:r>
    </w:p>
    <w:p w:rsidR="00000000" w:rsidDel="00000000" w:rsidP="00000000" w:rsidRDefault="00000000" w:rsidRPr="00000000" w14:paraId="000000B6">
      <w:pPr>
        <w:jc w:val="both"/>
        <w:rPr/>
      </w:pPr>
      <w:r w:rsidDel="00000000" w:rsidR="00000000" w:rsidRPr="00000000">
        <w:rPr>
          <w:rtl w:val="0"/>
        </w:rPr>
        <w:t xml:space="preserve">📊 Gain access to sophisticated financial tools traditionally reserved for institutions.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 Here’s where it gets exciting: Plume is designed to bring billions of dollars in real-world value into crypto. It’s not just about giving existing crypto users new opportunities; it’s about bringing new users and institutions onchain.</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 In emerging markets where inflation eats away at savings, RWAs offer stability and growth. In traditional finance, asset managers can unlock new distribution channels and tap into the crypto-native market.</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Plume is the bridge that connects these worlds, creating an interconnected, accessible global financial system powered by RWAs. 🌐</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The future is tokenized. And Plume is leading the way. 🔥</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1/ You know what’s wild? </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 In some places, holding money in a local currency could mean losing 200% of its value in a year. Yeah… 200%. Imagine saving for a year and ending up with half of what you started with.</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This is the reality for millions in emerging markets. 🧵👇</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2/ People need a safer way to store value, without watching it disappear. A way to grow their wealth, without unnecessary risks.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That’s where the @plumenetwork ecosystem comes in. </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 It simplifies bringing real-world value onchain and provides real options.</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3/ Here’s how it works: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Fonts w:ascii="Arial Unicode MS" w:cs="Arial Unicode MS" w:eastAsia="Arial Unicode MS" w:hAnsi="Arial Unicode MS"/>
          <w:rtl w:val="0"/>
        </w:rPr>
        <w:t xml:space="preserve">✅ Hold value in USD-backed assets (no more runaway inflation)</w:t>
      </w:r>
    </w:p>
    <w:p w:rsidR="00000000" w:rsidDel="00000000" w:rsidP="00000000" w:rsidRDefault="00000000" w:rsidRPr="00000000" w14:paraId="000000D3">
      <w:pPr>
        <w:jc w:val="both"/>
        <w:rPr/>
      </w:pPr>
      <w:r w:rsidDel="00000000" w:rsidR="00000000" w:rsidRPr="00000000">
        <w:rPr>
          <w:rFonts w:ascii="Arial Unicode MS" w:cs="Arial Unicode MS" w:eastAsia="Arial Unicode MS" w:hAnsi="Arial Unicode MS"/>
          <w:rtl w:val="0"/>
        </w:rPr>
        <w:t xml:space="preserve">✅ Earn real yield on those assets (not just speculative promises)</w:t>
      </w:r>
    </w:p>
    <w:p w:rsidR="00000000" w:rsidDel="00000000" w:rsidP="00000000" w:rsidRDefault="00000000" w:rsidRPr="00000000" w14:paraId="000000D4">
      <w:pPr>
        <w:jc w:val="both"/>
        <w:rPr/>
      </w:pPr>
      <w:r w:rsidDel="00000000" w:rsidR="00000000" w:rsidRPr="00000000">
        <w:rPr>
          <w:rFonts w:ascii="Arial Unicode MS" w:cs="Arial Unicode MS" w:eastAsia="Arial Unicode MS" w:hAnsi="Arial Unicode MS"/>
          <w:rtl w:val="0"/>
        </w:rPr>
        <w:t xml:space="preserve">✅ Loop tokens for extra rewards</w:t>
      </w:r>
    </w:p>
    <w:p w:rsidR="00000000" w:rsidDel="00000000" w:rsidP="00000000" w:rsidRDefault="00000000" w:rsidRPr="00000000" w14:paraId="000000D5">
      <w:pPr>
        <w:jc w:val="both"/>
        <w:rPr/>
      </w:pPr>
      <w:r w:rsidDel="00000000" w:rsidR="00000000" w:rsidRPr="00000000">
        <w:rPr>
          <w:rFonts w:ascii="Arial Unicode MS" w:cs="Arial Unicode MS" w:eastAsia="Arial Unicode MS" w:hAnsi="Arial Unicode MS"/>
          <w:rtl w:val="0"/>
        </w:rPr>
        <w:t xml:space="preserve">✅ Use those assets in the real world whenever needed</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4/ Asset managers benefit too. Plume makes it easy to bring traditional products onchain and create new ones designed for a crypto-native audience.</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This opens access to a broader market, both crypto enthusiasts and people in emerging markets just getting started. 🌱</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5/ With #DeFi strategies like looping, asset managers can dramatically increase Assets Under Management (AUM) with a much smaller capital base. 📈</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It’s a way to unlock new growth potential while still delivering stability.</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6/ This isn’t some distant vision. Real-world assets are being turned into composable, programmable, and accessible products onchain.</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The goal is to Help institutions and everyday people to actually benefit from onchain finance, rather than just surviving the volatility. 💡</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7/ so Whether it’s finding real yield or protecting wealth from unstable currencies, the Plume ecosystem makes it possible.</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Real value. Real yields. Real-world impact.</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See for yourself 👇 </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https://linktr.ee/plume_network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