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PluginManager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PluginManager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Facilitates applying plugins and determining which plugins have been applied to a </w:t>
      </w:r>
      <w:hyperlink r:id="rId221">
        <w:r w:rsidDel="00000000" w:rsidR="00000000" w:rsidRPr="00000000">
          <w:rPr>
            <w:color w:val="0000ee"/>
            <w:u w:val="single"/>
            <w:rtl w:val="0"/>
          </w:rPr>
          <w:t xml:space="preserve">PluginAware</w:t>
        </w:r>
      </w:hyperlink>
      <w:r w:rsidDel="00000000" w:rsidR="00000000" w:rsidRPr="00000000">
        <w:rPr>
          <w:rtl w:val="0"/>
        </w:rPr>
        <w:t xml:space="preserve"> object.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apply</w:t>
              </w:r>
            </w:hyperlink>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the given plugin. Does nothing if the plugin has already been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apply</w:t>
              </w:r>
            </w:hyperlink>
            <w:r w:rsidDel="00000000" w:rsidR="00000000" w:rsidRPr="00000000">
              <w:rPr>
                <w:rtl w:val="0"/>
              </w:rPr>
              <w:t xml:space="preserve">(pluginId)</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the plugin with the given ID. Does nothing if the plugin has already been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findPlugin</w:t>
              </w:r>
            </w:hyperlink>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information about the plugin that has been applied with the given ID, or null if no plugin has been applied with the given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hasPlugin</w:t>
              </w:r>
            </w:hyperlink>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 plugin with the given ID has already been applied, otherwise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withPlugin</w:t>
              </w:r>
            </w:hyperlink>
            <w:r w:rsidDel="00000000" w:rsidR="00000000" w:rsidRPr="00000000">
              <w:rPr>
                <w:rtl w:val="0"/>
              </w:rPr>
              <w:t xml:space="preserve">(id, action)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the given action when the specified plugin is applied.</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void apply(</w:t>
      </w:r>
      <w:hyperlink r:id="rId22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&lt;?&gt; type)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the given plugin. Does nothing if the plugin has already been applied.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class should implement the </w:t>
      </w:r>
      <w:hyperlink r:id="rId229">
        <w:r w:rsidDel="00000000" w:rsidR="00000000" w:rsidRPr="00000000">
          <w:rPr>
            <w:color w:val="0000ee"/>
            <w:u w:val="single"/>
            <w:rtl w:val="0"/>
          </w:rPr>
          <w:t xml:space="preserve">Plugin</w:t>
        </w:r>
      </w:hyperlink>
      <w:r w:rsidDel="00000000" w:rsidR="00000000" w:rsidRPr="00000000">
        <w:rPr>
          <w:rtl w:val="0"/>
        </w:rPr>
        <w:t xml:space="preserve"> interface, and be parameterized for a compatible type of this.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two lines are equivalent…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pluginManager.apply org.gradle.api.plugins.JavaPlugin</w:t>
        <w:br w:type="textWrapping"/>
        <w:t xml:space="preserve">pluginManager.apply "org.gradle.java"</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void apply(</w:t>
      </w:r>
      <w:hyperlink r:id="rId23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pluginId)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the plugin with the given ID. Does nothing if the plugin has already been applied.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in the "org.gradle" namespace can be applied directly via name. That is, the following two lines are equivalent…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pluginManager.apply "org.gradle.java"</w:t>
        <w:br w:type="textWrapping"/>
        <w:t xml:space="preserve">pluginManager.apply "java"</w:t>
        <w:br w:type="textWrapping"/>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2">
        <w:r w:rsidDel="00000000" w:rsidR="00000000" w:rsidRPr="00000000">
          <w:rPr>
            <w:b w:val="1"/>
            <w:i w:val="0"/>
            <w:color w:val="0000ee"/>
            <w:sz w:val="24"/>
            <w:szCs w:val="24"/>
            <w:u w:val="single"/>
            <w:rtl w:val="0"/>
          </w:rPr>
          <w:t xml:space="preserve">AppliedPlugin</w:t>
        </w:r>
      </w:hyperlink>
      <w:r w:rsidDel="00000000" w:rsidR="00000000" w:rsidRPr="00000000">
        <w:rPr>
          <w:rtl w:val="0"/>
        </w:rPr>
        <w:t xml:space="preserve"> findPlugin(</w:t>
      </w:r>
      <w:hyperlink r:id="rId2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information about the plugin that has been applied with the given ID, or null if no plugin has been applied with the given ID.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in the "org.gradle" namespace (that is, core Gradle plugins) can be specified by either name (e.g. "java") or ID "org.gradle.java". All other plugins must be queried for by their full ID (e.g. "org.company.some-plugin").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Gradle plugins have not yet migrated to fully qualified plugin IDs. Such plugins can be detected with this method by simply using the unqualified ID (e.g. "some-third-party-plugin".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boolean hasPlugin(</w:t>
      </w:r>
      <w:hyperlink r:id="rId2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 plugin with the given ID has already been applied, otherwise false.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void withPlugin(</w:t>
      </w:r>
      <w:hyperlink r:id="rId23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id, </w:t>
      </w:r>
      <w:hyperlink r:id="rId23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39">
        <w:r w:rsidDel="00000000" w:rsidR="00000000" w:rsidRPr="00000000">
          <w:rPr>
            <w:b w:val="1"/>
            <w:i w:val="0"/>
            <w:color w:val="0000ee"/>
            <w:sz w:val="24"/>
            <w:szCs w:val="24"/>
            <w:u w:val="single"/>
            <w:rtl w:val="0"/>
          </w:rPr>
          <w:t xml:space="preserve">AppliedPlugin</w:t>
        </w:r>
      </w:hyperlink>
      <w:r w:rsidDel="00000000" w:rsidR="00000000" w:rsidRPr="00000000">
        <w:rPr>
          <w:rtl w:val="0"/>
        </w:rPr>
        <w:t xml:space="preserve">&gt; action)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the given action when the specified plugin is applied.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plugin with the specified ID has already been applied, the supplied action will be executed immediately. Otherwise, the action will executed immediately after a plugin with the specified ID is applied.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always executed after the plugin has been applied.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5">
        <w:r w:rsidDel="00000000" w:rsidR="00000000" w:rsidRPr="00000000">
          <w:rPr>
            <w:color w:val="0000ee"/>
            <w:u w:val="single"/>
            <w:rtl w:val="0"/>
          </w:rPr>
          <w:t xml:space="preserve">Terms</w:t>
        </w:r>
      </w:hyperlink>
      <w:r w:rsidDel="00000000" w:rsidR="00000000" w:rsidRPr="00000000">
        <w:rPr>
          <w:rtl w:val="0"/>
        </w:rPr>
        <w:t xml:space="preserve"> and </w:t>
      </w:r>
      <w:hyperlink r:id="rId25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Careers</w:t>
        </w:r>
      </w:hyperlink>
      <w:r w:rsidDel="00000000" w:rsidR="00000000" w:rsidRPr="00000000">
        <w:rPr>
          <w:rtl w:val="0"/>
        </w:rPr>
        <w:t xml:space="preserve"> | </w:t>
      </w:r>
      <w:hyperlink r:id="rId259">
        <w:r w:rsidDel="00000000" w:rsidR="00000000" w:rsidRPr="00000000">
          <w:rPr>
            <w:color w:val="0000ee"/>
            <w:u w:val="single"/>
            <w:rtl w:val="0"/>
          </w:rPr>
          <w:t xml:space="preserve">Privacy</w:t>
        </w:r>
      </w:hyperlink>
      <w:r w:rsidDel="00000000" w:rsidR="00000000" w:rsidRPr="00000000">
        <w:rPr>
          <w:rtl w:val="0"/>
        </w:rPr>
        <w:t xml:space="preserve"> | </w:t>
      </w:r>
      <w:hyperlink r:id="rId260">
        <w:r w:rsidDel="00000000" w:rsidR="00000000" w:rsidRPr="00000000">
          <w:rPr>
            <w:color w:val="0000ee"/>
            <w:u w:val="single"/>
            <w:rtl w:val="0"/>
          </w:rPr>
          <w:t xml:space="preserve">Terms of Service</w:t>
        </w:r>
      </w:hyperlink>
      <w:r w:rsidDel="00000000" w:rsidR="00000000" w:rsidRPr="00000000">
        <w:rPr>
          <w:rtl w:val="0"/>
        </w:rPr>
        <w:t xml:space="preserve"> | </w:t>
      </w:r>
      <w:hyperlink r:id="rId26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plugins.PluginManager.html#N10AFD"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s://gradle.org/contact/"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s://gradle.org/terms"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s://gradle.org/privacy"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s://gradle.com/careers"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s://gradle.org/training/"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s://github.com/gradle/"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s://discuss.gradle.org/c/help-discuss" TargetMode="External"/><Relationship Id="rId250" Type="http://schemas.openxmlformats.org/officeDocument/2006/relationships/hyperlink" Target="https://gradle.com/enterprise/resources"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s://gradle.com"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s://gradle.org/privacy/"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s://gradle.org/terms/"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s://gradle.org/services/"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userguide/feature_lifecycle.htm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wnload.oracle.com/javase/8/docs/api/java/lang/Class.htm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plugins.PluginManager.html#org.gradle.api.plugins.PluginManager:withPlugin(java.lang.String,%20org.gradle.api.Action)"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plugins.PluginManager.html#org.gradle.api.plugins.PluginManager:hasPlugin(java.lang.String)"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javadoc/org/gradle/api/Plugin.html" TargetMode="External"/><Relationship Id="rId220" Type="http://schemas.openxmlformats.org/officeDocument/2006/relationships/hyperlink" Target="http://docs.google.com/userguide/feature_lifecycl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plugins.PluginManager.html#org.gradle.api.plugins.PluginManager:findPlugin(java.lang.String)"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plugins.PluginManager.html#org.gradle.api.plugins.PluginManager:apply(java.lang.String)"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api.plugins.PluginManager.html#org.gradle.api.plugins.PluginManager:apply(java.lang.Class)"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plugins.PluginAware.html" TargetMode="External"/><Relationship Id="rId217" Type="http://schemas.openxmlformats.org/officeDocument/2006/relationships/hyperlink" Target="http://docs.google.com/org.gradle.api.plugins.PluginManager.html#N10B4B" TargetMode="External"/><Relationship Id="rId216" Type="http://schemas.openxmlformats.org/officeDocument/2006/relationships/hyperlink" Target="http://docs.google.com/org.gradle.api.plugins.PluginManager.html#N10AFD" TargetMode="External"/><Relationship Id="rId215" Type="http://schemas.openxmlformats.org/officeDocument/2006/relationships/hyperlink" Target="http://docs.google.com/org.gradle.api.plugins.PluginManager.html#N10AF8"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plugins/PluginManager.html" TargetMode="External"/><Relationship Id="rId218" Type="http://schemas.openxmlformats.org/officeDocument/2006/relationships/hyperlink" Target="http://docs.google.com/org.gradle.api.plugins.PluginManager.html#N10B50"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s://gradle.com/build-cache"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s://gradle.com/build-scans"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twitter.com/gradle"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cs.google.com/ds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cs.google.com/userguide/userguide.html" TargetMode="External"/><Relationship Id="rId240" Type="http://schemas.openxmlformats.org/officeDocument/2006/relationships/hyperlink" Target="http://docs.google.com/userguide/feature_lifecycle.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newsletter.gradle.com/"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blog.gradle.org/"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cs.google.com/javadoc/"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cs.google.com/release-notes.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javadoc/org/gradle/api/plugins/AppliedPlugin.html"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javadoc/org/gradle/api/Action.html"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wnload.oracle.com/javase/8/docs/api/java/lang/String.html"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userguide/feature_lifecycle.html"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userguide/feature_lifecycle.html" TargetMode="External"/><Relationship Id="rId230" Type="http://schemas.openxmlformats.org/officeDocument/2006/relationships/hyperlink" Target="http://download.oracle.com/javase/8/docs/api/java/lang/String.html"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wnload.oracle.com/javase/8/docs/api/java/lang/String.html"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userguide/feature_lifecycle.html"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wnload.oracle.com/javase/8/docs/api/java/lang/String.html"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javadoc/org/gradle/api/plugins/AppliedPlugin.html"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