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IvyArtifactSet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IvyArtifactSet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Collection of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s to be included in an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  <w:t xml:space="preserve">. Being a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  <w:t xml:space="preserve">, a IvyArtifactSet provides convenient methods for querying, filtering, and applying actions to the set of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'ivy-publish'</w:t>
        <w:br w:type="textWrapping"/>
        <w:br w:type="textWrapping"/>
        <w:t xml:space="preserve">def publication = publishing.publications.create("my-pub", IvyPublication)</w:t>
        <w:br w:type="textWrapping"/>
        <w:t xml:space="preserve">def artifacts = publication.artifacts</w:t>
        <w:br w:type="textWrapping"/>
        <w:br w:type="textWrapping"/>
        <w:t xml:space="preserve">artifacts.matching({</w:t>
        <w:br w:type="textWrapping"/>
        <w:t xml:space="preserve">    it.type == "source"</w:t>
        <w:br w:type="textWrapping"/>
        <w:t xml:space="preserve">}).all({</w:t>
        <w:br w:type="textWrapping"/>
        <w:t xml:space="preserve">    it.extension = "src.jar"</w:t>
        <w:br w:type="textWrapping"/>
        <w:t xml:space="preserve">})</w:t>
        <w:br w:type="textWrapping"/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</w:t>
              </w:r>
            </w:hyperlink>
            <w:r w:rsidDel="00000000" w:rsidR="00000000" w:rsidRPr="00000000">
              <w:rPr>
                <w:rtl w:val="0"/>
              </w:rPr>
              <w:t xml:space="preserve">(source)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and adds a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IvyArtifact</w:t>
              </w:r>
            </w:hyperlink>
            <w:r w:rsidDel="00000000" w:rsidR="00000000" w:rsidRPr="00000000">
              <w:rPr>
                <w:rtl w:val="0"/>
              </w:rPr>
              <w:t xml:space="preserve"> to the set. The semantics of this method are the same as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IvyPublication.artifact(java.lang.Object)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</w:t>
              </w:r>
            </w:hyperlink>
            <w:r w:rsidDel="00000000" w:rsidR="00000000" w:rsidRPr="00000000">
              <w:rPr>
                <w:rtl w:val="0"/>
              </w:rPr>
              <w:t xml:space="preserve">(source, config)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and adds a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IvyArtifact</w:t>
              </w:r>
            </w:hyperlink>
            <w:r w:rsidDel="00000000" w:rsidR="00000000" w:rsidRPr="00000000">
              <w:rPr>
                <w:rtl w:val="0"/>
              </w:rPr>
              <w:t xml:space="preserve"> to the set, which is configured by the associated action. The semantics of this method are the same as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IvyPublication.artifact(java.lang.Object, org.gradle.api.Action)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 artifact(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adds a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 to the set. The semantics of this method are the same as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IvyPublication.artifact(java.lang.Object)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 artifact(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source, 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&gt; config)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adds a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 to the set, which is configured by the associated action. The semantics of this method are the same as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IvyPublication.artifact(java.lang.Object, org.gradle.api.Action)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ivy.IvyArtifactSet.html#N1B3A7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radle.org/contact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terms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org/privacy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services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training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ithub.com/gradle/" TargetMode="External"/><Relationship Id="rId250" Type="http://schemas.openxmlformats.org/officeDocument/2006/relationships/hyperlink" Target="https://discuss.gradle.org/c/help-discuss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com/careers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com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privacy/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terms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api.publish.ivy.IvyArtifact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publish.ivy.IvyArtifactSet.html#org.gradle.api.publish.ivy.IvyArtifactSet:artifact(java.lang.Object,%20org.gradle.api.Action)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api.publish.ivy.IvyPublication.html#org.gradle.api.publish.ivy.IvyPublication:artifact(java.lang.Object)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api.publish.ivy.IvyArtifact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org.gradle.api.publish.ivy.IvyPublication.html#org.gradle.api.publish.ivy.IvyPublication:artifact(java.lang.Object,%20org.gradle.api.Action)" TargetMode="External"/><Relationship Id="rId220" Type="http://schemas.openxmlformats.org/officeDocument/2006/relationships/hyperlink" Target="http://docs.google.com/dsl/org.gradle.api.publish.ivy.IvyArtifac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ublish.ivy.IvyArtifactSet.html#org.gradle.api.publish.ivy.IvyArtifactSet:artifact(java.lang.Object)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publish.ivy.IvyArtifac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javadoc/org/gradle/api/DomainObjectSe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api.publish.ivy.IvyPublication.html" TargetMode="External"/><Relationship Id="rId217" Type="http://schemas.openxmlformats.org/officeDocument/2006/relationships/hyperlink" Target="http://docs.google.com/org.gradle.api.publish.ivy.IvyArtifactSet.html#N1B3DB" TargetMode="External"/><Relationship Id="rId216" Type="http://schemas.openxmlformats.org/officeDocument/2006/relationships/hyperlink" Target="http://docs.google.com/org.gradle.api.publish.ivy.IvyArtifactSet.html#N1B3A7" TargetMode="External"/><Relationship Id="rId215" Type="http://schemas.openxmlformats.org/officeDocument/2006/relationships/hyperlink" Target="http://docs.google.com/org.gradle.api.publish.ivy.IvyArtifactSet.html#N1B3A2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ivy/IvyArtifactSet.html" TargetMode="External"/><Relationship Id="rId218" Type="http://schemas.openxmlformats.org/officeDocument/2006/relationships/hyperlink" Target="http://docs.google.com/org.gradle.api.publish.ivy.IvyArtifactSet.html#N1B3E0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com/enterprise/resources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build-cache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/build-scan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release-notes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dsl/" TargetMode="External"/><Relationship Id="rId240" Type="http://schemas.openxmlformats.org/officeDocument/2006/relationships/hyperlink" Target="http://docs.google.com/userguide/userguide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twitter.com/gradle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newsletter.gradle.com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blog.gradle.org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javadoc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dsl/org.gradle.api.publish.ivy.IvyPublication.html#org.gradle.api.publish.ivy.IvyPublication:artifact(java.lang.Object,%20org.gradle.api.Action)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org.gradle.api.publish.ivy.IvyArtifact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dsl/org.gradle.api.publish.ivy.IvyArtifact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javadoc/org/gradle/api/Action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wnload.oracle.com/javase/8/docs/api/java/lang/Object.html" TargetMode="External"/><Relationship Id="rId230" Type="http://schemas.openxmlformats.org/officeDocument/2006/relationships/hyperlink" Target="http://docs.google.com/dsl/org.gradle.api.publish.ivy.IvyArtifact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wnload.oracle.com/javase/8/docs/api/java/lang/Object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org.gradle.api.publish.ivy.IvyArtifact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org.gradle.api.publish.ivy.IvyPublication.html#org.gradle.api.publish.ivy.IvyPublication:artifact(java.lang.Object)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org.gradle.api.publish.ivy.IvyArtifact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