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MavenPom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MavenPom</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POM for a Maven publication.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22">
        <w:r w:rsidDel="00000000" w:rsidR="00000000" w:rsidRPr="00000000">
          <w:rPr>
            <w:color w:val="0000ee"/>
            <w:u w:val="single"/>
            <w:rtl w:val="0"/>
          </w:rPr>
          <w:t xml:space="preserve">MavenPom.withXml(org.gradle.api.Action)</w:t>
        </w:r>
      </w:hyperlink>
      <w:r w:rsidDel="00000000" w:rsidR="00000000" w:rsidRPr="00000000">
        <w:rPr>
          <w:rtl w:val="0"/>
        </w:rPr>
        <w:t xml:space="preserve"> method can be used to modify the descriptor after it has been generated according to the publication data. However, the preferred way to customize the project information to be published is to use the dedicated properties exposed by this class, e.g. </w:t>
      </w:r>
      <w:hyperlink r:id="rId223">
        <w:r w:rsidDel="00000000" w:rsidR="00000000" w:rsidRPr="00000000">
          <w:rPr>
            <w:color w:val="0000ee"/>
            <w:u w:val="single"/>
            <w:rtl w:val="0"/>
          </w:rPr>
          <w:t xml:space="preserve">MavenPom.getDescription()</w:t>
        </w:r>
      </w:hyperlink>
      <w:r w:rsidDel="00000000" w:rsidR="00000000" w:rsidRPr="00000000">
        <w:rPr>
          <w:rtl w:val="0"/>
        </w:rPr>
        <w:t xml:space="preserve">. Please refer to the official </w:t>
      </w:r>
      <w:hyperlink r:id="rId224">
        <w:r w:rsidDel="00000000" w:rsidR="00000000" w:rsidRPr="00000000">
          <w:rPr>
            <w:color w:val="0000ee"/>
            <w:u w:val="single"/>
            <w:rtl w:val="0"/>
          </w:rPr>
          <w:t xml:space="preserve">POM Reference</w:t>
        </w:r>
      </w:hyperlink>
      <w:r w:rsidDel="00000000" w:rsidR="00000000" w:rsidRPr="00000000">
        <w:rPr>
          <w:rtl w:val="0"/>
        </w:rPr>
        <w:t xml:space="preserve"> for detailed information about the individual properties.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description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inceptionYear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year of the inception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packaging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packaging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url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for the publication represented by this POM.</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ciManagement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CI management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contributors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contributors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developers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developers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distributionManagement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distribution management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issueManagement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issue management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licenses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licenses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mailingLists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mailing lists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organization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organization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scm</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SCM (source control management) for the publication represented by this POM.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withXml</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configuration of the POM, after it has been generated according to the input data.</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0">
        <w:r w:rsidDel="00000000" w:rsidR="00000000" w:rsidRPr="00000000">
          <w:rPr>
            <w:b w:val="1"/>
            <w:i w:val="0"/>
            <w:color w:val="0000ee"/>
            <w:sz w:val="24"/>
            <w:szCs w:val="24"/>
            <w:u w:val="single"/>
            <w:rtl w:val="0"/>
          </w:rPr>
          <w:t xml:space="preserve">Property</w:t>
        </w:r>
      </w:hyperlink>
      <w:r w:rsidDel="00000000" w:rsidR="00000000" w:rsidRPr="00000000">
        <w:rPr>
          <w:rtl w:val="0"/>
        </w:rPr>
        <w:t xml:space="preserve">&lt;</w:t>
      </w:r>
      <w:hyperlink r:id="rId24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description (read-only)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for the publication represented by this POM.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3">
        <w:r w:rsidDel="00000000" w:rsidR="00000000" w:rsidRPr="00000000">
          <w:rPr>
            <w:b w:val="1"/>
            <w:i w:val="0"/>
            <w:color w:val="0000ee"/>
            <w:sz w:val="24"/>
            <w:szCs w:val="24"/>
            <w:u w:val="single"/>
            <w:rtl w:val="0"/>
          </w:rPr>
          <w:t xml:space="preserve">Property</w:t>
        </w:r>
      </w:hyperlink>
      <w:r w:rsidDel="00000000" w:rsidR="00000000" w:rsidRPr="00000000">
        <w:rPr>
          <w:rtl w:val="0"/>
        </w:rPr>
        <w:t xml:space="preserve">&lt;</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inceptionYear (read-only)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year of the inception for the publication represented by this POM.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6">
        <w:r w:rsidDel="00000000" w:rsidR="00000000" w:rsidRPr="00000000">
          <w:rPr>
            <w:b w:val="1"/>
            <w:i w:val="0"/>
            <w:color w:val="0000ee"/>
            <w:sz w:val="24"/>
            <w:szCs w:val="24"/>
            <w:u w:val="single"/>
            <w:rtl w:val="0"/>
          </w:rPr>
          <w:t xml:space="preserve">Property</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name (read-only)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the publication represented by this POM.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packaging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packaging for the publication represented by this POM.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Property</w:t>
        </w:r>
      </w:hyperlink>
      <w:r w:rsidDel="00000000" w:rsidR="00000000" w:rsidRPr="00000000">
        <w:rPr>
          <w:rtl w:val="0"/>
        </w:rPr>
        <w:t xml:space="preserve">&lt;</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url (read-only)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for the publication represented by this POM.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7dp8vu" w:id="10"/>
      <w:bookmarkEnd w:id="10"/>
      <w:r w:rsidDel="00000000" w:rsidR="00000000" w:rsidRPr="00000000">
        <w:rPr>
          <w:rtl w:val="0"/>
        </w:rPr>
        <w:t xml:space="preserve">Method details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ciManagement(</w:t>
      </w:r>
      <w:hyperlink r:id="rId25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4">
        <w:r w:rsidDel="00000000" w:rsidR="00000000" w:rsidRPr="00000000">
          <w:rPr>
            <w:b w:val="1"/>
            <w:i w:val="0"/>
            <w:color w:val="0000ee"/>
            <w:sz w:val="24"/>
            <w:szCs w:val="24"/>
            <w:u w:val="single"/>
            <w:rtl w:val="0"/>
          </w:rPr>
          <w:t xml:space="preserve">MavenPomCiManagement</w:t>
        </w:r>
      </w:hyperlink>
      <w:r w:rsidDel="00000000" w:rsidR="00000000" w:rsidRPr="00000000">
        <w:rPr>
          <w:rtl w:val="0"/>
        </w:rPr>
        <w:t xml:space="preserve">&gt; action)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CI management for the publication represented by this POM.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void contributors(</w:t>
      </w:r>
      <w:hyperlink r:id="rId25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7">
        <w:r w:rsidDel="00000000" w:rsidR="00000000" w:rsidRPr="00000000">
          <w:rPr>
            <w:b w:val="1"/>
            <w:i w:val="0"/>
            <w:color w:val="0000ee"/>
            <w:sz w:val="24"/>
            <w:szCs w:val="24"/>
            <w:u w:val="single"/>
            <w:rtl w:val="0"/>
          </w:rPr>
          <w:t xml:space="preserve">MavenPomContributorSpec</w:t>
        </w:r>
      </w:hyperlink>
      <w:r w:rsidDel="00000000" w:rsidR="00000000" w:rsidRPr="00000000">
        <w:rPr>
          <w:rtl w:val="0"/>
        </w:rPr>
        <w:t xml:space="preserve">&gt; action)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contributors for the publication represented by this POM.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developers(</w:t>
      </w:r>
      <w:hyperlink r:id="rId25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0">
        <w:r w:rsidDel="00000000" w:rsidR="00000000" w:rsidRPr="00000000">
          <w:rPr>
            <w:b w:val="1"/>
            <w:i w:val="0"/>
            <w:color w:val="0000ee"/>
            <w:sz w:val="24"/>
            <w:szCs w:val="24"/>
            <w:u w:val="single"/>
            <w:rtl w:val="0"/>
          </w:rPr>
          <w:t xml:space="preserve">MavenPomDeveloperSpec</w:t>
        </w:r>
      </w:hyperlink>
      <w:r w:rsidDel="00000000" w:rsidR="00000000" w:rsidRPr="00000000">
        <w:rPr>
          <w:rtl w:val="0"/>
        </w:rPr>
        <w:t xml:space="preserve">&gt; action)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developers for the publication represented by this POM.</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distributionManagement(</w:t>
      </w:r>
      <w:hyperlink r:id="rId26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3">
        <w:r w:rsidDel="00000000" w:rsidR="00000000" w:rsidRPr="00000000">
          <w:rPr>
            <w:b w:val="1"/>
            <w:i w:val="0"/>
            <w:color w:val="0000ee"/>
            <w:sz w:val="24"/>
            <w:szCs w:val="24"/>
            <w:u w:val="single"/>
            <w:rtl w:val="0"/>
          </w:rPr>
          <w:t xml:space="preserve">MavenPomDistributionManagement</w:t>
        </w:r>
      </w:hyperlink>
      <w:r w:rsidDel="00000000" w:rsidR="00000000" w:rsidRPr="00000000">
        <w:rPr>
          <w:rtl w:val="0"/>
        </w:rPr>
        <w:t xml:space="preserve">&gt; action)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distribution management for the publication represented by this POM.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void issueManagement(</w:t>
      </w:r>
      <w:hyperlink r:id="rId26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6">
        <w:r w:rsidDel="00000000" w:rsidR="00000000" w:rsidRPr="00000000">
          <w:rPr>
            <w:b w:val="1"/>
            <w:i w:val="0"/>
            <w:color w:val="0000ee"/>
            <w:sz w:val="24"/>
            <w:szCs w:val="24"/>
            <w:u w:val="single"/>
            <w:rtl w:val="0"/>
          </w:rPr>
          <w:t xml:space="preserve">MavenPomIssueManagement</w:t>
        </w:r>
      </w:hyperlink>
      <w:r w:rsidDel="00000000" w:rsidR="00000000" w:rsidRPr="00000000">
        <w:rPr>
          <w:rtl w:val="0"/>
        </w:rPr>
        <w:t xml:space="preserve">&gt; action)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issue management for the publication represented by this POM.</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void licenses(</w:t>
      </w:r>
      <w:hyperlink r:id="rId26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9">
        <w:r w:rsidDel="00000000" w:rsidR="00000000" w:rsidRPr="00000000">
          <w:rPr>
            <w:b w:val="1"/>
            <w:i w:val="0"/>
            <w:color w:val="0000ee"/>
            <w:sz w:val="24"/>
            <w:szCs w:val="24"/>
            <w:u w:val="single"/>
            <w:rtl w:val="0"/>
          </w:rPr>
          <w:t xml:space="preserve">MavenPomLicenseSpec</w:t>
        </w:r>
      </w:hyperlink>
      <w:r w:rsidDel="00000000" w:rsidR="00000000" w:rsidRPr="00000000">
        <w:rPr>
          <w:rtl w:val="0"/>
        </w:rPr>
        <w:t xml:space="preserve">&gt; action)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licenses for the publication represented by this POM.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mailingLists(</w:t>
      </w:r>
      <w:hyperlink r:id="rId27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2">
        <w:r w:rsidDel="00000000" w:rsidR="00000000" w:rsidRPr="00000000">
          <w:rPr>
            <w:b w:val="1"/>
            <w:i w:val="0"/>
            <w:color w:val="0000ee"/>
            <w:sz w:val="24"/>
            <w:szCs w:val="24"/>
            <w:u w:val="single"/>
            <w:rtl w:val="0"/>
          </w:rPr>
          <w:t xml:space="preserve">MavenPomMailingListSpec</w:t>
        </w:r>
      </w:hyperlink>
      <w:r w:rsidDel="00000000" w:rsidR="00000000" w:rsidRPr="00000000">
        <w:rPr>
          <w:rtl w:val="0"/>
        </w:rPr>
        <w:t xml:space="preserve">&gt; action)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mailing lists for the publication represented by this POM.</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organization(</w:t>
      </w:r>
      <w:hyperlink r:id="rId27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5">
        <w:r w:rsidDel="00000000" w:rsidR="00000000" w:rsidRPr="00000000">
          <w:rPr>
            <w:b w:val="1"/>
            <w:i w:val="0"/>
            <w:color w:val="0000ee"/>
            <w:sz w:val="24"/>
            <w:szCs w:val="24"/>
            <w:u w:val="single"/>
            <w:rtl w:val="0"/>
          </w:rPr>
          <w:t xml:space="preserve">MavenPomOrganization</w:t>
        </w:r>
      </w:hyperlink>
      <w:r w:rsidDel="00000000" w:rsidR="00000000" w:rsidRPr="00000000">
        <w:rPr>
          <w:rtl w:val="0"/>
        </w:rPr>
        <w:t xml:space="preserve">&gt; action)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organization for the publication represented by this POM.</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void scm(</w:t>
      </w:r>
      <w:hyperlink r:id="rId27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8">
        <w:r w:rsidDel="00000000" w:rsidR="00000000" w:rsidRPr="00000000">
          <w:rPr>
            <w:b w:val="1"/>
            <w:i w:val="0"/>
            <w:color w:val="0000ee"/>
            <w:sz w:val="24"/>
            <w:szCs w:val="24"/>
            <w:u w:val="single"/>
            <w:rtl w:val="0"/>
          </w:rPr>
          <w:t xml:space="preserve">MavenPomScm</w:t>
        </w:r>
      </w:hyperlink>
      <w:r w:rsidDel="00000000" w:rsidR="00000000" w:rsidRPr="00000000">
        <w:rPr>
          <w:rtl w:val="0"/>
        </w:rPr>
        <w:t xml:space="preserve">&gt; action)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SCM (source control management) for the publication represented by this POM.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void withXml(</w:t>
      </w:r>
      <w:hyperlink r:id="rId28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81">
        <w:r w:rsidDel="00000000" w:rsidR="00000000" w:rsidRPr="00000000">
          <w:rPr>
            <w:b w:val="1"/>
            <w:i w:val="0"/>
            <w:color w:val="0000ee"/>
            <w:sz w:val="24"/>
            <w:szCs w:val="24"/>
            <w:u w:val="single"/>
            <w:rtl w:val="0"/>
          </w:rPr>
          <w:t xml:space="preserve">XmlProvider</w:t>
        </w:r>
      </w:hyperlink>
      <w:r w:rsidDel="00000000" w:rsidR="00000000" w:rsidRPr="00000000">
        <w:rPr>
          <w:rtl w:val="0"/>
        </w:rPr>
        <w:t xml:space="preserve">&gt; action)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configuration of the POM, after it has been generated according to the input data.</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"maven-publish"</w:t>
        <w:br w:type="textWrapping"/>
        <w:br w:type="textWrapping"/>
        <w:t xml:space="preserve">publishing {</w:t>
        <w:br w:type="textWrapping"/>
        <w:t xml:space="preserve">  publications {</w:t>
        <w:br w:type="textWrapping"/>
        <w:t xml:space="preserve">    maven(MavenPublication) {</w:t>
        <w:br w:type="textWrapping"/>
        <w:t xml:space="preserve">      pom.withXml {</w:t>
        <w:br w:type="textWrapping"/>
        <w:t xml:space="preserve">        asNode().appendNode('properties').appendNode('my-property', 'my-value')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due to Gradle's internal type conversion system, you can pass a Groovy closure to this method and it will be automatically converted to an Action.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action/closure passed to this method will be stored as a callback, and executed when the publication that this descriptor is attached to is published.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the structure of the XML to be modified, see </w:t>
      </w:r>
      <w:hyperlink r:id="rId282">
        <w:r w:rsidDel="00000000" w:rsidR="00000000" w:rsidRPr="00000000">
          <w:rPr>
            <w:color w:val="0000ee"/>
            <w:u w:val="single"/>
            <w:rtl w:val="0"/>
          </w:rPr>
          <w:t xml:space="preserve">the POM reference</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91">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7">
        <w:r w:rsidDel="00000000" w:rsidR="00000000" w:rsidRPr="00000000">
          <w:rPr>
            <w:color w:val="0000ee"/>
            <w:u w:val="single"/>
            <w:rtl w:val="0"/>
          </w:rPr>
          <w:t xml:space="preserve">Terms</w:t>
        </w:r>
      </w:hyperlink>
      <w:r w:rsidDel="00000000" w:rsidR="00000000" w:rsidRPr="00000000">
        <w:rPr>
          <w:rtl w:val="0"/>
        </w:rPr>
        <w:t xml:space="preserve"> and </w:t>
      </w:r>
      <w:hyperlink r:id="rId29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Careers</w:t>
        </w:r>
      </w:hyperlink>
      <w:r w:rsidDel="00000000" w:rsidR="00000000" w:rsidRPr="00000000">
        <w:rPr>
          <w:rtl w:val="0"/>
        </w:rPr>
        <w:t xml:space="preserve"> | </w:t>
      </w:r>
      <w:hyperlink r:id="rId301">
        <w:r w:rsidDel="00000000" w:rsidR="00000000" w:rsidRPr="00000000">
          <w:rPr>
            <w:color w:val="0000ee"/>
            <w:u w:val="single"/>
            <w:rtl w:val="0"/>
          </w:rPr>
          <w:t xml:space="preserve">Privacy</w:t>
        </w:r>
      </w:hyperlink>
      <w:r w:rsidDel="00000000" w:rsidR="00000000" w:rsidRPr="00000000">
        <w:rPr>
          <w:rtl w:val="0"/>
        </w:rPr>
        <w:t xml:space="preserve"> | </w:t>
      </w:r>
      <w:hyperlink r:id="rId302">
        <w:r w:rsidDel="00000000" w:rsidR="00000000" w:rsidRPr="00000000">
          <w:rPr>
            <w:color w:val="0000ee"/>
            <w:u w:val="single"/>
            <w:rtl w:val="0"/>
          </w:rPr>
          <w:t xml:space="preserve">Terms of Service</w:t>
        </w:r>
      </w:hyperlink>
      <w:r w:rsidDel="00000000" w:rsidR="00000000" w:rsidRPr="00000000">
        <w:rPr>
          <w:rtl w:val="0"/>
        </w:rPr>
        <w:t xml:space="preserve"> | </w:t>
      </w:r>
      <w:hyperlink r:id="rId30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term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service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training/"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ithub.com/gradl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com"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maven.MavenPom.html#N1BB97"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maven.MavenPom.html#N1BBD8"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Action.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userguide/feature_lifecycl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publish.maven.MavenPomLicenseSpec.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userguide/feature_lifecycl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publish.maven.MavenPomDistributionManagement.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Action.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userguide/feature_lifecycl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Action.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userguide/feature_lifecycl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publish.maven.MavenPomIssueManagemen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Action.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publish.maven.MavenPomDeveloperSpec.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Action.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userguide/feature_lifecycl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Actio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provider/Property.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publish.maven.MavenPomContributorSpec.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org/gradle/api/Action.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userguide/feature_lifecycl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org.gradle.api.publish.maven.MavenPomCiManagemen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discuss.gradle.org/c/help-discus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enterprise/resource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cache"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com/build-scan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release-notes.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userguide/userguide.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twitter.com/gradle"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newsletter.gradle.com/"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blog.gradle.org/"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maven.apache.org/pom.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XmlProvider.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api/Action.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publish.maven.MavenPomOrganization.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Action.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userguide/feature_lifecycle.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publish.maven.MavenPomMailingListSpec.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userguide/feature_lifecycle.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publish.maven.MavenPomScm.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org/gradle/api/Action.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userguide/feature_lifecycle.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publish.maven.MavenPom.html#org.gradle.api.publish.maven.MavenPom:packaging"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ublish.maven.MavenPom.html#org.gradle.api.publish.maven.MavenPom:name"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ublish.maven.MavenPom.html#org.gradle.api.publish.maven.MavenPom:inceptionYea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maven.MavenPom.html#org.gradle.api.publish.maven.MavenPom:description"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ublish.maven.MavenPom.html#org.gradle.api.publish.maven.MavenPom:url" TargetMode="External"/><Relationship Id="rId220" Type="http://schemas.openxmlformats.org/officeDocument/2006/relationships/hyperlink" Target="http://docs.google.com/org.gradle.api.publish.maven.MavenPom.html#N1BCDF"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s://maven.apache.org/pom.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publish.maven.MavenPom.html#org.gradle.api.publish.maven.MavenPom:description"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ublish.maven.MavenPom.html#org.gradle.api.publish.maven.MavenPom:withXml(org.gradle.api.Action)"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maven/MavenPom.html" TargetMode="External"/><Relationship Id="rId217" Type="http://schemas.openxmlformats.org/officeDocument/2006/relationships/hyperlink" Target="http://docs.google.com/org.gradle.api.publish.maven.MavenPom.html#N1BBD8" TargetMode="External"/><Relationship Id="rId216" Type="http://schemas.openxmlformats.org/officeDocument/2006/relationships/hyperlink" Target="http://docs.google.com/org.gradle.api.publish.maven.MavenPom.html#N1BB97"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maven.MavenPom.html#N1BC5F" TargetMode="External"/><Relationship Id="rId218" Type="http://schemas.openxmlformats.org/officeDocument/2006/relationships/hyperlink" Target="http://docs.google.com/org.gradle.api.publish.maven.MavenPom.html#N1BC5A"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userguide/feature_lifecycle.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wnload.oracle.com/javase/8/docs/api/java/lang/String.html" TargetMode="External"/><Relationship Id="rId240" Type="http://schemas.openxmlformats.org/officeDocument/2006/relationships/hyperlink" Target="http://docs.google.com/javadoc/org/gradle/api/provider/Property.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org/gradle/api/provider/Property.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provider/Property.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publish.maven.MavenPom.html#org.gradle.api.publish.maven.MavenPom:withXml(org.gradle.api.Action)"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publish.maven.MavenPom.html#org.gradle.api.publish.maven.MavenPom:scm(org.gradle.api.Action)"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publish.maven.MavenPom.html#org.gradle.api.publish.maven.MavenPom:organization(org.gradle.api.Action)"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publish.maven.MavenPom.html#org.gradle.api.publish.maven.MavenPom:mailingLists(org.gradle.api.Action)"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publish.maven.MavenPom.html#org.gradle.api.publish.maven.MavenPom:contributors(org.gradle.api.Action)" TargetMode="External"/><Relationship Id="rId230" Type="http://schemas.openxmlformats.org/officeDocument/2006/relationships/hyperlink" Target="http://docs.google.com/org.gradle.api.publish.maven.MavenPom.html#org.gradle.api.publish.maven.MavenPom:ciManagement(org.gradle.api.Actio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publish.maven.MavenPom.html#org.gradle.api.publish.maven.MavenPom:licenses(org.gradle.api.Action)"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publish.maven.MavenPom.html#org.gradle.api.publish.maven.MavenPom:issueManagement(org.gradle.api.Action)"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publish.maven.MavenPom.html#org.gradle.api.publish.maven.MavenPom:distributionManagement(org.gradle.api.Action)"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publish.maven.MavenPom.html#org.gradle.api.publish.maven.MavenPom:developers(org.gradle.api.Action)" TargetMode="External"/><Relationship Id="rId303" Type="http://schemas.openxmlformats.org/officeDocument/2006/relationships/hyperlink" Target="https://gradle.org/contact/" TargetMode="External"/><Relationship Id="rId302" Type="http://schemas.openxmlformats.org/officeDocument/2006/relationships/hyperlink" Target="https://gradle.org/terms" TargetMode="External"/><Relationship Id="rId301" Type="http://schemas.openxmlformats.org/officeDocument/2006/relationships/hyperlink" Target="https://gradle.org/privacy" TargetMode="External"/><Relationship Id="rId300" Type="http://schemas.openxmlformats.org/officeDocument/2006/relationships/hyperlink" Target="https://gradle.com/career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