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MavenPublication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Example of publishing a Java module with a source artifact and a customized POM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MavenPublication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MavenPublication is the representation/configuration of how Gradle should publish something in Maven format. You directly add a named Maven Publication the project's publishing.publications container by providing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  <w:t xml:space="preserve"> as the type.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publishing {</w:t>
        <w:br w:type="textWrapping"/>
        <w:t xml:space="preserve">  publications {</w:t>
        <w:br w:type="textWrapping"/>
        <w:t xml:space="preserve">    myPublicationName(MavenPublication) {</w:t>
        <w:br w:type="textWrapping"/>
        <w:t xml:space="preserve">      // Configure the publication here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Maven POM identifying attributes are mapped as follows: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groupId - project.group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artifactId - project.name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version - project.version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certain common use cases, it's often sufficient to specify the component to publish, and nothing more (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MavenPublication.from(org.gradle.api.component.SoftwareComponent)</w:t>
        </w:r>
      </w:hyperlink>
      <w:r w:rsidDel="00000000" w:rsidR="00000000" w:rsidRPr="00000000">
        <w:rPr>
          <w:rtl w:val="0"/>
        </w:rPr>
        <w:t xml:space="preserve">. The published component is used to determine which artifacts to publish, and which dependencies should be listed in the generated POM file.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additional artifacts to the set published, use the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MavenPublication.artifact(java.lang.Object)</w:t>
        </w:r>
      </w:hyperlink>
      <w:r w:rsidDel="00000000" w:rsidR="00000000" w:rsidRPr="00000000">
        <w:rPr>
          <w:rtl w:val="0"/>
        </w:rPr>
        <w:t xml:space="preserve"> and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MavenPublication.artifact(java.lang.Object, org.gradle.api.Action)</w:t>
        </w:r>
      </w:hyperlink>
      <w:r w:rsidDel="00000000" w:rsidR="00000000" w:rsidRPr="00000000">
        <w:rPr>
          <w:rtl w:val="0"/>
        </w:rPr>
        <w:t xml:space="preserve"> methods. You can also completely replace the set of published artifacts using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MavenPublication.setArtifacts(java.lang.Iterable)</w:t>
        </w:r>
      </w:hyperlink>
      <w:r w:rsidDel="00000000" w:rsidR="00000000" w:rsidRPr="00000000">
        <w:rPr>
          <w:rtl w:val="0"/>
        </w:rPr>
        <w:t xml:space="preserve">. Together, these methods give you full control over what artifacts will be published.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customize the metadata published in the generated POM, set properties, e.g.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MavenPom.getDescription()</w:t>
        </w:r>
      </w:hyperlink>
      <w:r w:rsidDel="00000000" w:rsidR="00000000" w:rsidRPr="00000000">
        <w:rPr>
          <w:rtl w:val="0"/>
        </w:rPr>
        <w:t xml:space="preserve">, on the POM returned via the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MavenPublication.getPom()</w:t>
        </w:r>
      </w:hyperlink>
      <w:r w:rsidDel="00000000" w:rsidR="00000000" w:rsidRPr="00000000">
        <w:rPr>
          <w:rtl w:val="0"/>
        </w:rPr>
        <w:t xml:space="preserve"> method or directly by an action (or closure) passed into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MavenPublication.pom(org.gradle.api.Action)</w:t>
        </w:r>
      </w:hyperlink>
      <w:r w:rsidDel="00000000" w:rsidR="00000000" w:rsidRPr="00000000">
        <w:rPr>
          <w:rtl w:val="0"/>
        </w:rPr>
        <w:t xml:space="preserve">. As a last resort, it is possible to modify the generated POM using the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MavenPom.withXml(org.gradle.api.Action)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 of publishing a Java module with a source artifact and a customized POM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"java"</w:t>
        <w:br w:type="textWrapping"/>
        <w:t xml:space="preserve">apply plugin: "maven-publish"</w:t>
        <w:br w:type="textWrapping"/>
        <w:br w:type="textWrapping"/>
        <w:t xml:space="preserve">task sourceJar(type: Jar) {</w:t>
        <w:br w:type="textWrapping"/>
        <w:t xml:space="preserve">  from sourceSets.main.allJava</w:t>
        <w:br w:type="textWrapping"/>
        <w:t xml:space="preserve">  classifier "sources"</w:t>
        <w:br w:type="textWrapping"/>
        <w:t xml:space="preserve">}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myPublication(MavenPublication) {</w:t>
        <w:br w:type="textWrapping"/>
        <w:t xml:space="preserve">      from components.java</w:t>
        <w:br w:type="textWrapping"/>
        <w:t xml:space="preserve">      artifact sourceJar</w:t>
        <w:br w:type="textWrapping"/>
        <w:t xml:space="preserve">      pom {</w:t>
        <w:br w:type="textWrapping"/>
        <w:t xml:space="preserve">        name = "Demo"</w:t>
        <w:br w:type="textWrapping"/>
        <w:t xml:space="preserve">        description = "A demonstration of Maven POM customization"</w:t>
        <w:br w:type="textWrapping"/>
        <w:t xml:space="preserve">        url = "http://www.example.com/project"</w:t>
        <w:br w:type="textWrapping"/>
        <w:t xml:space="preserve">        licenses {</w:t>
        <w:br w:type="textWrapping"/>
        <w:t xml:space="preserve">          license {</w:t>
        <w:br w:type="textWrapping"/>
        <w:t xml:space="preserve">            name = "The Apache License, Version 2.0"</w:t>
        <w:br w:type="textWrapping"/>
        <w:t xml:space="preserve">            url = "http://www.apache.org/licenses/LICENSE-2.0.txt"</w:t>
        <w:br w:type="textWrapping"/>
        <w:t xml:space="preserve">          }</w:t>
        <w:br w:type="textWrapping"/>
        <w:t xml:space="preserve">        }</w:t>
        <w:br w:type="textWrapping"/>
        <w:t xml:space="preserve">        developers {</w:t>
        <w:br w:type="textWrapping"/>
        <w:t xml:space="preserve">          developer {</w:t>
        <w:br w:type="textWrapping"/>
        <w:t xml:space="preserve">            id = "johnd"</w:t>
        <w:br w:type="textWrapping"/>
        <w:t xml:space="preserve">            name = "John Doe"</w:t>
        <w:br w:type="textWrapping"/>
        <w:t xml:space="preserve">            email = "john.doe@example.com"</w:t>
        <w:br w:type="textWrapping"/>
        <w:t xml:space="preserve">          }</w:t>
        <w:br w:type="textWrapping"/>
        <w:t xml:space="preserve">        }</w:t>
        <w:br w:type="textWrapping"/>
        <w:t xml:space="preserve">        scm {</w:t>
        <w:br w:type="textWrapping"/>
        <w:t xml:space="preserve">          connection = "scm:svn:http://subversion.example.com/svn/project/trunk/"</w:t>
        <w:br w:type="textWrapping"/>
        <w:t xml:space="preserve">          developerConnection = "scm:svn:https://subversion.example.com/svn/project/trunk/"</w:t>
        <w:br w:type="textWrapping"/>
        <w:t xml:space="preserve">          url = "http://subversion.example.com/svn/project/trunk/"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artifactId for this publication.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complete set of artifacts for this publication.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groupId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groupId for this publication.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POM that will be published.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version for this publication.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</w:t>
              </w:r>
            </w:hyperlink>
            <w:r w:rsidDel="00000000" w:rsidR="00000000" w:rsidRPr="00000000">
              <w:rPr>
                <w:rtl w:val="0"/>
              </w:rPr>
              <w:t xml:space="preserve">(source)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custom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MavenArtifact</w:t>
              </w:r>
            </w:hyperlink>
            <w:r w:rsidDel="00000000" w:rsidR="00000000" w:rsidRPr="00000000">
              <w:rPr>
                <w:rtl w:val="0"/>
              </w:rPr>
              <w:t xml:space="preserve"> to be included in the publication. The artifact method can take a variety of input: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</w:t>
              </w:r>
            </w:hyperlink>
            <w:r w:rsidDel="00000000" w:rsidR="00000000" w:rsidRPr="00000000">
              <w:rPr>
                <w:rtl w:val="0"/>
              </w:rPr>
              <w:t xml:space="preserve">(source, config)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MavenArtifact</w:t>
              </w:r>
            </w:hyperlink>
            <w:r w:rsidDel="00000000" w:rsidR="00000000" w:rsidRPr="00000000">
              <w:rPr>
                <w:rtl w:val="0"/>
              </w:rPr>
              <w:t xml:space="preserve"> to be included in the publication, which is configured by the associated action. The first parameter is used to create a custom artifact and add it to the publication, as per 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MavenPublication.artifact(java.lang.Object)</w:t>
              </w:r>
            </w:hyperlink>
            <w:r w:rsidDel="00000000" w:rsidR="00000000" w:rsidRPr="00000000">
              <w:rPr>
                <w:rtl w:val="0"/>
              </w:rPr>
              <w:t xml:space="preserve">. The created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MavenArtifact</w:t>
              </w:r>
            </w:hyperlink>
            <w:r w:rsidDel="00000000" w:rsidR="00000000" w:rsidRPr="00000000">
              <w:rPr>
                <w:rtl w:val="0"/>
              </w:rPr>
              <w:t xml:space="preserve"> is then configured using the supplied action, which can override the extension or classifier of the artifact. This method also accepts the configure action as a closure argument, by type coercion.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rtl w:val="0"/>
              </w:rPr>
              <w:t xml:space="preserve">(component)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Provides the software component that should be published.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pom</w:t>
              </w:r>
            </w:hyperlink>
            <w:r w:rsidDel="00000000" w:rsidR="00000000" w:rsidRPr="00000000">
              <w:rPr>
                <w:rtl w:val="0"/>
              </w:rPr>
              <w:t xml:space="preserve">(configure)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POM that will be published. The supplied action will be executed against the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MavenPublication.getPom()</w:t>
              </w:r>
            </w:hyperlink>
            <w:r w:rsidDel="00000000" w:rsidR="00000000" w:rsidRPr="00000000">
              <w:rPr>
                <w:rtl w:val="0"/>
              </w:rPr>
              <w:t xml:space="preserve"> result. This method also accepts a closure argument, by type coercion.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setArtifacts</w:t>
              </w:r>
            </w:hyperlink>
            <w:r w:rsidDel="00000000" w:rsidR="00000000" w:rsidRPr="00000000">
              <w:rPr>
                <w:rtl w:val="0"/>
              </w:rPr>
              <w:t xml:space="preserve">(sources)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Clears any previously added artifacts from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MavenPublication.getArtifacts()</w:t>
              </w:r>
            </w:hyperlink>
            <w:r w:rsidDel="00000000" w:rsidR="00000000" w:rsidRPr="00000000">
              <w:rPr>
                <w:rtl w:val="0"/>
              </w:rPr>
              <w:t xml:space="preserve"> and creates artifacts from the specified sources. Each supplied source is interpreted as per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MavenPublication.artifact(java.lang.Object)</w:t>
              </w:r>
            </w:hyperlink>
            <w:r w:rsidDel="00000000" w:rsidR="00000000" w:rsidRPr="00000000">
              <w:rPr>
                <w:rtl w:val="0"/>
              </w:rPr>
              <w:t xml:space="preserve">. For example, to exclude the dependencies declared by a component and instead use a custom set of artifacts: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artifactId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artifactId for this publication.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  <w:t xml:space="preserve"> artifacts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complete set of artifacts for this publication.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groupId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groupId for this publication.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 pom (read-only)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POM that will be published.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version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version for this publication.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 artifact(</w:t>
      </w:r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custom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 to be included in the publication. The artifact method can take a variety of input: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PublishArtifact</w:t>
        </w:r>
      </w:hyperlink>
      <w:r w:rsidDel="00000000" w:rsidR="00000000" w:rsidRPr="00000000">
        <w:rPr>
          <w:rtl w:val="0"/>
        </w:rPr>
        <w:t xml:space="preserve"> instance. Extension and classifier values are taken from the wrapped instance.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AbstractArchiveTask</w:t>
        </w:r>
      </w:hyperlink>
      <w:r w:rsidDel="00000000" w:rsidR="00000000" w:rsidRPr="00000000">
        <w:rPr>
          <w:rtl w:val="0"/>
        </w:rPr>
        <w:t xml:space="preserve"> instance. Extension and classifier values are taken from the wrapped instance.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Anything that can be resolved to a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via the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Project.file(java.lang.Object)</w:t>
        </w:r>
      </w:hyperlink>
      <w:r w:rsidDel="00000000" w:rsidR="00000000" w:rsidRPr="00000000">
        <w:rPr>
          <w:rtl w:val="0"/>
        </w:rPr>
        <w:t xml:space="preserve"> method. Extension and classifier values are interpolated from the file name.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that contains a 'source' entry that can be resolved as any of the other input types, including file. This map can contain a 'classifier' and an 'extension' entry to further configure the constructed artifact.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demonstrates the addition of various custom artifacts.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"maven-publish"</w:t>
        <w:br w:type="textWrapping"/>
        <w:br w:type="textWrapping"/>
        <w:t xml:space="preserve">task sourceJar(type: Jar) {</w:t>
        <w:br w:type="textWrapping"/>
        <w:t xml:space="preserve">  classifier "sources"</w:t>
        <w:br w:type="textWrapping"/>
        <w:t xml:space="preserve">}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maven(MavenPublication) {</w:t>
        <w:br w:type="textWrapping"/>
        <w:t xml:space="preserve">      artifact sourceJar // Publish the output of the sourceJar task</w:t>
        <w:br w:type="textWrapping"/>
        <w:t xml:space="preserve">      artifact 'my-file-name.jar' // Publish a file created outside of the build</w:t>
        <w:br w:type="textWrapping"/>
        <w:t xml:space="preserve">      artifact source: sourceJar, classifier: 'src', extension: 'zip'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 artifact(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source, </w:t>
      </w:r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&gt; config)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 to be included in the publication, which is configured by the associated action. The first parameter is used to create a custom artifact and add it to the publication, as per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MavenPublication.artifact(java.lang.Object)</w:t>
        </w:r>
      </w:hyperlink>
      <w:r w:rsidDel="00000000" w:rsidR="00000000" w:rsidRPr="00000000">
        <w:rPr>
          <w:rtl w:val="0"/>
        </w:rPr>
        <w:t xml:space="preserve">. The created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 is then configured using the supplied action, which can override the extension or classifier of the artifact. This method also accepts the configure action as a closure argument, by type coercion.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"maven-publish"</w:t>
        <w:br w:type="textWrapping"/>
        <w:br w:type="textWrapping"/>
        <w:t xml:space="preserve">task sourceJar(type: Jar) {</w:t>
        <w:br w:type="textWrapping"/>
        <w:t xml:space="preserve">  classifier "sources"</w:t>
        <w:br w:type="textWrapping"/>
        <w:t xml:space="preserve">}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maven(MavenPublication) {</w:t>
        <w:br w:type="textWrapping"/>
        <w:t xml:space="preserve">      artifact(sourceJar) {</w:t>
        <w:br w:type="textWrapping"/>
        <w:t xml:space="preserve">        // These values will be used instead of the values from the task. The task values will not be updated.</w:t>
        <w:br w:type="textWrapping"/>
        <w:t xml:space="preserve">        classifier "src"</w:t>
        <w:br w:type="textWrapping"/>
        <w:t xml:space="preserve">        extension "zip"</w:t>
        <w:br w:type="textWrapping"/>
        <w:t xml:space="preserve">      }</w:t>
        <w:br w:type="textWrapping"/>
        <w:t xml:space="preserve">      artifact("my-docs-file.htm") {</w:t>
        <w:br w:type="textWrapping"/>
        <w:t xml:space="preserve">        classifier "documentation"</w:t>
        <w:br w:type="textWrapping"/>
        <w:t xml:space="preserve">        extension "html"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from(</w:t>
      </w:r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SoftwareComponent</w:t>
        </w:r>
      </w:hyperlink>
      <w:r w:rsidDel="00000000" w:rsidR="00000000" w:rsidRPr="00000000">
        <w:rPr>
          <w:rtl w:val="0"/>
        </w:rPr>
        <w:t xml:space="preserve"> component)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the software component that should be published.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 artifacts declared by the component will be included in the publication.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dependencies declared by the component will be included in the published meta-data.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 2 types of component are supported: 'components.java' (added by the JavaPlugin) and 'components.web' (added by the WarPlugin). For any individual MavenPublication, only a single component can be provided in this way. The following example demonstrates how to publish the 'java' component to a Maven repository.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"java"</w:t>
        <w:br w:type="textWrapping"/>
        <w:t xml:space="preserve">apply plugin: "maven-publish"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maven(MavenPublication) {</w:t>
        <w:br w:type="textWrapping"/>
        <w:t xml:space="preserve">      from components.java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void pom(</w:t>
      </w:r>
      <w:hyperlink r:id="rId27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7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&gt; configure)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POM that will be published. The supplied action will be executed against the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MavenPublication.getPom()</w:t>
        </w:r>
      </w:hyperlink>
      <w:r w:rsidDel="00000000" w:rsidR="00000000" w:rsidRPr="00000000">
        <w:rPr>
          <w:rtl w:val="0"/>
        </w:rPr>
        <w:t xml:space="preserve"> result. This method also accepts a closure argument, by type coercion.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void setArtifacts(</w:t>
      </w:r>
      <w:hyperlink r:id="rId27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&lt;?&gt; sources)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Clears any previously added artifacts from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MavenPublication.getArtifacts()</w:t>
        </w:r>
      </w:hyperlink>
      <w:r w:rsidDel="00000000" w:rsidR="00000000" w:rsidRPr="00000000">
        <w:rPr>
          <w:rtl w:val="0"/>
        </w:rPr>
        <w:t xml:space="preserve"> and creates artifacts from the specified sources. Each supplied source is interpreted as per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MavenPublication.artifact(java.lang.Object)</w:t>
        </w:r>
      </w:hyperlink>
      <w:r w:rsidDel="00000000" w:rsidR="00000000" w:rsidRPr="00000000">
        <w:rPr>
          <w:rtl w:val="0"/>
        </w:rPr>
        <w:t xml:space="preserve">. For example, to exclude the dependencies declared by a component and instead use a custom set of artifacts: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"java"</w:t>
        <w:br w:type="textWrapping"/>
        <w:t xml:space="preserve">apply plugin: "maven-publish"</w:t>
        <w:br w:type="textWrapping"/>
        <w:br w:type="textWrapping"/>
        <w:t xml:space="preserve">task sourceJar(type: Jar) {</w:t>
        <w:br w:type="textWrapping"/>
        <w:t xml:space="preserve">  classifier "sources"</w:t>
        <w:br w:type="textWrapping"/>
        <w:t xml:space="preserve">}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maven(MavenPublication) {</w:t>
        <w:br w:type="textWrapping"/>
        <w:t xml:space="preserve">      from components.java</w:t>
        <w:br w:type="textWrapping"/>
        <w:t xml:space="preserve">      artifacts = ["my-custom-jar.jar", sourceJar]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s://gradle.org/contact/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s://gradle.org/terms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s://gradle.org/privacy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publish.maven.MavenPublication.html#N1B913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publish.maven.MavenPublication.html#N1B94C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api.publish.maven.MavenPom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javadoc/org/gradle/api/Ac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javadoc/org/gradle/api/component/SoftwareComponen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javadoc/org/gradle/api/Action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wnload.oracle.com/javase/8/docs/api/java/lang/Objec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dsl/org.gradle.api.publish.maven.MavenArtifact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wnload.oracle.com/javase/8/docs/api/java/util/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dsl/org.gradle.api.publish.maven.MavenArtifa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org.gradle.api.publish.maven.MavenPublication.html#org.gradle.api.publish.maven.MavenPublication:artifact(java.lang.Object)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dsl/org.gradle.api.publish.maven.MavenArtifact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dsl/org.gradle.api.publish.maven.MavenArtifact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dsl/org.gradle.api.Project.html#org.gradle.api.Project:file(java.lang.Object)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wnload.oracle.com/javase/8/docs/api/java/io/File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dsl/org.gradle.api.tasks.bundling.AbstractArchiveTask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wnload.oracle.com/javase/8/docs/api/java/lang/String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api.publish.maven.MavenPom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wnload.oracle.com/javase/8/docs/api/java/lang/String.html" TargetMode="External"/><Relationship Id="rId250" Type="http://schemas.openxmlformats.org/officeDocument/2006/relationships/hyperlink" Target="http://docs.google.com/dsl/org.gradle.api.publish.maven.MavenArtifactSet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javadoc/org/gradle/api/artifacts/PublishArtifact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api.publish.maven.MavenArtifact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wnload.oracle.com/javase/8/docs/api/java/lang/Object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api.publish.maven.MavenArtifac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s://gradle.com/careers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s://gradle.com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s://gradle.org/privacy/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s://gradle.org/terms/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discuss.gradle.org/c/help-discuss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com/enterprise/resources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com/build-cache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com/build-scans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s://gradle.org/services/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s://gradle.org/training/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s://github.com/gradle/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twitter.com/gradle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newsletter.gradle.com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blog.gradle.org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dsl/org.gradle.api.publish.maven.MavenPublication.html#org.gradle.api.publish.maven.MavenPublication:artifact(java.lang.Object)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api.publish.maven.MavenPublication.html#org.gradle.api.publish.maven.MavenPublication:artifacts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wnload.oracle.com/javase/8/docs/api/java/lang/Iterable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org.gradle.api.publish.maven.MavenPublication.html#org.gradle.api.publish.maven.MavenPublication:pom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javadoc/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release-notes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dsl/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userguide/userguide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api.publish.maven.MavenPom.html#org.gradle.api.publish.maven.MavenPom:description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dsl/org.gradle.api.publish.maven.MavenPublication.html#org.gradle.api.publish.maven.MavenPublication:setArtifacts(java.lang.Iterable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api.publish.maven.MavenPublication.html#org.gradle.api.publish.maven.MavenPublication:artifact(java.lang.Object,%20org.gradle.api.Action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api.publish.maven.MavenPublication.html#org.gradle.api.publish.maven.MavenPublication:artifact(java.lang.Object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dsl/org.gradle.api.publish.maven.MavenPublication.html#org.gradle.api.publish.maven.MavenPublication:pom" TargetMode="External"/><Relationship Id="rId220" Type="http://schemas.openxmlformats.org/officeDocument/2006/relationships/hyperlink" Target="http://docs.google.com/org.gradle.api.publish.maven.MavenPublication.html#N1B9B5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api.publish.maven.MavenPublication.html#org.gradle.api.publish.maven.MavenPublication:from(org.gradle.api.component.SoftwareComponent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api.publish.maven.MavenPublication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javadoc/org/gradle/api/publish/maven/MavenPublication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org.gradle.api.publish.maven.MavenPublication.html#N1B9FA" TargetMode="External"/><Relationship Id="rId217" Type="http://schemas.openxmlformats.org/officeDocument/2006/relationships/hyperlink" Target="http://docs.google.com/org.gradle.api.publish.maven.MavenPublication.html#N1B913" TargetMode="External"/><Relationship Id="rId216" Type="http://schemas.openxmlformats.org/officeDocument/2006/relationships/hyperlink" Target="http://docs.google.com/org.gradle.api.publish.maven.MavenPublication.html#N1B90D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publish.maven.MavenPublication.html#N1B9B0" TargetMode="External"/><Relationship Id="rId218" Type="http://schemas.openxmlformats.org/officeDocument/2006/relationships/hyperlink" Target="http://docs.google.com/org.gradle.api.publish.maven.MavenPublication.html#N1B94C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wnload.oracle.com/javase/8/docs/api/java/lang/String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api.publish.maven.MavenPublication.html#org.gradle.api.publish.maven.MavenPublication:artifact(java.lang.Object)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api.publish.maven.MavenPublication.html#org.gradle.api.publish.maven.MavenPublication:artifacts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org.gradle.api.publish.maven.MavenArtifact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dsl/org.gradle.api.publish.maven.MavenPublication.html#org.gradle.api.publish.maven.MavenPublication:artifact(java.lang.Object)" TargetMode="External"/><Relationship Id="rId240" Type="http://schemas.openxmlformats.org/officeDocument/2006/relationships/hyperlink" Target="http://docs.google.com/dsl/org.gradle.api.publish.maven.MavenArtifact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api.publish.maven.MavenPublication.html#org.gradle.api.publish.maven.MavenPublication:setArtifacts(java.lang.Iterable)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dsl/org.gradle.api.publish.maven.MavenPublication.html#org.gradle.api.publish.maven.MavenPublication:pom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org.gradle.api.publish.maven.MavenPublication.html#org.gradle.api.publish.maven.MavenPublication:pom(org.gradle.api.Action)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api.publish.maven.MavenPublication.html#org.gradle.api.publish.maven.MavenPublication:from(org.gradle.api.component.SoftwareComponent)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api.publish.maven.MavenPublication.html#org.gradle.api.publish.maven.MavenPublication:artifact(java.lang.Object,%20org.gradle.api.Action)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api.publish.maven.MavenArtifact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api.publish.maven.MavenPublication.html#org.gradle.api.publish.maven.MavenPublication:artifact(java.lang.Object)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api.publish.maven.MavenPublication.html#org.gradle.api.publish.maven.MavenPublication:version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api.publish.maven.MavenPom.html#org.gradle.api.publish.maven.MavenPom:withXml(org.gradle.api.Action)" TargetMode="External"/><Relationship Id="rId230" Type="http://schemas.openxmlformats.org/officeDocument/2006/relationships/hyperlink" Target="http://docs.google.com/dsl/org.gradle.api.publish.maven.MavenPublication.html#org.gradle.api.publish.maven.MavenPublication:pom(org.gradle.api.Action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api.publish.maven.MavenPublication.html#org.gradle.api.publish.maven.MavenPublication:pom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api.publish.maven.MavenPublication.html#org.gradle.api.publish.maven.MavenPublication:groupId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api.publish.maven.MavenPublication.html#org.gradle.api.publish.maven.MavenPublication:artifacts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api.publish.maven.MavenPublication.html#org.gradle.api.publish.maven.MavenPublication:artifactId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