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DependentComponentsReport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DependentComponentsReport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Displays dependent components.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components to generate the report for. Defaults to all components of this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Should this include both non-buildable and test suites in the report?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showNonBuildable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Should this include non-buildable components in the report?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showTestSuites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Should this include test suites in the report?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components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components to generate the report for. Defaults to all components of this project.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boolean showAll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this include both non-buildable and test suites in the report?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boolean showNonBuildable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this include non-buildable components in the report?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boolean showTestSuites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this include test suites in the report?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reporting.dependents.DependentComponentsReport.html#N1D4AF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org/contact/" TargetMode="External"/><Relationship Id="rId250" Type="http://schemas.openxmlformats.org/officeDocument/2006/relationships/hyperlink" Target="https://gradle.org/terms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userguide/feature_lifecycle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userguide/feature_lifecycl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wnload.oracle.com/javase/8/docs/api/java/lang/String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wnload.oracle.com/javase/8/docs/api/java/util/List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feature_lifecycle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api.reporting.dependents.DependentComponentsReport.html#org.gradle.api.reporting.dependents.DependentComponentsReport:showTestSuites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reporting.dependents.DependentComponentsReport.html#org.gradle.api.reporting.dependents.DependentComponentsReport:showNonBuildable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reporting.dependents.DependentComponentsReport.html#org.gradle.api.reporting.dependents.DependentComponentsReport:showAl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reporting.dependents.DependentComponentsReport.html#org.gradle.api.reporting.dependents.DependentComponentsReport:components" TargetMode="External"/><Relationship Id="rId217" Type="http://schemas.openxmlformats.org/officeDocument/2006/relationships/hyperlink" Target="http://docs.google.com/org.gradle.api.reporting.dependents.DependentComponentsReport.html#N1D4EC" TargetMode="External"/><Relationship Id="rId216" Type="http://schemas.openxmlformats.org/officeDocument/2006/relationships/hyperlink" Target="http://docs.google.com/org.gradle.api.reporting.dependents.DependentComponentsReport.html#N1D4E7" TargetMode="External"/><Relationship Id="rId215" Type="http://schemas.openxmlformats.org/officeDocument/2006/relationships/hyperlink" Target="http://docs.google.com/org.gradle.api.reporting.dependents.DependentComponentsReport.html#N1D4AF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reporting/dependents/DependentComponentsReport.html" TargetMode="External"/><Relationship Id="rId218" Type="http://schemas.openxmlformats.org/officeDocument/2006/relationships/hyperlink" Target="http://docs.google.com/org.gradle.api.reporting.dependents.DependentComponentsReport.html#N1D4F1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privacy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com/career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com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ithub.com/gradle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discuss.gradle.org/c/help-discuss" TargetMode="External"/><Relationship Id="rId240" Type="http://schemas.openxmlformats.org/officeDocument/2006/relationships/hyperlink" Target="https://gradle.com/enterprise/resources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privacy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terms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services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raining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com/build-cache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com/build-scans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twitter.com/gradle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newsletter.gradle.com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userguide/userguide.html" TargetMode="External"/><Relationship Id="rId230" Type="http://schemas.openxmlformats.org/officeDocument/2006/relationships/hyperlink" Target="http://docs.google.com/userguide/feature_lifecycle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blog.gradle.org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javadoc/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release-notes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dsl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