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JavaCompile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JavaCompile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Java source files.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br w:type="textWrapping"/>
        <w:t xml:space="preserve">tasks.withType(JavaCompile) {</w:t>
        <w:br w:type="textWrapping"/>
        <w:t xml:space="preserve">    //enable compilation in a separate daemon process</w:t>
        <w:br w:type="textWrapping"/>
        <w:t xml:space="preserve">    options.fork = true</w:t>
        <w:br w:type="textWrapping"/>
        <w:t xml:space="preserve">}</w:t>
        <w:br w:type="textWrapping"/>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sourceCompatibility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targetCompatibility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toolChain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 chain that will be used to compile the Java source.</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2">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7">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2">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3">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r w:rsidDel="00000000" w:rsidR="00000000" w:rsidRPr="00000000">
        <w:rPr>
          <w:i w:val="1"/>
          <w:rtl w:val="0"/>
        </w:rPr>
        <w:t xml:space="preserve">sourceSet</w:t>
      </w:r>
      <w:r w:rsidDel="00000000" w:rsidR="00000000" w:rsidRPr="00000000">
        <w:rPr>
          <w:rtl w:val="0"/>
        </w:rPr>
        <w:t xml:space="preserve">.compileClasspath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4">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r w:rsidDel="00000000" w:rsidR="00000000" w:rsidRPr="00000000">
        <w:rPr>
          <w:i w:val="1"/>
          <w:rtl w:val="0"/>
        </w:rPr>
        <w:t xml:space="preserve">sourceSet</w:t>
      </w:r>
      <w:r w:rsidDel="00000000" w:rsidR="00000000" w:rsidRPr="00000000">
        <w:rPr>
          <w:rtl w:val="0"/>
        </w:rPr>
        <w:t xml:space="preserve">.</w:t>
      </w:r>
      <w:r w:rsidDel="00000000" w:rsidR="00000000" w:rsidRPr="00000000">
        <w:rPr>
          <w:i w:val="1"/>
          <w:rtl w:val="0"/>
        </w:rPr>
        <w:t xml:space="preserve">sourceDirectorySet</w:t>
      </w:r>
      <w:r w:rsidDel="00000000" w:rsidR="00000000" w:rsidRPr="00000000">
        <w:rPr>
          <w:rtl w:val="0"/>
        </w:rPr>
        <w:t xml:space="preserve">.outputDir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5">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9">
        <w:r w:rsidDel="00000000" w:rsidR="00000000" w:rsidRPr="00000000">
          <w:rPr>
            <w:b w:val="1"/>
            <w:i w:val="0"/>
            <w:color w:val="0000ee"/>
            <w:sz w:val="24"/>
            <w:szCs w:val="24"/>
            <w:u w:val="single"/>
            <w:rtl w:val="0"/>
          </w:rPr>
          <w:t xml:space="preserve">CompileOptions</w:t>
        </w:r>
      </w:hyperlink>
      <w:r w:rsidDel="00000000" w:rsidR="00000000" w:rsidRPr="00000000">
        <w:rPr>
          <w:rtl w:val="0"/>
        </w:rPr>
        <w:t xml:space="preserve"> options (read-only)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compilation options.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0">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r w:rsidDel="00000000" w:rsidR="00000000" w:rsidRPr="00000000">
        <w:rPr>
          <w:i w:val="1"/>
          <w:rtl w:val="0"/>
        </w:rPr>
        <w:t xml:space="preserve">sourceSet</w:t>
      </w:r>
      <w:r w:rsidDel="00000000" w:rsidR="00000000" w:rsidRPr="00000000">
        <w:rPr>
          <w:rtl w:val="0"/>
        </w:rPr>
        <w:t xml:space="preserve">.java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sourceCompatibility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plugin:project.sourceCompatibility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targetCompatibility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plugin:project.targetCompatibility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3">
        <w:r w:rsidDel="00000000" w:rsidR="00000000" w:rsidRPr="00000000">
          <w:rPr>
            <w:b w:val="1"/>
            <w:i w:val="0"/>
            <w:color w:val="0000ee"/>
            <w:sz w:val="24"/>
            <w:szCs w:val="24"/>
            <w:u w:val="single"/>
            <w:rtl w:val="0"/>
          </w:rPr>
          <w:t xml:space="preserve">JavaToolChain</w:t>
        </w:r>
      </w:hyperlink>
      <w:r w:rsidDel="00000000" w:rsidR="00000000" w:rsidRPr="00000000">
        <w:rPr>
          <w:rtl w:val="0"/>
        </w:rPr>
        <w:t xml:space="preserve"> toolChain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 chain that will be used to compile the Java source.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5nkun2" w:id="14"/>
      <w:bookmarkEnd w:id="14"/>
      <w:r w:rsidDel="00000000" w:rsidR="00000000" w:rsidRPr="00000000">
        <w:rPr>
          <w:rtl w:val="0"/>
        </w:rPr>
        <w:t xml:space="preserve">Method details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5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7">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5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4">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5">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6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6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0">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5">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6">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7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7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7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0">
      <w:pPr>
        <w:numPr>
          <w:ilvl w:val="0"/>
          <w:numId w:val="2"/>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3">
      <w:pPr>
        <w:numPr>
          <w:ilvl w:val="0"/>
          <w:numId w:val="3"/>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84">
      <w:pPr>
        <w:numPr>
          <w:ilvl w:val="0"/>
          <w:numId w:val="3"/>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87">
      <w:pPr>
        <w:numPr>
          <w:ilvl w:val="0"/>
          <w:numId w:val="4"/>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88">
      <w:pPr>
        <w:numPr>
          <w:ilvl w:val="0"/>
          <w:numId w:val="4"/>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89">
      <w:pPr>
        <w:numPr>
          <w:ilvl w:val="0"/>
          <w:numId w:val="4"/>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4">
        <w:r w:rsidDel="00000000" w:rsidR="00000000" w:rsidRPr="00000000">
          <w:rPr>
            <w:color w:val="0000ee"/>
            <w:u w:val="single"/>
            <w:rtl w:val="0"/>
          </w:rPr>
          <w:t xml:space="preserve">Terms</w:t>
        </w:r>
      </w:hyperlink>
      <w:r w:rsidDel="00000000" w:rsidR="00000000" w:rsidRPr="00000000">
        <w:rPr>
          <w:rtl w:val="0"/>
        </w:rPr>
        <w:t xml:space="preserve"> and </w:t>
      </w:r>
      <w:hyperlink r:id="rId29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Careers</w:t>
        </w:r>
      </w:hyperlink>
      <w:r w:rsidDel="00000000" w:rsidR="00000000" w:rsidRPr="00000000">
        <w:rPr>
          <w:rtl w:val="0"/>
        </w:rPr>
        <w:t xml:space="preserve"> | </w:t>
      </w:r>
      <w:hyperlink r:id="rId298">
        <w:r w:rsidDel="00000000" w:rsidR="00000000" w:rsidRPr="00000000">
          <w:rPr>
            <w:color w:val="0000ee"/>
            <w:u w:val="single"/>
            <w:rtl w:val="0"/>
          </w:rPr>
          <w:t xml:space="preserve">Privacy</w:t>
        </w:r>
      </w:hyperlink>
      <w:r w:rsidDel="00000000" w:rsidR="00000000" w:rsidRPr="00000000">
        <w:rPr>
          <w:rtl w:val="0"/>
        </w:rPr>
        <w:t xml:space="preserve"> | </w:t>
      </w:r>
      <w:hyperlink r:id="rId299">
        <w:r w:rsidDel="00000000" w:rsidR="00000000" w:rsidRPr="00000000">
          <w:rPr>
            <w:color w:val="0000ee"/>
            <w:u w:val="single"/>
            <w:rtl w:val="0"/>
          </w:rPr>
          <w:t xml:space="preserve">Terms of Service</w:t>
        </w:r>
      </w:hyperlink>
      <w:r w:rsidDel="00000000" w:rsidR="00000000" w:rsidRPr="00000000">
        <w:rPr>
          <w:rtl w:val="0"/>
        </w:rPr>
        <w:t xml:space="preserve"> | </w:t>
      </w:r>
      <w:hyperlink r:id="rId30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com/career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com"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org/privacy/"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org/terms/"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org/terms"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privacy"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compile.JavaCompile.html#N2446D"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compile.JavaCompile.html#N244D2"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wnload.oracle.com/javase/8/docs/api/java/lang/String.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wnload.oracle.com/javase/8/docs/api/java/lang/Iterable.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tasks.SourceTask.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specs/Spec.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tasks.SourceTask.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wnload.oracle.com/javase/8/docs/api/java/lang/String.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tasks.SourceTask.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file/FileTreeElemen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roovy-lang.org/2.4.15/html/gapi/groovy/lang/Closur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tasks.SourceTask.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javadoc/org/gradle/api/file/FileTreeElement.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wnload.oracle.com/javase/8/docs/api/java/lang/Iterable.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dsl/org.gradle.api.tasks.Source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dsl/org.gradle.jvm.toolchain.JavaToolChain.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wnload.oracle.com/javase/8/docs/api/java/lang/String.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cs.google.com/javadoc/org/gradle/api/file/FileTree.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javadoc/org/gradle/api/file/FileTreeElement.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roovy-lang.org/2.4.15/html/gapi/groovy/lang/Closur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tasks.SourceTask.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userguide/feature_lifecycl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org/service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org/training/"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ithub.com/gradle/"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discuss.gradle.org/c/help-discuss"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s://twitter.com/gradle"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s://newsletter.gradle.com/"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s://blog.gradle.org/"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javadoc/"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gradle.com/enterprise/resources"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gradle.com/build-cache"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gradle.com/build-scans"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release-notes.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ds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userguide/userguid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specs/Spec.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tasks.SourceTask.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wnload.oracle.com/javase/8/docs/api/java/lang/String.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tasks.SourceTask.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dsl/org.gradle.api.Project.html#org.gradle.api.Project:files(java.lang.Object%5B%5D)"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wnload.oracle.com/javase/8/docs/api/java/lang/Object.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tasks.SourceTask.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javadoc/org/gradle/api/file/FileTreeElemen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compile.JavaCompile.html#org.gradle.api.tasks.compile.JavaCompile:sourceCompatibility"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compile.JavaCompile.html#org.gradle.api.tasks.compile.JavaCompile:source"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compile.JavaCompile.html#org.gradle.api.tasks.compile.JavaCompile:options"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compile.JavaCompile.html#org.gradle.api.tasks.compile.JavaCompile:include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compile.JavaCompile.html#org.gradle.api.tasks.compile.JavaCompile:targetCompatibility" TargetMode="External"/><Relationship Id="rId220" Type="http://schemas.openxmlformats.org/officeDocument/2006/relationships/hyperlink" Target="http://docs.google.com/org.gradle.api.tasks.compile.JavaCompile.html#N2461C"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compile.JavaCompile.html#org.gradle.api.tasks.compile.JavaCompile:exclud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compile.JavaCompile.html#org.gradle.api.tasks.compile.JavaCompile:destinationDir"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compile.JavaCompile.html#org.gradle.api.tasks.compile.JavaCompile:classpath"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compile/JavaCompile.html" TargetMode="External"/><Relationship Id="rId217" Type="http://schemas.openxmlformats.org/officeDocument/2006/relationships/hyperlink" Target="http://docs.google.com/org.gradle.api.tasks.compile.JavaCompile.html#N244D2" TargetMode="External"/><Relationship Id="rId216" Type="http://schemas.openxmlformats.org/officeDocument/2006/relationships/hyperlink" Target="http://docs.google.com/org.gradle.api.tasks.compile.JavaCompile.html#N2446D"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compile.JavaCompile.html#N2454C" TargetMode="External"/><Relationship Id="rId218" Type="http://schemas.openxmlformats.org/officeDocument/2006/relationships/hyperlink" Target="http://docs.google.com/org.gradle.api.tasks.compile.JavaCompile.html#N24547"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dsl/org.gradle.api.tasks.compile.CompileOptions.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lang/String.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util/Set.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dsl/org.gradle.api.Project.html#org.gradle.api.Project:files(java.lang.Object%5B%5D)"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compile.JavaCompile.html#org.gradle.api.tasks.compile.JavaCompile:source(java.lang.Object%5B%5D)" TargetMode="External"/><Relationship Id="rId240" Type="http://schemas.openxmlformats.org/officeDocument/2006/relationships/hyperlink" Target="http://docs.google.com/org.gradle.api.tasks.compile.JavaCompile.html#org.gradle.api.tasks.compile.JavaCompile:include(org.gradle.api.specs.Spec)"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wnload.oracle.com/javase/8/docs/api/java/util/Set.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wnload.oracle.com/javase/8/docs/api/java/io/File.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file/FileCollection.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compile.JavaCompile.html#org.gradle.api.tasks.compile.JavaCompile:include(java.lang.String%5B%5D)"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compile.JavaCompile.html#org.gradle.api.tasks.compile.JavaCompile:include(java.lang.Iterable)"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javadoc/org/gradle/api/file/FileTreeElement.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compile.JavaCompile.html#org.gradle.api.tasks.compile.JavaCompile:include(groovy.lang.Closure)"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compile.JavaCompile.html#org.gradle.api.tasks.compile.JavaCompile:exclude(groovy.lang.Closure)" TargetMode="External"/><Relationship Id="rId230" Type="http://schemas.openxmlformats.org/officeDocument/2006/relationships/hyperlink" Target="http://docs.google.com/org.gradle.api.tasks.compile.JavaCompile.html#org.gradle.api.tasks.compile.JavaCompile:toolChain"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compile.JavaCompile.html#org.gradle.api.tasks.compile.JavaCompile:exclude(org.gradle.api.specs.Spec)"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compile.JavaCompile.html#org.gradle.api.tasks.compile.JavaCompile:exclude(java.lang.String%5B%5D)"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compile.JavaCompile.html#org.gradle.api.tasks.compile.JavaCompile:exclude(java.lang.Iterable)"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javadoc/org/gradle/api/file/FileTreeElement.html" TargetMode="External"/><Relationship Id="rId300" Type="http://schemas.openxmlformats.org/officeDocument/2006/relationships/hyperlink" Target="https://gradle.org/contact/"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