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Javadoc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Javadoc</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Java classes.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create your own Javadoc tasks remember to specify the 'source' property! Without source the Javadoc task will not create any documentation. Example: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task myJavadocs(type: Javadoc) {</w:t>
        <w:br w:type="textWrapping"/>
        <w:t xml:space="preserve">  source = sourceSets.main.allJava</w:t>
        <w:br w:type="textWrapping"/>
        <w:t xml:space="preserve">}</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how to create a task that runs a custom doclet implementation: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br w:type="textWrapping"/>
        <w:t xml:space="preserve">configurations {</w:t>
        <w:br w:type="textWrapping"/>
        <w:t xml:space="preserve">  jaxDoclet</w:t>
        <w:br w:type="textWrapping"/>
        <w:t xml:space="preserve">}</w:t>
        <w:br w:type="textWrapping"/>
        <w:br w:type="textWrapping"/>
        <w:t xml:space="preserve">dependencies {</w:t>
        <w:br w:type="textWrapping"/>
        <w:t xml:space="preserve">  //jaxDoclet "some.interesting:Dependency:1.0"</w:t>
        <w:br w:type="textWrapping"/>
        <w:t xml:space="preserve">}</w:t>
        <w:br w:type="textWrapping"/>
        <w:br w:type="textWrapping"/>
        <w:t xml:space="preserve">task generateRestApiDocs(type: Javadoc) {</w:t>
        <w:br w:type="textWrapping"/>
        <w:t xml:space="preserve">  source = sourceSets.main.allJava</w:t>
        <w:br w:type="textWrapping"/>
        <w:t xml:space="preserve">  destinationDir = reporting.file("rest-api-docs")</w:t>
        <w:br w:type="textWrapping"/>
        <w:t xml:space="preserve">  options.docletpath = configurations.jaxDoclet.files.asType(List)</w:t>
        <w:br w:type="textWrapping"/>
        <w:t xml:space="preserve">  options.doclet = "com.lunatech.doclets.jax.jaxrs.JAXRSDoclet"</w:t>
        <w:br w:type="textWrapping"/>
        <w:t xml:space="preserve">  options.addStringOption("jaxrscontext", "http://localhost:8080/myapp")</w:t>
        <w:br w:type="textWrapping"/>
        <w:t xml:space="preserve">}</w:t>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resolve type references in the source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documentation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Javadoc executable to use to generate the Javadoc. When null, the Javadoc executable for the current JVM is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failOnError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this task should fail when errors are encountered during Javadoc generation. When true, this task will fail on Javadoc error. When false, this task will ignore Javadoc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maxMemory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memory allocated to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Javadoc generation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title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for the generated documentation.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toolChain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 chain that will be used to generate the Javadoc.</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4">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5">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resolve type references in the source code.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plugin:project.sourceSets.main.compileClasspath</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documentation into.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r w:rsidDel="00000000" w:rsidR="00000000" w:rsidRPr="00000000">
        <w:rPr>
          <w:i w:val="1"/>
          <w:rtl w:val="0"/>
        </w:rPr>
        <w:t xml:space="preserve">${project.docsDir}</w:t>
      </w:r>
      <w:r w:rsidDel="00000000" w:rsidR="00000000" w:rsidRPr="00000000">
        <w:rPr>
          <w:rtl w:val="0"/>
        </w:rPr>
        <w:t xml:space="preserve">/javadoc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executable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Javadoc executable to use to generate the Javadoc. When null, the Javadoc executable for the current JVM is used.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failOnError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this task should fail when errors are encountered during Javadoc generation. When true, this task will fail on Javadoc error. When false, this task will ignore Javadoc errors.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maxMemory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memory allocated to this task.</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3">
        <w:r w:rsidDel="00000000" w:rsidR="00000000" w:rsidRPr="00000000">
          <w:rPr>
            <w:b w:val="1"/>
            <w:i w:val="0"/>
            <w:color w:val="0000ee"/>
            <w:sz w:val="24"/>
            <w:szCs w:val="24"/>
            <w:u w:val="single"/>
            <w:rtl w:val="0"/>
          </w:rPr>
          <w:t xml:space="preserve">MinimalJavadocOptions</w:t>
        </w:r>
      </w:hyperlink>
      <w:r w:rsidDel="00000000" w:rsidR="00000000" w:rsidRPr="00000000">
        <w:rPr>
          <w:rtl w:val="0"/>
        </w:rPr>
        <w:t xml:space="preserve"> options (read-only)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Javadoc generation options.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4">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plugin:project.sourceSets.main.allJava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title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 for the generated documentation.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plugin:project.reporting.apiDocTitle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56">
        <w:r w:rsidDel="00000000" w:rsidR="00000000" w:rsidRPr="00000000">
          <w:rPr>
            <w:b w:val="1"/>
            <w:i w:val="0"/>
            <w:color w:val="0000ee"/>
            <w:sz w:val="24"/>
            <w:szCs w:val="24"/>
            <w:u w:val="single"/>
            <w:rtl w:val="0"/>
          </w:rPr>
          <w:t xml:space="preserve">JavaToolChain</w:t>
        </w:r>
      </w:hyperlink>
      <w:r w:rsidDel="00000000" w:rsidR="00000000" w:rsidRPr="00000000">
        <w:rPr>
          <w:rtl w:val="0"/>
        </w:rPr>
        <w:t xml:space="preserve"> toolChain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 chain that will be used to generate the Javadoc.</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4sinio" w:id="16"/>
      <w:bookmarkEnd w:id="16"/>
      <w:r w:rsidDel="00000000" w:rsidR="00000000" w:rsidRPr="00000000">
        <w:rPr>
          <w:rtl w:val="0"/>
        </w:rPr>
        <w:t xml:space="preserve">Method details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5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0">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6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8">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6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27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28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2">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93">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94">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5">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9">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A">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7">
        <w:r w:rsidDel="00000000" w:rsidR="00000000" w:rsidRPr="00000000">
          <w:rPr>
            <w:color w:val="0000ee"/>
            <w:u w:val="single"/>
            <w:rtl w:val="0"/>
          </w:rPr>
          <w:t xml:space="preserve">Terms</w:t>
        </w:r>
      </w:hyperlink>
      <w:r w:rsidDel="00000000" w:rsidR="00000000" w:rsidRPr="00000000">
        <w:rPr>
          <w:rtl w:val="0"/>
        </w:rPr>
        <w:t xml:space="preserve"> and </w:t>
      </w:r>
      <w:hyperlink r:id="rId29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Careers</w:t>
        </w:r>
      </w:hyperlink>
      <w:r w:rsidDel="00000000" w:rsidR="00000000" w:rsidRPr="00000000">
        <w:rPr>
          <w:rtl w:val="0"/>
        </w:rPr>
        <w:t xml:space="preserve"> | </w:t>
      </w:r>
      <w:hyperlink r:id="rId301">
        <w:r w:rsidDel="00000000" w:rsidR="00000000" w:rsidRPr="00000000">
          <w:rPr>
            <w:color w:val="0000ee"/>
            <w:u w:val="single"/>
            <w:rtl w:val="0"/>
          </w:rPr>
          <w:t xml:space="preserve">Privacy</w:t>
        </w:r>
      </w:hyperlink>
      <w:r w:rsidDel="00000000" w:rsidR="00000000" w:rsidRPr="00000000">
        <w:rPr>
          <w:rtl w:val="0"/>
        </w:rPr>
        <w:t xml:space="preserve"> | </w:t>
      </w:r>
      <w:hyperlink r:id="rId302">
        <w:r w:rsidDel="00000000" w:rsidR="00000000" w:rsidRPr="00000000">
          <w:rPr>
            <w:color w:val="0000ee"/>
            <w:u w:val="single"/>
            <w:rtl w:val="0"/>
          </w:rPr>
          <w:t xml:space="preserve">Terms of Service</w:t>
        </w:r>
      </w:hyperlink>
      <w:r w:rsidDel="00000000" w:rsidR="00000000" w:rsidRPr="00000000">
        <w:rPr>
          <w:rtl w:val="0"/>
        </w:rPr>
        <w:t xml:space="preserve"> | </w:t>
      </w:r>
      <w:hyperlink r:id="rId30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term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service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org/training/"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ithub.com/gradle/"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com"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privacy/"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javadoc.Javadoc.html#N2471A"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javadoc.Javadoc.html#N24794"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file/FileTreeElement.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roovy-lang.org/2.4.15/html/gapi/groovy/lang/Closure.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SourceTask.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tasks.Source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Iterable.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tasks.Source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file/FileTreeElemen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specs/Spec.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tasks.SourceTask.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javadoc/org/gradle/api/file/FileTreeElement.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roovy-lang.org/2.4.15/html/gapi/groovy/lang/Closure.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tasks.Source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external/javadoc/MinimalJavadocOption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wnload.oracle.com/javase/8/docs/api/java/util/Set.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userguide/feature_lifecycl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jvm.toolchain.JavaToolChain.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file/FileTre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discuss.gradle.org/c/help-discus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enterprise/resource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cache"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com/build-scans"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release-notes.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userguide/userguide.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twitter.com/gradle"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newsletter.gradle.com/"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blog.gradle.org/"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Project.html#org.gradle.api.Project:files(java.lang.Object%5B%5D)"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Object.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org.gradle.api.tasks.SourceTask.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tasks.SourceTask.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lang/String.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wnload.oracle.com/javase/8/docs/api/java/lang/Iterable.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tasks.SourceTask.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file/FileTreeElement.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specs/Spec.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Source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javadoc.Javadoc.html#org.gradle.api.tasks.javadoc.Javadoc:maxMemory"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javadoc.Javadoc.html#org.gradle.api.tasks.javadoc.Javadoc:include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javadoc.Javadoc.html#org.gradle.api.tasks.javadoc.Javadoc:failOnErro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javadoc.Javadoc.html#org.gradle.api.tasks.javadoc.Javadoc:executable"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javadoc.Javadoc.html#org.gradle.api.tasks.javadoc.Javadoc:options" TargetMode="External"/><Relationship Id="rId220" Type="http://schemas.openxmlformats.org/officeDocument/2006/relationships/hyperlink" Target="http://docs.google.com/org.gradle.api.tasks.javadoc.Javadoc.html#N24906"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javadoc.Javadoc.html#org.gradle.api.tasks.javadoc.Javadoc:exclud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javadoc.Javadoc.html#org.gradle.api.tasks.javadoc.Javadoc:destinationDir"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javadoc.Javadoc.html#org.gradle.api.tasks.javadoc.Javadoc:classpath"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javadoc/Javadoc.html" TargetMode="External"/><Relationship Id="rId217" Type="http://schemas.openxmlformats.org/officeDocument/2006/relationships/hyperlink" Target="http://docs.google.com/org.gradle.api.tasks.javadoc.Javadoc.html#N24794" TargetMode="External"/><Relationship Id="rId216" Type="http://schemas.openxmlformats.org/officeDocument/2006/relationships/hyperlink" Target="http://docs.google.com/org.gradle.api.tasks.javadoc.Javadoc.html#N2471A"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javadoc.Javadoc.html#N2480E" TargetMode="External"/><Relationship Id="rId218" Type="http://schemas.openxmlformats.org/officeDocument/2006/relationships/hyperlink" Target="http://docs.google.com/org.gradle.api.tasks.javadoc.Javadoc.html#N24809"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util/Se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javadoc.Javadoc.html#org.gradle.api.tasks.javadoc.Javadoc:include(org.gradle.api.specs.Spe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javadoc.Javadoc.html#org.gradle.api.tasks.javadoc.Javadoc:include(java.lang.String%5B%5D)" TargetMode="External"/><Relationship Id="rId240" Type="http://schemas.openxmlformats.org/officeDocument/2006/relationships/hyperlink" Target="http://docs.google.com/org.gradle.api.tasks.javadoc.Javadoc.html#org.gradle.api.tasks.javadoc.Javadoc:include(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io/Fil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lle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Project.html#org.gradle.api.Project:files(java.lang.Object%5B%5D)"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javadoc.Javadoc.html#org.gradle.api.tasks.javadoc.Javadoc:source(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javadoc.Javadoc.html#org.gradle.api.tasks.javadoc.Javadoc:include(groovy.lang.Closur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javadoc.Javadoc.html#org.gradle.api.tasks.javadoc.Javadoc:exclude(org.gradle.api.specs.Spec)"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javadoc.Javadoc.html#org.gradle.api.tasks.javadoc.Javadoc:exclude(java.lang.String%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javadoc.Javadoc.html#org.gradle.api.tasks.javadoc.Javadoc:title" TargetMode="External"/><Relationship Id="rId230" Type="http://schemas.openxmlformats.org/officeDocument/2006/relationships/hyperlink" Target="http://docs.google.com/org.gradle.api.tasks.javadoc.Javadoc.html#org.gradle.api.tasks.javadoc.Javadoc:sourc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javadoc.Javadoc.html#org.gradle.api.tasks.javadoc.Javadoc:exclude(java.lang.Iterabl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TreeElemen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javadoc.Javadoc.html#org.gradle.api.tasks.javadoc.Javadoc:exclude(groovy.lang.Closur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javadoc.Javadoc.html#org.gradle.api.tasks.javadoc.Javadoc:toolChain" TargetMode="External"/><Relationship Id="rId303" Type="http://schemas.openxmlformats.org/officeDocument/2006/relationships/hyperlink" Target="https://gradle.org/contact/" TargetMode="External"/><Relationship Id="rId302" Type="http://schemas.openxmlformats.org/officeDocument/2006/relationships/hyperlink" Target="https://gradle.org/terms" TargetMode="External"/><Relationship Id="rId301" Type="http://schemas.openxmlformats.org/officeDocument/2006/relationships/hyperlink" Target="https://gradle.org/privacy" TargetMode="External"/><Relationship Id="rId300" Type="http://schemas.openxmlformats.org/officeDocument/2006/relationships/hyperlink" Target="https://gradle.com/career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