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Gradle Plugin Development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Java Gradle plugin development plugin is currently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incubating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Please be aware that the DSL and other configuration may change in later Gradle versions.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Java Gradle Plugin development plugin can be used to assist in the development of Gradle plugins. It automatically applies the </w:t>
      </w:r>
      <w:hyperlink r:id="rId83">
        <w:r w:rsidDel="00000000" w:rsidR="00000000" w:rsidRPr="00000000">
          <w:rPr>
            <w:color w:val="1da2bd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plugin, adds the gradleApi() dependency to the compile configuration and performs validation of plugin metadata during jar task execution.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also integrates with </w:t>
      </w:r>
      <w:hyperlink r:id="rId84">
        <w:r w:rsidDel="00000000" w:rsidR="00000000" w:rsidRPr="00000000">
          <w:rPr>
            <w:color w:val="1da2bd"/>
            <w:rtl w:val="0"/>
          </w:rPr>
          <w:t xml:space="preserve">TestKit</w:t>
        </w:r>
      </w:hyperlink>
      <w:r w:rsidDel="00000000" w:rsidR="00000000" w:rsidRPr="00000000">
        <w:rPr>
          <w:rtl w:val="0"/>
        </w:rPr>
        <w:t xml:space="preserve">, a library that aids in writing and executing functional tests for plugin code. It automatically adds the gradleTestKit() dependency to the test compile configuration and generates a plugin classpath manifest file consumed by a GradleRunner instance if found. Please refer to </w:t>
      </w:r>
      <w:hyperlink r:id="rId85">
        <w:r w:rsidDel="00000000" w:rsidR="00000000" w:rsidRPr="00000000">
          <w:rPr>
            <w:color w:val="1da2bd"/>
            <w:rtl w:val="0"/>
          </w:rPr>
          <w:t xml:space="preserve">Automatic classpath injection with the Plugin Development Plugin</w:t>
        </w:r>
      </w:hyperlink>
      <w:r w:rsidDel="00000000" w:rsidR="00000000" w:rsidRPr="00000000">
        <w:rPr>
          <w:rtl w:val="0"/>
        </w:rPr>
        <w:t xml:space="preserve"> for more on its usage, configuration options and samples.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Java Gradle Plugin Development plugin, include the following in your build script: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Example: Using the Java Gradle Plugin Development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plugins {</w:t>
        <w:br w:type="textWrapping"/>
        <w:t xml:space="preserve">    id 'java-gradle-plugin'</w:t>
        <w:br w:type="textWrapping"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Applying the plugin automatically applies the </w:t>
      </w:r>
      <w:hyperlink r:id="rId86">
        <w:r w:rsidDel="00000000" w:rsidR="00000000" w:rsidRPr="00000000">
          <w:rPr>
            <w:color w:val="1da2bd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plugin and adds the gradleApi() dependency to the compile configuration. It also adds some validations to the build.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following validations are performed: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There is a plugin descriptor defined for the plugin.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plugin descriptor contains an implementation-class property.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implementation-class property references a valid class file in the jar.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Each property getter or the corresponding field must be annotated with a property annotation like @InputFile and @OutputDirectory. Properties that don’t participate in up-to-date checks should be annotated with @Internal.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Any failed validations will result in a warning message.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each plugin you are developing, add an entry to the gradlePlugin {} script block: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Example: Using the gradlePlugin {} block.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gradlePlugin {</w:t>
        <w:br w:type="textWrapping"/>
        <w:t xml:space="preserve">    plugins {</w:t>
        <w:br w:type="textWrapping"/>
        <w:t xml:space="preserve">        simplePlugin {</w:t>
        <w:br w:type="textWrapping"/>
        <w:t xml:space="preserve">            id = 'org.gradle.sample.simple-plugin'</w:t>
        <w:br w:type="textWrapping"/>
        <w:t xml:space="preserve">            implementationClass = 'org.gradle.sample.SimplePlugin'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gradlePlugin {} block defines the plugins being built by the project including the id and implementationClass of the plugin. From this data about the plugins being developed, Gradle can automatically: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Generate the plugin descriptor in the jar file’s META-INF directory.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Configure the </w:t>
      </w:r>
      <w:hyperlink r:id="rId87">
        <w:r w:rsidDel="00000000" w:rsidR="00000000" w:rsidRPr="00000000">
          <w:rPr>
            <w:color w:val="1da2bd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or </w:t>
      </w:r>
      <w:hyperlink r:id="rId88">
        <w:r w:rsidDel="00000000" w:rsidR="00000000" w:rsidRPr="00000000">
          <w:rPr>
            <w:color w:val="1da2bd"/>
            <w:rtl w:val="0"/>
          </w:rPr>
          <w:t xml:space="preserve">Ivy Publish Plugins</w:t>
        </w:r>
      </w:hyperlink>
      <w:r w:rsidDel="00000000" w:rsidR="00000000" w:rsidRPr="00000000">
        <w:rPr>
          <w:rtl w:val="0"/>
        </w:rPr>
        <w:t xml:space="preserve"> publishing plugins to publish a </w:t>
      </w:r>
      <w:hyperlink r:id="rId89">
        <w:r w:rsidDel="00000000" w:rsidR="00000000" w:rsidRPr="00000000">
          <w:rPr>
            <w:color w:val="1da2bd"/>
            <w:rtl w:val="0"/>
          </w:rPr>
          <w:t xml:space="preserve">Plugin Marker Artifact</w:t>
        </w:r>
      </w:hyperlink>
      <w:r w:rsidDel="00000000" w:rsidR="00000000" w:rsidRPr="00000000">
        <w:rPr>
          <w:rtl w:val="0"/>
        </w:rPr>
        <w:t xml:space="preserve"> for each plugin.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Moreover, if the </w:t>
      </w:r>
      <w:hyperlink r:id="rId90">
        <w:r w:rsidDel="00000000" w:rsidR="00000000" w:rsidRPr="00000000">
          <w:rPr>
            <w:color w:val="1da2bd"/>
            <w:rtl w:val="0"/>
          </w:rPr>
          <w:t xml:space="preserve">Plugin Publishing Plugin</w:t>
        </w:r>
      </w:hyperlink>
      <w:r w:rsidDel="00000000" w:rsidR="00000000" w:rsidRPr="00000000">
        <w:rPr>
          <w:rtl w:val="0"/>
        </w:rPr>
        <w:t xml:space="preserve"> is applied, it will publish each plugin using the same name, plugin id, display name, and description to the Gradle Plugin Portal (see </w:t>
      </w:r>
      <w:hyperlink r:id="rId91">
        <w:r w:rsidDel="00000000" w:rsidR="00000000" w:rsidRPr="00000000">
          <w:rPr>
            <w:color w:val="1da2bd"/>
            <w:rtl w:val="0"/>
          </w:rPr>
          <w:t xml:space="preserve">Publishing Plugins to Gradle Plugin Portal</w:t>
        </w:r>
      </w:hyperlink>
      <w:r w:rsidDel="00000000" w:rsidR="00000000" w:rsidRPr="00000000">
        <w:rPr>
          <w:rtl w:val="0"/>
        </w:rPr>
        <w:t xml:space="preserve"> for details).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6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7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0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1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2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/" TargetMode="External"/><Relationship Id="rId106" Type="http://schemas.openxmlformats.org/officeDocument/2006/relationships/hyperlink" Target="https://gradle.org/terms/" TargetMode="External"/><Relationship Id="rId105" Type="http://schemas.openxmlformats.org/officeDocument/2006/relationships/hyperlink" Target="https://gradle.org/services/" TargetMode="External"/><Relationship Id="rId104" Type="http://schemas.openxmlformats.org/officeDocument/2006/relationships/hyperlink" Target="https://gradle.org/training/" TargetMode="External"/><Relationship Id="rId109" Type="http://schemas.openxmlformats.org/officeDocument/2006/relationships/hyperlink" Target="https://gradle.com/careers" TargetMode="External"/><Relationship Id="rId108" Type="http://schemas.openxmlformats.org/officeDocument/2006/relationships/hyperlink" Target="https://gradle.com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ithub.com/gradle/" TargetMode="External"/><Relationship Id="rId102" Type="http://schemas.openxmlformats.org/officeDocument/2006/relationships/hyperlink" Target="https://discuss.gradle.org/c/help-discuss" TargetMode="External"/><Relationship Id="rId101" Type="http://schemas.openxmlformats.org/officeDocument/2006/relationships/hyperlink" Target="https://gradle.com/enterprise/resources" TargetMode="External"/><Relationship Id="rId100" Type="http://schemas.openxmlformats.org/officeDocument/2006/relationships/hyperlink" Target="https://gradle.com/build-cache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javadoc/" TargetMode="External"/><Relationship Id="rId94" Type="http://schemas.openxmlformats.org/officeDocument/2006/relationships/hyperlink" Target="http://docs.google.com/release-notes.html" TargetMode="External"/><Relationship Id="rId97" Type="http://schemas.openxmlformats.org/officeDocument/2006/relationships/hyperlink" Target="https://newsletter.gradle.com/" TargetMode="External"/><Relationship Id="rId96" Type="http://schemas.openxmlformats.org/officeDocument/2006/relationships/hyperlink" Target="https://blog.gradle.or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/build-scan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twitter.com/gradle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uides.gradle.org/publishing-plugins-to-gradle-plugin-portal/" TargetMode="External"/><Relationship Id="rId90" Type="http://schemas.openxmlformats.org/officeDocument/2006/relationships/hyperlink" Target="https://plugins.gradle.org/docs/publish-plugin" TargetMode="External"/><Relationship Id="rId93" Type="http://schemas.openxmlformats.org/officeDocument/2006/relationships/hyperlink" Target="http://docs.google.com/dsl/" TargetMode="External"/><Relationship Id="rId92" Type="http://schemas.openxmlformats.org/officeDocument/2006/relationships/hyperlink" Target="http://docs.google.com/userguide/userguide.html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org/privacy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112" Type="http://schemas.openxmlformats.org/officeDocument/2006/relationships/hyperlink" Target="https://gradle.org/contact/" TargetMode="External"/><Relationship Id="rId111" Type="http://schemas.openxmlformats.org/officeDocument/2006/relationships/hyperlink" Target="https://gradle.org/terms" TargetMode="External"/><Relationship Id="rId84" Type="http://schemas.openxmlformats.org/officeDocument/2006/relationships/hyperlink" Target="http://docs.google.com/test_kit.html#test_kit" TargetMode="External"/><Relationship Id="rId83" Type="http://schemas.openxmlformats.org/officeDocument/2006/relationships/hyperlink" Target="http://docs.google.com/java_plugin.html#java_plugin" TargetMode="External"/><Relationship Id="rId86" Type="http://schemas.openxmlformats.org/officeDocument/2006/relationships/hyperlink" Target="http://docs.google.com/java_plugin.html#java_plugin" TargetMode="External"/><Relationship Id="rId85" Type="http://schemas.openxmlformats.org/officeDocument/2006/relationships/hyperlink" Target="http://docs.google.com/test_kit.html#sub:test-kit-automatic-classpath-injection" TargetMode="External"/><Relationship Id="rId88" Type="http://schemas.openxmlformats.org/officeDocument/2006/relationships/hyperlink" Target="http://docs.google.com/publishing_ivy.html#publishing_ivy" TargetMode="External"/><Relationship Id="rId87" Type="http://schemas.openxmlformats.org/officeDocument/2006/relationships/hyperlink" Target="http://docs.google.com/publishing_maven.html#publishing_maven" TargetMode="External"/><Relationship Id="rId89" Type="http://schemas.openxmlformats.org/officeDocument/2006/relationships/hyperlink" Target="http://docs.google.com/plugins.html#sec:plugin_markers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feature_lifecycle.html#feature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