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Potential Traps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script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Configuration and execution phase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Groovy script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Gradle users it is important to understand how Groovy deals with script variables. Groovy has two types of script variables. One with a local scope and one with a script-wide scope.</w:t>
      </w:r>
    </w:p>
    <w:p w:rsidR="00000000" w:rsidDel="00000000" w:rsidP="00000000" w:rsidRDefault="00000000" w:rsidRPr="00000000" w14:paraId="0000006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Example: Variables scope: local and script wide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scope.groovy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String localScope1 = 'localScope1'</w:t>
        <w:br w:type="textWrapping"/>
        <w:t xml:space="preserve">def localScope2 = 'localScope2'</w:t>
        <w:br w:type="textWrapping"/>
        <w:t xml:space="preserve">scriptScope = 'scriptScope'</w:t>
        <w:br w:type="textWrapping"/>
        <w:br w:type="textWrapping"/>
        <w:t xml:space="preserve">println localScope1</w:t>
        <w:br w:type="textWrapping"/>
        <w:t xml:space="preserve">println localScope2</w:t>
        <w:br w:type="textWrapping"/>
        <w:t xml:space="preserve">println scriptScope</w:t>
        <w:br w:type="textWrapping"/>
        <w:br w:type="textWrapping"/>
        <w:t xml:space="preserve">closure = {</w:t>
        <w:br w:type="textWrapping"/>
        <w:t xml:space="preserve">    println localScope1</w:t>
        <w:br w:type="textWrapping"/>
        <w:t xml:space="preserve">    println localScope2</w:t>
        <w:br w:type="textWrapping"/>
        <w:t xml:space="preserve">    println scriptScope</w:t>
        <w:br w:type="textWrapping"/>
        <w:t xml:space="preserve">}</w:t>
        <w:br w:type="textWrapping"/>
        <w:br w:type="textWrapping"/>
        <w:t xml:space="preserve">def method() {</w:t>
        <w:br w:type="textWrapping"/>
        <w:t xml:space="preserve">    try {</w:t>
        <w:br w:type="textWrapping"/>
        <w:t xml:space="preserve">        localScope1</w:t>
        <w:br w:type="textWrapping"/>
        <w:t xml:space="preserve">    } catch (MissingPropertyException e) {</w:t>
        <w:br w:type="textWrapping"/>
        <w:t xml:space="preserve">        println 'localScope1NotAvailable'</w:t>
        <w:br w:type="textWrapping"/>
        <w:t xml:space="preserve">    }</w:t>
        <w:br w:type="textWrapping"/>
        <w:t xml:space="preserve">    try {</w:t>
        <w:br w:type="textWrapping"/>
        <w:t xml:space="preserve">        localScope2</w:t>
        <w:br w:type="textWrapping"/>
        <w:t xml:space="preserve">    } catch(MissingPropertyException e) {</w:t>
        <w:br w:type="textWrapping"/>
        <w:t xml:space="preserve">        println 'localScope2NotAvailable'</w:t>
        <w:br w:type="textWrapping"/>
        <w:t xml:space="preserve">    }</w:t>
        <w:br w:type="textWrapping"/>
        <w:t xml:space="preserve">    println scriptScope</w:t>
        <w:br w:type="textWrapping"/>
        <w:t xml:space="preserve">}</w:t>
        <w:br w:type="textWrapping"/>
        <w:br w:type="textWrapping"/>
        <w:t xml:space="preserve">closure.call()</w:t>
        <w:br w:type="textWrapping"/>
        <w:t xml:space="preserve">method()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of groovy scope.groovy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groovy scope.groovy</w:t>
        <w:br w:type="textWrapping"/>
        <w:t xml:space="preserve">localScope1</w:t>
        <w:br w:type="textWrapping"/>
        <w:t xml:space="preserve">localScope2</w:t>
        <w:br w:type="textWrapping"/>
        <w:t xml:space="preserve">scriptScope</w:t>
        <w:br w:type="textWrapping"/>
        <w:t xml:space="preserve">localScope1</w:t>
        <w:br w:type="textWrapping"/>
        <w:t xml:space="preserve">localScope2</w:t>
        <w:br w:type="textWrapping"/>
        <w:t xml:space="preserve">scriptScope</w:t>
        <w:br w:type="textWrapping"/>
        <w:t xml:space="preserve">localScope1NotAvailable</w:t>
        <w:br w:type="textWrapping"/>
        <w:t xml:space="preserve">localScope2NotAvailable</w:t>
        <w:br w:type="textWrapping"/>
        <w:t xml:space="preserve">scriptScope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Variables which are declared with a type modifier are visible within closures but not visible within methods.</w:t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Configuration and execution phase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It is important to keep in mind that Gradle has a distinct configuration and execution phase (see </w:t>
      </w:r>
      <w:hyperlink r:id="rId82">
        <w:r w:rsidDel="00000000" w:rsidR="00000000" w:rsidRPr="00000000">
          <w:rPr>
            <w:color w:val="1da2bd"/>
            <w:rtl w:val="0"/>
          </w:rPr>
          <w:t xml:space="preserve">Build Lifecycle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Example: Distinct configuration and execution phase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def classesDir = file('build/classes')</w:t>
        <w:br w:type="textWrapping"/>
        <w:t xml:space="preserve">classesDir.mkdirs()</w:t>
        <w:br w:type="textWrapping"/>
        <w:t xml:space="preserve">task clean(type: Delete) {</w:t>
        <w:br w:type="textWrapping"/>
        <w:t xml:space="preserve">    delete 'build'</w:t>
        <w:br w:type="textWrapping"/>
        <w:t xml:space="preserve">}</w:t>
        <w:br w:type="textWrapping"/>
        <w:t xml:space="preserve">task compile(dependsOn: 'clean') {</w:t>
        <w:br w:type="textWrapping"/>
        <w:t xml:space="preserve">    doLast {</w:t>
        <w:br w:type="textWrapping"/>
        <w:t xml:space="preserve">        if (!classesDir.isDirectory()) {</w:t>
        <w:br w:type="textWrapping"/>
        <w:t xml:space="preserve">            println 'The class directory does not exist. I can not operate'</w:t>
        <w:br w:type="textWrapping"/>
        <w:t xml:space="preserve">            // do something</w:t>
        <w:br w:type="textWrapping"/>
        <w:t xml:space="preserve">        }</w:t>
        <w:br w:type="textWrapping"/>
        <w:t xml:space="preserve">        // do something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/>
      </w:pPr>
      <w:r w:rsidDel="00000000" w:rsidR="00000000" w:rsidRPr="00000000">
        <w:rPr>
          <w:b w:val="1"/>
          <w:rtl w:val="0"/>
        </w:rPr>
        <w:t xml:space="preserve">Output of </w:t>
      </w:r>
      <w:r w:rsidDel="00000000" w:rsidR="00000000" w:rsidRPr="00000000">
        <w:rPr>
          <w:rtl w:val="0"/>
        </w:rPr>
        <w:t xml:space="preserve">gradle -q compile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&gt; gradle -q compile</w:t>
        <w:br w:type="textWrapping"/>
        <w:t xml:space="preserve">The class directory does not exist. I can not operate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As the creation of the directory happens during the configuration phase, the clean task removes the directory during the execution phase.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97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98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99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0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1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2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03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radle.org/contact/" TargetMode="External"/><Relationship Id="rId102" Type="http://schemas.openxmlformats.org/officeDocument/2006/relationships/hyperlink" Target="https://gradle.org/terms" TargetMode="External"/><Relationship Id="rId101" Type="http://schemas.openxmlformats.org/officeDocument/2006/relationships/hyperlink" Target="https://gradle.org/privacy" TargetMode="External"/><Relationship Id="rId100" Type="http://schemas.openxmlformats.org/officeDocument/2006/relationships/hyperlink" Target="https://gradle.com/careers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s://gradle.org/training/" TargetMode="External"/><Relationship Id="rId94" Type="http://schemas.openxmlformats.org/officeDocument/2006/relationships/hyperlink" Target="https://github.com/gradle/" TargetMode="External"/><Relationship Id="rId97" Type="http://schemas.openxmlformats.org/officeDocument/2006/relationships/hyperlink" Target="https://gradle.org/terms/" TargetMode="External"/><Relationship Id="rId96" Type="http://schemas.openxmlformats.org/officeDocument/2006/relationships/hyperlink" Target="https://gradle.org/services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com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gradle.org/privacy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radle.com/build-cache" TargetMode="External"/><Relationship Id="rId90" Type="http://schemas.openxmlformats.org/officeDocument/2006/relationships/hyperlink" Target="https://gradle.com/build-scans" TargetMode="External"/><Relationship Id="rId93" Type="http://schemas.openxmlformats.org/officeDocument/2006/relationships/hyperlink" Target="https://discuss.gradle.org/c/help-discuss" TargetMode="External"/><Relationship Id="rId92" Type="http://schemas.openxmlformats.org/officeDocument/2006/relationships/hyperlink" Target="https://gradle.com/enterprise/resources" TargetMode="External"/><Relationship Id="rId15" Type="http://schemas.openxmlformats.org/officeDocument/2006/relationships/hyperlink" Target="http://docs.google.com/userguide/userguide.html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84" Type="http://schemas.openxmlformats.org/officeDocument/2006/relationships/hyperlink" Target="http://docs.google.com/dsl/" TargetMode="External"/><Relationship Id="rId83" Type="http://schemas.openxmlformats.org/officeDocument/2006/relationships/hyperlink" Target="http://docs.google.com/userguide/userguide.html" TargetMode="External"/><Relationship Id="rId86" Type="http://schemas.openxmlformats.org/officeDocument/2006/relationships/hyperlink" Target="http://docs.google.com/javadoc/" TargetMode="External"/><Relationship Id="rId85" Type="http://schemas.openxmlformats.org/officeDocument/2006/relationships/hyperlink" Target="http://docs.google.com/release-notes.html" TargetMode="External"/><Relationship Id="rId88" Type="http://schemas.openxmlformats.org/officeDocument/2006/relationships/hyperlink" Target="https://newsletter.gradle.com/" TargetMode="External"/><Relationship Id="rId87" Type="http://schemas.openxmlformats.org/officeDocument/2006/relationships/hyperlink" Target="https://blog.gradle.org/" TargetMode="External"/><Relationship Id="rId89" Type="http://schemas.openxmlformats.org/officeDocument/2006/relationships/hyperlink" Target="https://twitter.com/gradle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build_lifecycle.html#build_lifecycle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