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main configuration file for the application.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secret key is used to secure cryptographics functions.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changed for production, but we recommend not changing it in this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http://www.playframework.com/documentation/latest/ApplicationSecret for more details.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play.http.secret.key="somethingsecret"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play.http.router=router.Routes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