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81874" w14:textId="77777777" w:rsidR="00DB58B4" w:rsidRPr="00DB58B4" w:rsidRDefault="00DB58B4" w:rsidP="00DB58B4">
      <w:pPr>
        <w:spacing w:line="480" w:lineRule="auto"/>
        <w:jc w:val="center"/>
        <w:rPr>
          <w:rFonts w:ascii="Times New Roman" w:hAnsi="Times New Roman" w:cs="Times New Roman"/>
          <w:b/>
          <w:bCs/>
          <w:sz w:val="36"/>
          <w:szCs w:val="36"/>
        </w:rPr>
      </w:pPr>
      <w:r w:rsidRPr="00DB58B4">
        <w:rPr>
          <w:rFonts w:ascii="Times New Roman" w:hAnsi="Times New Roman" w:cs="Times New Roman"/>
          <w:b/>
          <w:bCs/>
          <w:sz w:val="36"/>
          <w:szCs w:val="36"/>
        </w:rPr>
        <w:t>Comparative Analysis of The Impact of Agricultural GDP and Oil Revenue on Nigeria’s Economy</w:t>
      </w:r>
    </w:p>
    <w:p w14:paraId="78D7A50F" w14:textId="77777777" w:rsidR="00DB58B4" w:rsidRDefault="00DB58B4" w:rsidP="00DB58B4">
      <w:pPr>
        <w:spacing w:before="160" w:line="360" w:lineRule="auto"/>
        <w:jc w:val="center"/>
        <w:rPr>
          <w:rFonts w:ascii="Times New Roman" w:hAnsi="Times New Roman" w:cs="Times New Roman"/>
          <w:sz w:val="28"/>
          <w:szCs w:val="28"/>
        </w:rPr>
      </w:pPr>
      <w:r>
        <w:rPr>
          <w:rFonts w:ascii="Times New Roman" w:hAnsi="Times New Roman" w:cs="Times New Roman"/>
          <w:sz w:val="28"/>
          <w:szCs w:val="28"/>
        </w:rPr>
        <w:t>SUBMITTED TO:</w:t>
      </w:r>
    </w:p>
    <w:p w14:paraId="03E437D9" w14:textId="77777777" w:rsidR="00DB58B4" w:rsidRPr="00EC676F" w:rsidRDefault="00DB58B4" w:rsidP="00DB58B4">
      <w:pPr>
        <w:spacing w:before="160"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r w:rsidRPr="00EC676F">
        <w:rPr>
          <w:rFonts w:ascii="Times New Roman" w:hAnsi="Times New Roman" w:cs="Times New Roman"/>
          <w:sz w:val="28"/>
          <w:szCs w:val="28"/>
        </w:rPr>
        <w:t>FEMTECH I</w:t>
      </w:r>
      <w:r>
        <w:rPr>
          <w:rFonts w:ascii="Times New Roman" w:hAnsi="Times New Roman" w:cs="Times New Roman"/>
          <w:sz w:val="28"/>
          <w:szCs w:val="28"/>
        </w:rPr>
        <w:t>NFORMATION</w:t>
      </w:r>
      <w:r w:rsidRPr="00EC676F">
        <w:rPr>
          <w:rFonts w:ascii="Times New Roman" w:hAnsi="Times New Roman" w:cs="Times New Roman"/>
          <w:sz w:val="28"/>
          <w:szCs w:val="28"/>
        </w:rPr>
        <w:t xml:space="preserve"> TECHNOLOGY</w:t>
      </w:r>
      <w:r>
        <w:rPr>
          <w:rFonts w:ascii="Times New Roman" w:hAnsi="Times New Roman" w:cs="Times New Roman"/>
          <w:sz w:val="28"/>
          <w:szCs w:val="28"/>
        </w:rPr>
        <w:t xml:space="preserve"> INSTITUTE</w:t>
      </w:r>
    </w:p>
    <w:p w14:paraId="653F3BFF" w14:textId="77777777" w:rsidR="00DB58B4" w:rsidRPr="00EC676F" w:rsidRDefault="00DB58B4" w:rsidP="00DB58B4">
      <w:pPr>
        <w:spacing w:before="160" w:line="360" w:lineRule="auto"/>
        <w:jc w:val="center"/>
        <w:rPr>
          <w:rFonts w:ascii="Times New Roman" w:hAnsi="Times New Roman" w:cs="Times New Roman"/>
          <w:sz w:val="28"/>
          <w:szCs w:val="28"/>
        </w:rPr>
      </w:pPr>
      <w:r>
        <w:rPr>
          <w:rFonts w:ascii="Times New Roman" w:hAnsi="Times New Roman" w:cs="Times New Roman"/>
          <w:sz w:val="28"/>
          <w:szCs w:val="28"/>
        </w:rPr>
        <w:t>NO 158, IBRAHIM TAIWO ROAD, ILORIN.</w:t>
      </w:r>
    </w:p>
    <w:p w14:paraId="45EDA05F" w14:textId="77777777" w:rsidR="00DB58B4" w:rsidRDefault="00DB58B4" w:rsidP="00DB58B4">
      <w:pPr>
        <w:spacing w:before="160" w:line="360" w:lineRule="auto"/>
        <w:jc w:val="center"/>
        <w:rPr>
          <w:rFonts w:ascii="Times New Roman" w:hAnsi="Times New Roman" w:cs="Times New Roman"/>
          <w:sz w:val="28"/>
          <w:szCs w:val="28"/>
        </w:rPr>
      </w:pPr>
    </w:p>
    <w:p w14:paraId="482E2438" w14:textId="77777777" w:rsidR="00DB58B4" w:rsidRDefault="00DB58B4" w:rsidP="00DB58B4">
      <w:pPr>
        <w:spacing w:before="160" w:line="360" w:lineRule="auto"/>
        <w:jc w:val="center"/>
        <w:rPr>
          <w:rFonts w:ascii="Times New Roman" w:hAnsi="Times New Roman" w:cs="Times New Roman"/>
          <w:sz w:val="28"/>
          <w:szCs w:val="28"/>
        </w:rPr>
      </w:pPr>
    </w:p>
    <w:p w14:paraId="787BC16A" w14:textId="77777777" w:rsidR="00763CDD" w:rsidRDefault="00763CDD" w:rsidP="00DB58B4">
      <w:pPr>
        <w:spacing w:before="160" w:line="360" w:lineRule="auto"/>
        <w:jc w:val="center"/>
        <w:rPr>
          <w:rFonts w:ascii="Times New Roman" w:hAnsi="Times New Roman" w:cs="Times New Roman"/>
          <w:sz w:val="28"/>
          <w:szCs w:val="28"/>
        </w:rPr>
      </w:pPr>
    </w:p>
    <w:p w14:paraId="2D304BAA" w14:textId="71D7A256" w:rsidR="00DB58B4" w:rsidRPr="00EC676F" w:rsidRDefault="00DB58B4" w:rsidP="00DB58B4">
      <w:pPr>
        <w:spacing w:before="160" w:line="360" w:lineRule="auto"/>
        <w:jc w:val="center"/>
        <w:rPr>
          <w:rFonts w:ascii="Times New Roman" w:hAnsi="Times New Roman" w:cs="Times New Roman"/>
          <w:sz w:val="28"/>
          <w:szCs w:val="28"/>
        </w:rPr>
      </w:pPr>
      <w:r w:rsidRPr="00EC676F">
        <w:rPr>
          <w:rFonts w:ascii="Times New Roman" w:hAnsi="Times New Roman" w:cs="Times New Roman"/>
          <w:sz w:val="28"/>
          <w:szCs w:val="28"/>
        </w:rPr>
        <w:t>COURSE: DATA ANALYSIS / INFORMATION TECHNOLOGY</w:t>
      </w:r>
    </w:p>
    <w:p w14:paraId="3F94CA4A" w14:textId="77777777" w:rsidR="00DB58B4" w:rsidRDefault="00DB58B4" w:rsidP="00DB58B4">
      <w:pPr>
        <w:spacing w:before="160" w:line="360" w:lineRule="auto"/>
        <w:jc w:val="center"/>
        <w:rPr>
          <w:rFonts w:ascii="Times New Roman" w:hAnsi="Times New Roman" w:cs="Times New Roman"/>
          <w:sz w:val="28"/>
          <w:szCs w:val="28"/>
        </w:rPr>
      </w:pPr>
    </w:p>
    <w:p w14:paraId="4A214CE1" w14:textId="77777777" w:rsidR="00DB58B4" w:rsidRDefault="00DB58B4" w:rsidP="00DB58B4">
      <w:pPr>
        <w:spacing w:before="160" w:line="360" w:lineRule="auto"/>
        <w:jc w:val="center"/>
        <w:rPr>
          <w:rFonts w:ascii="Times New Roman" w:hAnsi="Times New Roman" w:cs="Times New Roman"/>
          <w:sz w:val="28"/>
          <w:szCs w:val="28"/>
        </w:rPr>
      </w:pPr>
    </w:p>
    <w:p w14:paraId="7A8F1EF7" w14:textId="77777777" w:rsidR="00DB58B4" w:rsidRDefault="00DB58B4" w:rsidP="00DB58B4">
      <w:pPr>
        <w:spacing w:before="160" w:line="360" w:lineRule="auto"/>
        <w:jc w:val="center"/>
        <w:rPr>
          <w:rFonts w:ascii="Times New Roman" w:hAnsi="Times New Roman" w:cs="Times New Roman"/>
          <w:sz w:val="28"/>
          <w:szCs w:val="28"/>
        </w:rPr>
      </w:pPr>
    </w:p>
    <w:p w14:paraId="5FA3D1A8" w14:textId="19596B96" w:rsidR="00DB58B4" w:rsidRPr="00EC676F" w:rsidRDefault="00DB58B4" w:rsidP="00DB58B4">
      <w:pPr>
        <w:spacing w:before="160" w:line="360" w:lineRule="auto"/>
        <w:jc w:val="center"/>
        <w:rPr>
          <w:rFonts w:ascii="Times New Roman" w:hAnsi="Times New Roman" w:cs="Times New Roman"/>
          <w:sz w:val="28"/>
          <w:szCs w:val="28"/>
        </w:rPr>
      </w:pPr>
      <w:r>
        <w:rPr>
          <w:rFonts w:ascii="Times New Roman" w:hAnsi="Times New Roman" w:cs="Times New Roman"/>
          <w:sz w:val="28"/>
          <w:szCs w:val="28"/>
        </w:rPr>
        <w:t>JUNE, 2026</w:t>
      </w:r>
    </w:p>
    <w:p w14:paraId="2AAEF179" w14:textId="77777777" w:rsidR="00DB58B4" w:rsidRPr="00EC676F" w:rsidRDefault="00DB58B4" w:rsidP="00DB58B4">
      <w:pPr>
        <w:spacing w:after="0" w:line="360" w:lineRule="auto"/>
        <w:rPr>
          <w:rFonts w:ascii="Times New Roman" w:hAnsi="Times New Roman" w:cs="Times New Roman"/>
          <w:b/>
          <w:bCs/>
          <w:sz w:val="28"/>
          <w:szCs w:val="28"/>
        </w:rPr>
      </w:pPr>
    </w:p>
    <w:p w14:paraId="147287D3" w14:textId="77777777" w:rsidR="00DB58B4" w:rsidRDefault="00DB58B4" w:rsidP="00DB58B4">
      <w:pPr>
        <w:spacing w:after="0" w:line="360" w:lineRule="auto"/>
        <w:rPr>
          <w:rFonts w:ascii="Times New Roman" w:hAnsi="Times New Roman" w:cs="Times New Roman"/>
          <w:b/>
          <w:bCs/>
          <w:sz w:val="28"/>
          <w:szCs w:val="28"/>
        </w:rPr>
      </w:pPr>
    </w:p>
    <w:p w14:paraId="08D16D77" w14:textId="77777777" w:rsidR="00DB58B4" w:rsidRDefault="00DB58B4" w:rsidP="00DB58B4">
      <w:pPr>
        <w:spacing w:after="0" w:line="360" w:lineRule="auto"/>
        <w:rPr>
          <w:rFonts w:ascii="Times New Roman" w:hAnsi="Times New Roman" w:cs="Times New Roman"/>
          <w:b/>
          <w:bCs/>
          <w:sz w:val="28"/>
          <w:szCs w:val="28"/>
        </w:rPr>
      </w:pPr>
    </w:p>
    <w:p w14:paraId="65613077" w14:textId="77777777" w:rsidR="00DB58B4" w:rsidRDefault="00DB58B4" w:rsidP="00DB58B4">
      <w:pPr>
        <w:spacing w:after="0" w:line="360" w:lineRule="auto"/>
        <w:rPr>
          <w:rFonts w:ascii="Times New Roman" w:hAnsi="Times New Roman" w:cs="Times New Roman"/>
          <w:b/>
          <w:bCs/>
          <w:sz w:val="28"/>
          <w:szCs w:val="28"/>
        </w:rPr>
      </w:pPr>
    </w:p>
    <w:p w14:paraId="5C8D34F2" w14:textId="77777777" w:rsidR="00DB58B4" w:rsidRDefault="00DB58B4" w:rsidP="00DB58B4">
      <w:pPr>
        <w:spacing w:after="0" w:line="360" w:lineRule="auto"/>
        <w:rPr>
          <w:rFonts w:ascii="Times New Roman" w:hAnsi="Times New Roman" w:cs="Times New Roman"/>
          <w:b/>
          <w:bCs/>
          <w:sz w:val="28"/>
          <w:szCs w:val="28"/>
        </w:rPr>
      </w:pPr>
    </w:p>
    <w:p w14:paraId="30352173" w14:textId="77777777" w:rsidR="00DB58B4" w:rsidRDefault="00DB58B4" w:rsidP="00DB58B4">
      <w:pPr>
        <w:spacing w:after="0" w:line="360" w:lineRule="auto"/>
        <w:rPr>
          <w:rFonts w:ascii="Times New Roman" w:hAnsi="Times New Roman" w:cs="Times New Roman"/>
          <w:b/>
          <w:bCs/>
          <w:sz w:val="28"/>
          <w:szCs w:val="28"/>
        </w:rPr>
      </w:pPr>
    </w:p>
    <w:p w14:paraId="784C7A7D" w14:textId="77777777" w:rsidR="00DB58B4" w:rsidRDefault="00DB58B4" w:rsidP="00DB58B4">
      <w:pPr>
        <w:tabs>
          <w:tab w:val="left" w:pos="4770"/>
        </w:tabs>
        <w:spacing w:after="0" w:line="360" w:lineRule="auto"/>
        <w:jc w:val="center"/>
        <w:rPr>
          <w:rFonts w:ascii="Times New Roman" w:hAnsi="Times New Roman" w:cs="Times New Roman"/>
          <w:b/>
          <w:bCs/>
          <w:sz w:val="28"/>
          <w:szCs w:val="28"/>
        </w:rPr>
      </w:pPr>
    </w:p>
    <w:p w14:paraId="1B7CB282" w14:textId="77777777" w:rsidR="00DB58B4" w:rsidRDefault="00DB58B4" w:rsidP="00DB58B4">
      <w:pPr>
        <w:tabs>
          <w:tab w:val="left" w:pos="4770"/>
        </w:tabs>
        <w:spacing w:after="0" w:line="360" w:lineRule="auto"/>
        <w:jc w:val="center"/>
        <w:rPr>
          <w:rFonts w:ascii="Times New Roman" w:hAnsi="Times New Roman" w:cs="Times New Roman"/>
          <w:b/>
          <w:bCs/>
          <w:sz w:val="28"/>
          <w:szCs w:val="28"/>
        </w:rPr>
      </w:pPr>
    </w:p>
    <w:p w14:paraId="2E5A6A6F" w14:textId="77777777" w:rsidR="00DB58B4" w:rsidRDefault="00DB58B4" w:rsidP="00DB58B4">
      <w:pPr>
        <w:tabs>
          <w:tab w:val="left" w:pos="4770"/>
        </w:tabs>
        <w:spacing w:after="0" w:line="360" w:lineRule="auto"/>
        <w:jc w:val="center"/>
        <w:rPr>
          <w:rFonts w:ascii="Times New Roman" w:hAnsi="Times New Roman" w:cs="Times New Roman"/>
          <w:b/>
          <w:bCs/>
          <w:sz w:val="28"/>
          <w:szCs w:val="28"/>
        </w:rPr>
      </w:pPr>
    </w:p>
    <w:p w14:paraId="11143B90" w14:textId="77777777" w:rsidR="00DB58B4" w:rsidRDefault="00DB58B4" w:rsidP="00DB58B4">
      <w:pPr>
        <w:tabs>
          <w:tab w:val="left" w:pos="4770"/>
        </w:tabs>
        <w:spacing w:after="0" w:line="360" w:lineRule="auto"/>
        <w:jc w:val="center"/>
        <w:rPr>
          <w:rFonts w:ascii="Times New Roman" w:hAnsi="Times New Roman" w:cs="Times New Roman"/>
          <w:b/>
          <w:bCs/>
          <w:sz w:val="28"/>
          <w:szCs w:val="28"/>
        </w:rPr>
      </w:pPr>
    </w:p>
    <w:p w14:paraId="01510416" w14:textId="5DB2026F" w:rsidR="00DB58B4" w:rsidRPr="00EC676F" w:rsidRDefault="00DB58B4" w:rsidP="00DB58B4">
      <w:pPr>
        <w:tabs>
          <w:tab w:val="left" w:pos="4770"/>
        </w:tabs>
        <w:spacing w:after="0" w:line="360" w:lineRule="auto"/>
        <w:jc w:val="center"/>
        <w:rPr>
          <w:rFonts w:ascii="Times New Roman" w:hAnsi="Times New Roman" w:cs="Times New Roman"/>
          <w:sz w:val="28"/>
          <w:szCs w:val="28"/>
        </w:rPr>
      </w:pPr>
      <w:r w:rsidRPr="00EC676F">
        <w:rPr>
          <w:rFonts w:ascii="Times New Roman" w:hAnsi="Times New Roman" w:cs="Times New Roman"/>
          <w:b/>
          <w:bCs/>
          <w:sz w:val="28"/>
          <w:szCs w:val="28"/>
        </w:rPr>
        <w:t>CERTIFICATION PAGE</w:t>
      </w:r>
    </w:p>
    <w:p w14:paraId="1C166229" w14:textId="1979A930" w:rsidR="00DB58B4" w:rsidRPr="00763CDD" w:rsidRDefault="00DB58B4" w:rsidP="00763CDD">
      <w:pPr>
        <w:spacing w:line="480" w:lineRule="auto"/>
        <w:rPr>
          <w:rFonts w:ascii="Times New Roman" w:hAnsi="Times New Roman" w:cs="Times New Roman"/>
          <w:b/>
          <w:bCs/>
          <w:sz w:val="28"/>
          <w:szCs w:val="28"/>
        </w:rPr>
      </w:pPr>
      <w:r w:rsidRPr="00EC676F">
        <w:rPr>
          <w:rFonts w:ascii="Times New Roman" w:hAnsi="Times New Roman" w:cs="Times New Roman"/>
          <w:sz w:val="28"/>
          <w:szCs w:val="28"/>
        </w:rPr>
        <w:t xml:space="preserve">This is to certify that this project titled </w:t>
      </w:r>
      <w:r w:rsidR="00763CDD" w:rsidRPr="002C628D">
        <w:rPr>
          <w:rFonts w:ascii="Times New Roman" w:hAnsi="Times New Roman" w:cs="Times New Roman"/>
          <w:b/>
          <w:bCs/>
          <w:sz w:val="28"/>
          <w:szCs w:val="28"/>
        </w:rPr>
        <w:t xml:space="preserve">Comparative </w:t>
      </w:r>
      <w:r w:rsidR="00763CDD">
        <w:rPr>
          <w:rFonts w:ascii="Times New Roman" w:hAnsi="Times New Roman" w:cs="Times New Roman"/>
          <w:b/>
          <w:bCs/>
          <w:sz w:val="28"/>
          <w:szCs w:val="28"/>
        </w:rPr>
        <w:t>Analysis</w:t>
      </w:r>
      <w:r w:rsidR="00763CDD" w:rsidRPr="002C628D">
        <w:rPr>
          <w:rFonts w:ascii="Times New Roman" w:hAnsi="Times New Roman" w:cs="Times New Roman"/>
          <w:b/>
          <w:bCs/>
          <w:sz w:val="28"/>
          <w:szCs w:val="28"/>
        </w:rPr>
        <w:t xml:space="preserve"> of The</w:t>
      </w:r>
      <w:r w:rsidR="00763CDD">
        <w:rPr>
          <w:rFonts w:ascii="Times New Roman" w:hAnsi="Times New Roman" w:cs="Times New Roman"/>
          <w:b/>
          <w:bCs/>
          <w:sz w:val="28"/>
          <w:szCs w:val="28"/>
        </w:rPr>
        <w:t xml:space="preserve"> Impact of Agricultural GDP and Oil Revenue </w:t>
      </w:r>
      <w:r w:rsidR="00763CDD" w:rsidRPr="002C628D">
        <w:rPr>
          <w:rFonts w:ascii="Times New Roman" w:hAnsi="Times New Roman" w:cs="Times New Roman"/>
          <w:b/>
          <w:bCs/>
          <w:sz w:val="28"/>
          <w:szCs w:val="28"/>
        </w:rPr>
        <w:t>on Nigeria’s Economy</w:t>
      </w:r>
      <w:r w:rsidRPr="00EC676F">
        <w:rPr>
          <w:rFonts w:ascii="Times New Roman" w:hAnsi="Times New Roman" w:cs="Times New Roman"/>
          <w:sz w:val="28"/>
          <w:szCs w:val="28"/>
        </w:rPr>
        <w:t xml:space="preserve"> was carried out by the student named below under our supervision and meets the requirements for the award of certification by FEMTECH Information Technology.</w:t>
      </w:r>
    </w:p>
    <w:p w14:paraId="263403C2" w14:textId="49CA1192" w:rsidR="00DB58B4" w:rsidRPr="00EC676F" w:rsidRDefault="00DB58B4" w:rsidP="00763CDD">
      <w:pPr>
        <w:spacing w:before="480" w:line="240" w:lineRule="auto"/>
        <w:jc w:val="center"/>
        <w:rPr>
          <w:rFonts w:ascii="Times New Roman" w:hAnsi="Times New Roman" w:cs="Times New Roman"/>
          <w:sz w:val="28"/>
          <w:szCs w:val="28"/>
        </w:rPr>
      </w:pPr>
      <w:r w:rsidRPr="00763CDD">
        <w:rPr>
          <w:rFonts w:ascii="Times New Roman" w:hAnsi="Times New Roman" w:cs="Times New Roman"/>
          <w:b/>
          <w:bCs/>
          <w:sz w:val="28"/>
          <w:szCs w:val="28"/>
        </w:rPr>
        <w:t>Student's Name</w:t>
      </w:r>
      <w:r w:rsidR="00763CDD">
        <w:rPr>
          <w:rFonts w:ascii="Times New Roman" w:hAnsi="Times New Roman" w:cs="Times New Roman"/>
          <w:sz w:val="28"/>
          <w:szCs w:val="28"/>
        </w:rPr>
        <w:t xml:space="preserve">: </w:t>
      </w:r>
      <w:r>
        <w:rPr>
          <w:rFonts w:ascii="Times New Roman" w:hAnsi="Times New Roman" w:cs="Times New Roman"/>
          <w:sz w:val="28"/>
          <w:szCs w:val="28"/>
        </w:rPr>
        <w:t>Abbas Anifat Olohuntosin</w:t>
      </w:r>
    </w:p>
    <w:p w14:paraId="6A380472" w14:textId="77777777" w:rsidR="00763CDD" w:rsidRDefault="00763CDD" w:rsidP="00DB58B4">
      <w:pPr>
        <w:spacing w:before="480" w:line="240" w:lineRule="auto"/>
        <w:rPr>
          <w:rFonts w:ascii="Times New Roman" w:hAnsi="Times New Roman" w:cs="Times New Roman"/>
          <w:b/>
          <w:bCs/>
          <w:sz w:val="28"/>
          <w:szCs w:val="28"/>
        </w:rPr>
      </w:pPr>
    </w:p>
    <w:p w14:paraId="2525B1DB" w14:textId="77777777" w:rsidR="00763CDD" w:rsidRDefault="00763CDD" w:rsidP="00DB58B4">
      <w:pPr>
        <w:spacing w:before="480" w:line="240" w:lineRule="auto"/>
        <w:rPr>
          <w:rFonts w:ascii="Times New Roman" w:hAnsi="Times New Roman" w:cs="Times New Roman"/>
          <w:b/>
          <w:bCs/>
          <w:sz w:val="28"/>
          <w:szCs w:val="28"/>
        </w:rPr>
      </w:pPr>
    </w:p>
    <w:p w14:paraId="7C883B74" w14:textId="020F6F19" w:rsidR="00DB58B4" w:rsidRPr="00EC676F" w:rsidRDefault="00DB58B4" w:rsidP="00DB58B4">
      <w:pPr>
        <w:spacing w:before="480" w:line="240" w:lineRule="auto"/>
        <w:rPr>
          <w:rFonts w:ascii="Times New Roman" w:hAnsi="Times New Roman" w:cs="Times New Roman"/>
          <w:sz w:val="28"/>
          <w:szCs w:val="28"/>
        </w:rPr>
      </w:pPr>
      <w:r w:rsidRPr="004247BE">
        <w:rPr>
          <w:rFonts w:ascii="Times New Roman" w:hAnsi="Times New Roman" w:cs="Times New Roman"/>
          <w:b/>
          <w:bCs/>
          <w:sz w:val="28"/>
          <w:szCs w:val="28"/>
        </w:rPr>
        <w:t>Mr. Adesola Rilwan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9</w:t>
      </w:r>
      <w:r w:rsidRPr="00705072">
        <w:rPr>
          <w:rFonts w:ascii="Times New Roman" w:hAnsi="Times New Roman" w:cs="Times New Roman"/>
          <w:sz w:val="28"/>
          <w:szCs w:val="28"/>
          <w:vertAlign w:val="superscript"/>
        </w:rPr>
        <w:t>th</w:t>
      </w:r>
      <w:r>
        <w:rPr>
          <w:rFonts w:ascii="Times New Roman" w:hAnsi="Times New Roman" w:cs="Times New Roman"/>
          <w:sz w:val="28"/>
          <w:szCs w:val="28"/>
        </w:rPr>
        <w:t xml:space="preserve"> </w:t>
      </w:r>
      <w:r w:rsidR="00763CDD">
        <w:rPr>
          <w:rFonts w:ascii="Times New Roman" w:hAnsi="Times New Roman" w:cs="Times New Roman"/>
          <w:sz w:val="28"/>
          <w:szCs w:val="28"/>
        </w:rPr>
        <w:t>June</w:t>
      </w:r>
      <w:r>
        <w:rPr>
          <w:rFonts w:ascii="Times New Roman" w:hAnsi="Times New Roman" w:cs="Times New Roman"/>
          <w:sz w:val="28"/>
          <w:szCs w:val="28"/>
        </w:rPr>
        <w:t>, 2026</w:t>
      </w:r>
    </w:p>
    <w:p w14:paraId="115DC25C" w14:textId="77777777" w:rsidR="00DB58B4" w:rsidRPr="00EC676F" w:rsidRDefault="00DB58B4" w:rsidP="00DB58B4">
      <w:pPr>
        <w:spacing w:before="320" w:line="240" w:lineRule="auto"/>
        <w:rPr>
          <w:rFonts w:ascii="Times New Roman" w:hAnsi="Times New Roman" w:cs="Times New Roman"/>
          <w:sz w:val="28"/>
          <w:szCs w:val="28"/>
        </w:rPr>
      </w:pPr>
      <w:r w:rsidRPr="00EC676F">
        <w:rPr>
          <w:rFonts w:ascii="Times New Roman" w:hAnsi="Times New Roman" w:cs="Times New Roman"/>
          <w:sz w:val="28"/>
          <w:szCs w:val="28"/>
        </w:rPr>
        <w:t>Project Instructor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C676F">
        <w:rPr>
          <w:rFonts w:ascii="Times New Roman" w:hAnsi="Times New Roman" w:cs="Times New Roman"/>
          <w:sz w:val="28"/>
          <w:szCs w:val="28"/>
        </w:rPr>
        <w:t>Date</w:t>
      </w:r>
    </w:p>
    <w:p w14:paraId="54F60894" w14:textId="6F7F362C" w:rsidR="00DB58B4" w:rsidRPr="00EC676F" w:rsidRDefault="00DB58B4" w:rsidP="00DB58B4">
      <w:pPr>
        <w:spacing w:before="480" w:line="240" w:lineRule="auto"/>
        <w:rPr>
          <w:rFonts w:ascii="Times New Roman" w:hAnsi="Times New Roman" w:cs="Times New Roman"/>
          <w:sz w:val="28"/>
          <w:szCs w:val="28"/>
        </w:rPr>
      </w:pPr>
      <w:r w:rsidRPr="004247BE">
        <w:rPr>
          <w:rFonts w:ascii="Times New Roman" w:hAnsi="Times New Roman" w:cs="Times New Roman"/>
          <w:b/>
          <w:bCs/>
          <w:sz w:val="28"/>
          <w:szCs w:val="28"/>
        </w:rPr>
        <w:t>Mr. Ayo Samuel</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9</w:t>
      </w:r>
      <w:r w:rsidRPr="00705072">
        <w:rPr>
          <w:rFonts w:ascii="Times New Roman" w:hAnsi="Times New Roman" w:cs="Times New Roman"/>
          <w:sz w:val="28"/>
          <w:szCs w:val="28"/>
          <w:vertAlign w:val="superscript"/>
        </w:rPr>
        <w:t>th</w:t>
      </w:r>
      <w:r>
        <w:rPr>
          <w:rFonts w:ascii="Times New Roman" w:hAnsi="Times New Roman" w:cs="Times New Roman"/>
          <w:sz w:val="28"/>
          <w:szCs w:val="28"/>
        </w:rPr>
        <w:t xml:space="preserve"> </w:t>
      </w:r>
      <w:r w:rsidR="00763CDD">
        <w:rPr>
          <w:rFonts w:ascii="Times New Roman" w:hAnsi="Times New Roman" w:cs="Times New Roman"/>
          <w:sz w:val="28"/>
          <w:szCs w:val="28"/>
        </w:rPr>
        <w:t>June</w:t>
      </w:r>
      <w:r>
        <w:rPr>
          <w:rFonts w:ascii="Times New Roman" w:hAnsi="Times New Roman" w:cs="Times New Roman"/>
          <w:sz w:val="28"/>
          <w:szCs w:val="28"/>
        </w:rPr>
        <w:t>, 2026</w:t>
      </w:r>
    </w:p>
    <w:p w14:paraId="7DB408B4" w14:textId="77777777" w:rsidR="00DB58B4" w:rsidRPr="00EC676F" w:rsidRDefault="00DB58B4" w:rsidP="00DB58B4">
      <w:pPr>
        <w:spacing w:before="320" w:line="240" w:lineRule="auto"/>
        <w:rPr>
          <w:rFonts w:ascii="Times New Roman" w:hAnsi="Times New Roman" w:cs="Times New Roman"/>
          <w:sz w:val="28"/>
          <w:szCs w:val="28"/>
        </w:rPr>
      </w:pPr>
      <w:r w:rsidRPr="00EC676F">
        <w:rPr>
          <w:rFonts w:ascii="Times New Roman" w:hAnsi="Times New Roman" w:cs="Times New Roman"/>
          <w:sz w:val="28"/>
          <w:szCs w:val="28"/>
        </w:rPr>
        <w:t xml:space="preserve">Project </w:t>
      </w:r>
      <w:r>
        <w:rPr>
          <w:rFonts w:ascii="Times New Roman" w:hAnsi="Times New Roman" w:cs="Times New Roman"/>
          <w:sz w:val="28"/>
          <w:szCs w:val="28"/>
        </w:rPr>
        <w:t>Coordina</w:t>
      </w:r>
      <w:r w:rsidRPr="00EC676F">
        <w:rPr>
          <w:rFonts w:ascii="Times New Roman" w:hAnsi="Times New Roman" w:cs="Times New Roman"/>
          <w:sz w:val="28"/>
          <w:szCs w:val="28"/>
        </w:rPr>
        <w:t>tor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C676F">
        <w:rPr>
          <w:rFonts w:ascii="Times New Roman" w:hAnsi="Times New Roman" w:cs="Times New Roman"/>
          <w:sz w:val="28"/>
          <w:szCs w:val="28"/>
        </w:rPr>
        <w:t>Date</w:t>
      </w:r>
    </w:p>
    <w:p w14:paraId="7EBED3A7" w14:textId="44A25594" w:rsidR="00DB58B4" w:rsidRPr="00EC676F" w:rsidRDefault="00DB58B4" w:rsidP="00DB58B4">
      <w:pPr>
        <w:spacing w:before="480" w:line="240" w:lineRule="auto"/>
        <w:rPr>
          <w:rFonts w:ascii="Times New Roman" w:hAnsi="Times New Roman" w:cs="Times New Roman"/>
          <w:sz w:val="28"/>
          <w:szCs w:val="28"/>
        </w:rPr>
      </w:pPr>
      <w:r w:rsidRPr="004247BE">
        <w:rPr>
          <w:rFonts w:ascii="Times New Roman" w:hAnsi="Times New Roman" w:cs="Times New Roman"/>
          <w:b/>
          <w:bCs/>
          <w:sz w:val="28"/>
          <w:szCs w:val="28"/>
        </w:rPr>
        <w:t>Miss Aderibigbe Elizabeth</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9</w:t>
      </w:r>
      <w:r w:rsidRPr="00705072">
        <w:rPr>
          <w:rFonts w:ascii="Times New Roman" w:hAnsi="Times New Roman" w:cs="Times New Roman"/>
          <w:sz w:val="28"/>
          <w:szCs w:val="28"/>
          <w:vertAlign w:val="superscript"/>
        </w:rPr>
        <w:t>th</w:t>
      </w:r>
      <w:r>
        <w:rPr>
          <w:rFonts w:ascii="Times New Roman" w:hAnsi="Times New Roman" w:cs="Times New Roman"/>
          <w:sz w:val="28"/>
          <w:szCs w:val="28"/>
        </w:rPr>
        <w:t xml:space="preserve"> </w:t>
      </w:r>
      <w:r w:rsidR="00763CDD">
        <w:rPr>
          <w:rFonts w:ascii="Times New Roman" w:hAnsi="Times New Roman" w:cs="Times New Roman"/>
          <w:sz w:val="28"/>
          <w:szCs w:val="28"/>
        </w:rPr>
        <w:t>June</w:t>
      </w:r>
      <w:r>
        <w:rPr>
          <w:rFonts w:ascii="Times New Roman" w:hAnsi="Times New Roman" w:cs="Times New Roman"/>
          <w:sz w:val="28"/>
          <w:szCs w:val="28"/>
        </w:rPr>
        <w:t>, 2026</w:t>
      </w:r>
    </w:p>
    <w:p w14:paraId="79CAAE04" w14:textId="77777777" w:rsidR="00DB58B4" w:rsidRPr="00EC676F" w:rsidRDefault="00DB58B4" w:rsidP="00DB58B4">
      <w:pPr>
        <w:spacing w:before="320" w:line="240" w:lineRule="auto"/>
        <w:rPr>
          <w:rFonts w:ascii="Times New Roman" w:hAnsi="Times New Roman" w:cs="Times New Roman"/>
          <w:sz w:val="28"/>
          <w:szCs w:val="28"/>
        </w:rPr>
      </w:pPr>
      <w:r>
        <w:rPr>
          <w:rFonts w:ascii="Times New Roman" w:hAnsi="Times New Roman" w:cs="Times New Roman"/>
          <w:sz w:val="28"/>
          <w:szCs w:val="28"/>
        </w:rPr>
        <w:t>Institute Admin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C676F">
        <w:rPr>
          <w:rFonts w:ascii="Times New Roman" w:hAnsi="Times New Roman" w:cs="Times New Roman"/>
          <w:sz w:val="28"/>
          <w:szCs w:val="28"/>
        </w:rPr>
        <w:t>Date</w:t>
      </w:r>
    </w:p>
    <w:p w14:paraId="6F82D57F" w14:textId="77777777" w:rsidR="00DB58B4" w:rsidRPr="00EC676F" w:rsidRDefault="00DB58B4" w:rsidP="00DB58B4">
      <w:pPr>
        <w:spacing w:line="360" w:lineRule="auto"/>
        <w:rPr>
          <w:rFonts w:ascii="Times New Roman" w:hAnsi="Times New Roman" w:cs="Times New Roman"/>
          <w:sz w:val="28"/>
          <w:szCs w:val="28"/>
        </w:rPr>
      </w:pPr>
    </w:p>
    <w:p w14:paraId="49B18AE9" w14:textId="77777777" w:rsidR="00763CDD" w:rsidRDefault="00763CDD" w:rsidP="00763CDD">
      <w:pPr>
        <w:spacing w:before="160" w:line="360" w:lineRule="auto"/>
        <w:jc w:val="center"/>
        <w:rPr>
          <w:rFonts w:ascii="Times New Roman" w:hAnsi="Times New Roman" w:cs="Times New Roman"/>
          <w:b/>
          <w:bCs/>
          <w:sz w:val="28"/>
          <w:szCs w:val="28"/>
        </w:rPr>
      </w:pPr>
    </w:p>
    <w:p w14:paraId="773ADBD4" w14:textId="77777777" w:rsidR="00763CDD" w:rsidRDefault="00763CDD" w:rsidP="00763CDD">
      <w:pPr>
        <w:spacing w:before="160" w:line="360" w:lineRule="auto"/>
        <w:jc w:val="center"/>
        <w:rPr>
          <w:rFonts w:ascii="Times New Roman" w:hAnsi="Times New Roman" w:cs="Times New Roman"/>
          <w:b/>
          <w:bCs/>
          <w:sz w:val="28"/>
          <w:szCs w:val="28"/>
        </w:rPr>
      </w:pPr>
    </w:p>
    <w:p w14:paraId="14E36106" w14:textId="77777777" w:rsidR="00763CDD" w:rsidRDefault="00763CDD" w:rsidP="00763CDD">
      <w:pPr>
        <w:spacing w:before="160" w:line="360" w:lineRule="auto"/>
        <w:jc w:val="center"/>
        <w:rPr>
          <w:rFonts w:ascii="Times New Roman" w:hAnsi="Times New Roman" w:cs="Times New Roman"/>
          <w:b/>
          <w:bCs/>
          <w:sz w:val="28"/>
          <w:szCs w:val="28"/>
        </w:rPr>
      </w:pPr>
    </w:p>
    <w:p w14:paraId="1832D9BB" w14:textId="77777777" w:rsidR="00763CDD" w:rsidRDefault="00763CDD" w:rsidP="00763CDD">
      <w:pPr>
        <w:spacing w:before="160" w:line="360" w:lineRule="auto"/>
        <w:jc w:val="center"/>
        <w:rPr>
          <w:rFonts w:ascii="Times New Roman" w:hAnsi="Times New Roman" w:cs="Times New Roman"/>
          <w:b/>
          <w:bCs/>
          <w:sz w:val="28"/>
          <w:szCs w:val="28"/>
        </w:rPr>
      </w:pPr>
    </w:p>
    <w:p w14:paraId="7AAEFF46" w14:textId="720DD860" w:rsidR="00763CDD" w:rsidRPr="00763CDD" w:rsidRDefault="00DB58B4" w:rsidP="00763CDD">
      <w:pPr>
        <w:spacing w:before="160" w:line="360" w:lineRule="auto"/>
        <w:jc w:val="center"/>
        <w:rPr>
          <w:rFonts w:ascii="Times New Roman" w:hAnsi="Times New Roman" w:cs="Times New Roman"/>
          <w:sz w:val="28"/>
          <w:szCs w:val="28"/>
        </w:rPr>
      </w:pPr>
      <w:r w:rsidRPr="00EC676F">
        <w:rPr>
          <w:rFonts w:ascii="Times New Roman" w:hAnsi="Times New Roman" w:cs="Times New Roman"/>
          <w:b/>
          <w:bCs/>
          <w:sz w:val="28"/>
          <w:szCs w:val="28"/>
        </w:rPr>
        <w:t>DEDICATION</w:t>
      </w:r>
    </w:p>
    <w:p w14:paraId="268423EE" w14:textId="5E754385" w:rsidR="00763CDD" w:rsidRPr="00763CDD" w:rsidRDefault="00763CDD" w:rsidP="00763CDD">
      <w:pPr>
        <w:spacing w:line="360" w:lineRule="auto"/>
        <w:rPr>
          <w:rFonts w:ascii="Times New Roman" w:hAnsi="Times New Roman" w:cs="Times New Roman"/>
          <w:sz w:val="28"/>
          <w:szCs w:val="28"/>
        </w:rPr>
      </w:pPr>
      <w:r w:rsidRPr="00763CDD">
        <w:rPr>
          <w:rFonts w:ascii="Times New Roman" w:hAnsi="Times New Roman" w:cs="Times New Roman"/>
          <w:sz w:val="28"/>
          <w:szCs w:val="28"/>
        </w:rPr>
        <w:t xml:space="preserve">This project is dedicated to Almighty God for His grace, wisdom, strength, and guidance throughout the course of this </w:t>
      </w:r>
      <w:r>
        <w:rPr>
          <w:rFonts w:ascii="Times New Roman" w:hAnsi="Times New Roman" w:cs="Times New Roman"/>
          <w:sz w:val="28"/>
          <w:szCs w:val="28"/>
        </w:rPr>
        <w:t>project</w:t>
      </w:r>
      <w:r w:rsidRPr="00763CDD">
        <w:rPr>
          <w:rFonts w:ascii="Times New Roman" w:hAnsi="Times New Roman" w:cs="Times New Roman"/>
          <w:sz w:val="28"/>
          <w:szCs w:val="28"/>
        </w:rPr>
        <w:t>.</w:t>
      </w:r>
    </w:p>
    <w:p w14:paraId="366332E9" w14:textId="57F0F83B" w:rsidR="00763CDD" w:rsidRPr="00763CDD" w:rsidRDefault="00763CDD" w:rsidP="00763CDD">
      <w:pPr>
        <w:spacing w:line="360" w:lineRule="auto"/>
        <w:rPr>
          <w:rFonts w:ascii="Times New Roman" w:hAnsi="Times New Roman" w:cs="Times New Roman"/>
          <w:sz w:val="28"/>
          <w:szCs w:val="28"/>
        </w:rPr>
      </w:pPr>
      <w:r w:rsidRPr="00763CDD">
        <w:rPr>
          <w:rFonts w:ascii="Times New Roman" w:hAnsi="Times New Roman" w:cs="Times New Roman"/>
          <w:sz w:val="28"/>
          <w:szCs w:val="28"/>
        </w:rPr>
        <w:t>It is also dedicated to my family members</w:t>
      </w:r>
      <w:r>
        <w:rPr>
          <w:rFonts w:ascii="Times New Roman" w:hAnsi="Times New Roman" w:cs="Times New Roman"/>
          <w:sz w:val="28"/>
          <w:szCs w:val="28"/>
        </w:rPr>
        <w:t>, my instructors, the Seeding Africa team</w:t>
      </w:r>
      <w:r w:rsidRPr="00763CDD">
        <w:rPr>
          <w:rFonts w:ascii="Times New Roman" w:hAnsi="Times New Roman" w:cs="Times New Roman"/>
          <w:sz w:val="28"/>
          <w:szCs w:val="28"/>
        </w:rPr>
        <w:t xml:space="preserve"> and well-wishers whose encouragement, support, and sacrifices contributed immensely to the successful completion of this research work.</w:t>
      </w:r>
    </w:p>
    <w:p w14:paraId="2CF84376" w14:textId="77777777" w:rsidR="00DB58B4" w:rsidRDefault="00DB58B4" w:rsidP="00DB58B4">
      <w:pPr>
        <w:spacing w:line="360" w:lineRule="auto"/>
        <w:rPr>
          <w:rFonts w:ascii="Times New Roman" w:hAnsi="Times New Roman" w:cs="Times New Roman"/>
          <w:sz w:val="28"/>
          <w:szCs w:val="28"/>
        </w:rPr>
      </w:pPr>
    </w:p>
    <w:p w14:paraId="4B40C7BB" w14:textId="77777777" w:rsidR="00DB58B4" w:rsidRDefault="00DB58B4" w:rsidP="00DB58B4">
      <w:pPr>
        <w:spacing w:line="360" w:lineRule="auto"/>
        <w:rPr>
          <w:rFonts w:ascii="Times New Roman" w:hAnsi="Times New Roman" w:cs="Times New Roman"/>
          <w:sz w:val="28"/>
          <w:szCs w:val="28"/>
        </w:rPr>
      </w:pPr>
    </w:p>
    <w:p w14:paraId="0F3B1DD0" w14:textId="77777777" w:rsidR="00DB58B4" w:rsidRDefault="00DB58B4" w:rsidP="00DB58B4">
      <w:pPr>
        <w:spacing w:line="360" w:lineRule="auto"/>
        <w:rPr>
          <w:rFonts w:ascii="Times New Roman" w:hAnsi="Times New Roman" w:cs="Times New Roman"/>
          <w:sz w:val="28"/>
          <w:szCs w:val="28"/>
        </w:rPr>
      </w:pPr>
    </w:p>
    <w:p w14:paraId="69F375F9" w14:textId="77777777" w:rsidR="00DB58B4" w:rsidRDefault="00DB58B4" w:rsidP="00DB58B4">
      <w:pPr>
        <w:spacing w:line="360" w:lineRule="auto"/>
        <w:rPr>
          <w:rFonts w:ascii="Times New Roman" w:hAnsi="Times New Roman" w:cs="Times New Roman"/>
          <w:sz w:val="28"/>
          <w:szCs w:val="28"/>
        </w:rPr>
      </w:pPr>
    </w:p>
    <w:p w14:paraId="3C01C140" w14:textId="77777777" w:rsidR="00DB58B4" w:rsidRDefault="00DB58B4" w:rsidP="00DB58B4">
      <w:pPr>
        <w:spacing w:line="360" w:lineRule="auto"/>
        <w:rPr>
          <w:rFonts w:ascii="Times New Roman" w:hAnsi="Times New Roman" w:cs="Times New Roman"/>
          <w:sz w:val="28"/>
          <w:szCs w:val="28"/>
        </w:rPr>
      </w:pPr>
    </w:p>
    <w:p w14:paraId="2A5F8E64" w14:textId="77777777" w:rsidR="00DB58B4" w:rsidRDefault="00DB58B4" w:rsidP="00DB58B4">
      <w:pPr>
        <w:spacing w:line="360" w:lineRule="auto"/>
        <w:rPr>
          <w:rFonts w:ascii="Times New Roman" w:hAnsi="Times New Roman" w:cs="Times New Roman"/>
          <w:sz w:val="28"/>
          <w:szCs w:val="28"/>
        </w:rPr>
      </w:pPr>
    </w:p>
    <w:p w14:paraId="2EE65983" w14:textId="77777777" w:rsidR="00DB58B4" w:rsidRDefault="00DB58B4" w:rsidP="00DB58B4">
      <w:pPr>
        <w:spacing w:line="360" w:lineRule="auto"/>
        <w:rPr>
          <w:rFonts w:ascii="Times New Roman" w:hAnsi="Times New Roman" w:cs="Times New Roman"/>
          <w:sz w:val="28"/>
          <w:szCs w:val="28"/>
        </w:rPr>
      </w:pPr>
    </w:p>
    <w:p w14:paraId="5604BF7E" w14:textId="77777777" w:rsidR="00DB58B4" w:rsidRDefault="00DB58B4" w:rsidP="00DB58B4">
      <w:pPr>
        <w:spacing w:line="360" w:lineRule="auto"/>
        <w:rPr>
          <w:rFonts w:ascii="Times New Roman" w:hAnsi="Times New Roman" w:cs="Times New Roman"/>
          <w:sz w:val="28"/>
          <w:szCs w:val="28"/>
        </w:rPr>
      </w:pPr>
    </w:p>
    <w:p w14:paraId="0F333ADD" w14:textId="77777777" w:rsidR="00DB58B4" w:rsidRDefault="00DB58B4" w:rsidP="00DB58B4">
      <w:pPr>
        <w:spacing w:line="360" w:lineRule="auto"/>
        <w:rPr>
          <w:rFonts w:ascii="Times New Roman" w:hAnsi="Times New Roman" w:cs="Times New Roman"/>
          <w:sz w:val="28"/>
          <w:szCs w:val="28"/>
        </w:rPr>
      </w:pPr>
    </w:p>
    <w:p w14:paraId="3B65EDF4" w14:textId="77777777" w:rsidR="00DB58B4" w:rsidRDefault="00DB58B4" w:rsidP="00DB58B4">
      <w:pPr>
        <w:spacing w:line="360" w:lineRule="auto"/>
        <w:rPr>
          <w:rFonts w:ascii="Times New Roman" w:hAnsi="Times New Roman" w:cs="Times New Roman"/>
          <w:sz w:val="28"/>
          <w:szCs w:val="28"/>
        </w:rPr>
      </w:pPr>
    </w:p>
    <w:p w14:paraId="50666FEC" w14:textId="77777777" w:rsidR="00DB58B4" w:rsidRDefault="00DB58B4" w:rsidP="00DB58B4">
      <w:pPr>
        <w:spacing w:line="360" w:lineRule="auto"/>
        <w:rPr>
          <w:rFonts w:ascii="Times New Roman" w:hAnsi="Times New Roman" w:cs="Times New Roman"/>
          <w:sz w:val="28"/>
          <w:szCs w:val="28"/>
        </w:rPr>
      </w:pPr>
    </w:p>
    <w:p w14:paraId="04E0991D" w14:textId="77777777" w:rsidR="00DB58B4" w:rsidRDefault="00DB58B4" w:rsidP="00DB58B4">
      <w:pPr>
        <w:spacing w:line="360" w:lineRule="auto"/>
        <w:rPr>
          <w:rFonts w:ascii="Times New Roman" w:hAnsi="Times New Roman" w:cs="Times New Roman"/>
          <w:sz w:val="28"/>
          <w:szCs w:val="28"/>
        </w:rPr>
      </w:pPr>
    </w:p>
    <w:p w14:paraId="375EA1FC" w14:textId="77777777" w:rsidR="00DB58B4" w:rsidRDefault="00DB58B4" w:rsidP="00DB58B4">
      <w:pPr>
        <w:spacing w:line="360" w:lineRule="auto"/>
        <w:rPr>
          <w:rFonts w:ascii="Times New Roman" w:hAnsi="Times New Roman" w:cs="Times New Roman"/>
          <w:sz w:val="28"/>
          <w:szCs w:val="28"/>
        </w:rPr>
      </w:pPr>
    </w:p>
    <w:p w14:paraId="44792015" w14:textId="77777777" w:rsidR="00DB58B4" w:rsidRDefault="00DB58B4" w:rsidP="00DB58B4">
      <w:pPr>
        <w:spacing w:line="360" w:lineRule="auto"/>
        <w:rPr>
          <w:rFonts w:ascii="Times New Roman" w:hAnsi="Times New Roman" w:cs="Times New Roman"/>
          <w:sz w:val="28"/>
          <w:szCs w:val="28"/>
        </w:rPr>
      </w:pPr>
    </w:p>
    <w:p w14:paraId="75D08FCE" w14:textId="77777777" w:rsidR="00DB58B4" w:rsidRPr="007C03CF" w:rsidRDefault="00DB58B4" w:rsidP="00DB58B4">
      <w:pPr>
        <w:spacing w:line="360" w:lineRule="auto"/>
        <w:rPr>
          <w:rFonts w:ascii="Times New Roman" w:hAnsi="Times New Roman" w:cs="Times New Roman"/>
          <w:sz w:val="28"/>
          <w:szCs w:val="28"/>
        </w:rPr>
      </w:pPr>
    </w:p>
    <w:p w14:paraId="5D29CB4B" w14:textId="77777777" w:rsidR="00DB58B4" w:rsidRDefault="00DB58B4" w:rsidP="00DB58B4">
      <w:pPr>
        <w:spacing w:before="160" w:line="360" w:lineRule="auto"/>
        <w:jc w:val="center"/>
        <w:rPr>
          <w:rFonts w:ascii="Times New Roman" w:hAnsi="Times New Roman" w:cs="Times New Roman"/>
          <w:b/>
          <w:bCs/>
          <w:sz w:val="28"/>
          <w:szCs w:val="28"/>
        </w:rPr>
      </w:pPr>
    </w:p>
    <w:p w14:paraId="2768E705" w14:textId="77777777" w:rsidR="00DB58B4" w:rsidRPr="00EC676F" w:rsidRDefault="00DB58B4" w:rsidP="00DB58B4">
      <w:pPr>
        <w:spacing w:before="160" w:line="360" w:lineRule="auto"/>
        <w:jc w:val="center"/>
        <w:rPr>
          <w:rFonts w:ascii="Times New Roman" w:hAnsi="Times New Roman" w:cs="Times New Roman"/>
          <w:sz w:val="28"/>
          <w:szCs w:val="28"/>
        </w:rPr>
      </w:pPr>
      <w:r w:rsidRPr="00EC676F">
        <w:rPr>
          <w:rFonts w:ascii="Times New Roman" w:hAnsi="Times New Roman" w:cs="Times New Roman"/>
          <w:b/>
          <w:bCs/>
          <w:sz w:val="28"/>
          <w:szCs w:val="28"/>
        </w:rPr>
        <w:t>ACKNOWLEDGEMENT</w:t>
      </w:r>
    </w:p>
    <w:p w14:paraId="474EE3C7" w14:textId="77777777" w:rsidR="00763CDD" w:rsidRPr="00763CDD" w:rsidRDefault="00763CDD" w:rsidP="00763CDD">
      <w:pPr>
        <w:spacing w:line="360" w:lineRule="auto"/>
        <w:rPr>
          <w:rFonts w:ascii="Times New Roman" w:hAnsi="Times New Roman" w:cs="Times New Roman"/>
          <w:sz w:val="28"/>
          <w:szCs w:val="28"/>
        </w:rPr>
      </w:pPr>
      <w:r w:rsidRPr="00763CDD">
        <w:rPr>
          <w:rFonts w:ascii="Times New Roman" w:hAnsi="Times New Roman" w:cs="Times New Roman"/>
          <w:sz w:val="28"/>
          <w:szCs w:val="28"/>
        </w:rPr>
        <w:t>First and foremost, I express my profound gratitude to Almighty God for granting me the strength, knowledge, good health, and perseverance required to complete this project successfully.</w:t>
      </w:r>
    </w:p>
    <w:p w14:paraId="121FE67A" w14:textId="5B9E289F" w:rsidR="004452A1" w:rsidRPr="00763CDD" w:rsidRDefault="00763CDD" w:rsidP="004452A1">
      <w:pPr>
        <w:spacing w:line="360" w:lineRule="auto"/>
        <w:rPr>
          <w:rFonts w:ascii="Times New Roman" w:hAnsi="Times New Roman" w:cs="Times New Roman"/>
          <w:sz w:val="28"/>
          <w:szCs w:val="28"/>
        </w:rPr>
      </w:pPr>
      <w:r>
        <w:rPr>
          <w:rFonts w:ascii="Times New Roman" w:hAnsi="Times New Roman" w:cs="Times New Roman"/>
          <w:sz w:val="28"/>
          <w:szCs w:val="28"/>
        </w:rPr>
        <w:t xml:space="preserve">I </w:t>
      </w:r>
      <w:r w:rsidR="00DB58B4" w:rsidRPr="00EC676F">
        <w:rPr>
          <w:rFonts w:ascii="Times New Roman" w:hAnsi="Times New Roman" w:cs="Times New Roman"/>
          <w:sz w:val="28"/>
          <w:szCs w:val="28"/>
        </w:rPr>
        <w:t xml:space="preserve">sincerely appreciate the Seeding Africa Team and FEMTECH Information Technology for providing the training and platform that made this project possible. gratitude also goes to the project instructors and administrators whose </w:t>
      </w:r>
      <w:r w:rsidR="004452A1" w:rsidRPr="00763CDD">
        <w:rPr>
          <w:rFonts w:ascii="Times New Roman" w:hAnsi="Times New Roman" w:cs="Times New Roman"/>
          <w:sz w:val="28"/>
          <w:szCs w:val="28"/>
        </w:rPr>
        <w:t>valuable guidance, constructive criticisms, encouragement, and support provided throughout the duration of this study</w:t>
      </w:r>
      <w:r w:rsidR="004452A1" w:rsidRPr="004452A1">
        <w:rPr>
          <w:rFonts w:ascii="Times New Roman" w:hAnsi="Times New Roman" w:cs="Times New Roman"/>
          <w:sz w:val="28"/>
          <w:szCs w:val="28"/>
        </w:rPr>
        <w:t xml:space="preserve"> </w:t>
      </w:r>
      <w:r w:rsidR="004452A1" w:rsidRPr="00EC676F">
        <w:rPr>
          <w:rFonts w:ascii="Times New Roman" w:hAnsi="Times New Roman" w:cs="Times New Roman"/>
          <w:sz w:val="28"/>
          <w:szCs w:val="28"/>
        </w:rPr>
        <w:t>shaped the direction and quality of this work</w:t>
      </w:r>
      <w:r w:rsidR="004452A1" w:rsidRPr="00763CDD">
        <w:rPr>
          <w:rFonts w:ascii="Times New Roman" w:hAnsi="Times New Roman" w:cs="Times New Roman"/>
          <w:sz w:val="28"/>
          <w:szCs w:val="28"/>
        </w:rPr>
        <w:t>. Their expertise and commitment greatly contributed to the success of this research.</w:t>
      </w:r>
    </w:p>
    <w:p w14:paraId="7FA89AFB" w14:textId="14ED0119" w:rsidR="00763CDD" w:rsidRPr="00763CDD" w:rsidRDefault="00763CDD" w:rsidP="00763CDD">
      <w:pPr>
        <w:spacing w:line="360" w:lineRule="auto"/>
        <w:rPr>
          <w:rFonts w:ascii="Times New Roman" w:hAnsi="Times New Roman" w:cs="Times New Roman"/>
          <w:sz w:val="28"/>
          <w:szCs w:val="28"/>
        </w:rPr>
      </w:pPr>
      <w:r w:rsidRPr="00763CDD">
        <w:rPr>
          <w:rFonts w:ascii="Times New Roman" w:hAnsi="Times New Roman" w:cs="Times New Roman"/>
          <w:sz w:val="28"/>
          <w:szCs w:val="28"/>
        </w:rPr>
        <w:t>I am deeply grateful to my family members for their unwavering support, prayers, encouragement, and sacrifices throughout</w:t>
      </w:r>
      <w:r w:rsidR="004452A1">
        <w:rPr>
          <w:rFonts w:ascii="Times New Roman" w:hAnsi="Times New Roman" w:cs="Times New Roman"/>
          <w:sz w:val="28"/>
          <w:szCs w:val="28"/>
        </w:rPr>
        <w:t xml:space="preserve"> this</w:t>
      </w:r>
      <w:r w:rsidRPr="00763CDD">
        <w:rPr>
          <w:rFonts w:ascii="Times New Roman" w:hAnsi="Times New Roman" w:cs="Times New Roman"/>
          <w:sz w:val="28"/>
          <w:szCs w:val="28"/>
        </w:rPr>
        <w:t xml:space="preserve"> educational pursuit.</w:t>
      </w:r>
    </w:p>
    <w:p w14:paraId="024E8AE5" w14:textId="77777777" w:rsidR="00763CDD" w:rsidRPr="00763CDD" w:rsidRDefault="00763CDD" w:rsidP="00763CDD">
      <w:pPr>
        <w:spacing w:line="360" w:lineRule="auto"/>
        <w:rPr>
          <w:rFonts w:ascii="Times New Roman" w:hAnsi="Times New Roman" w:cs="Times New Roman"/>
          <w:sz w:val="28"/>
          <w:szCs w:val="28"/>
        </w:rPr>
      </w:pPr>
      <w:r w:rsidRPr="00763CDD">
        <w:rPr>
          <w:rFonts w:ascii="Times New Roman" w:hAnsi="Times New Roman" w:cs="Times New Roman"/>
          <w:sz w:val="28"/>
          <w:szCs w:val="28"/>
        </w:rPr>
        <w:t>Finally, I acknowledge my friends, colleagues, and everyone who contributed directly or indirectly to the successful completion of this project.</w:t>
      </w:r>
    </w:p>
    <w:p w14:paraId="1A332279" w14:textId="77777777" w:rsidR="00763CDD" w:rsidRPr="00763CDD" w:rsidRDefault="00763CDD" w:rsidP="00763CDD">
      <w:pPr>
        <w:spacing w:line="360" w:lineRule="auto"/>
        <w:rPr>
          <w:rFonts w:ascii="Times New Roman" w:hAnsi="Times New Roman" w:cs="Times New Roman"/>
          <w:sz w:val="28"/>
          <w:szCs w:val="28"/>
        </w:rPr>
      </w:pPr>
      <w:r w:rsidRPr="00763CDD">
        <w:rPr>
          <w:rFonts w:ascii="Times New Roman" w:hAnsi="Times New Roman" w:cs="Times New Roman"/>
          <w:sz w:val="28"/>
          <w:szCs w:val="28"/>
        </w:rPr>
        <w:t>May God bless you all abundantly.</w:t>
      </w:r>
    </w:p>
    <w:p w14:paraId="67FB67EE" w14:textId="77777777" w:rsidR="00DB58B4" w:rsidRDefault="00DB58B4" w:rsidP="00DB58B4">
      <w:pPr>
        <w:spacing w:line="360" w:lineRule="auto"/>
        <w:rPr>
          <w:rFonts w:ascii="Times New Roman" w:hAnsi="Times New Roman" w:cs="Times New Roman"/>
          <w:b/>
          <w:bCs/>
          <w:sz w:val="28"/>
          <w:szCs w:val="28"/>
        </w:rPr>
        <w:sectPr w:rsidR="00DB58B4" w:rsidSect="00DB58B4">
          <w:footerReference w:type="default" r:id="rId7"/>
          <w:pgSz w:w="12240" w:h="15840"/>
          <w:pgMar w:top="1440" w:right="1440" w:bottom="1440" w:left="1440" w:header="720" w:footer="720" w:gutter="0"/>
          <w:pgNumType w:fmt="lowerRoman"/>
          <w:cols w:space="720"/>
          <w:docGrid w:linePitch="360"/>
        </w:sectPr>
      </w:pPr>
    </w:p>
    <w:p w14:paraId="536383E9" w14:textId="77777777" w:rsidR="0042088B" w:rsidRPr="0042088B" w:rsidRDefault="0042088B" w:rsidP="008A7508">
      <w:pPr>
        <w:spacing w:line="480" w:lineRule="auto"/>
        <w:jc w:val="center"/>
        <w:rPr>
          <w:rFonts w:ascii="Times New Roman" w:hAnsi="Times New Roman" w:cs="Times New Roman"/>
          <w:b/>
          <w:bCs/>
          <w:sz w:val="28"/>
          <w:szCs w:val="28"/>
        </w:rPr>
      </w:pPr>
      <w:r w:rsidRPr="0042088B">
        <w:rPr>
          <w:rFonts w:ascii="Times New Roman" w:hAnsi="Times New Roman" w:cs="Times New Roman"/>
          <w:b/>
          <w:bCs/>
          <w:sz w:val="28"/>
          <w:szCs w:val="28"/>
        </w:rPr>
        <w:lastRenderedPageBreak/>
        <w:t>ABSTRACT</w:t>
      </w:r>
    </w:p>
    <w:p w14:paraId="2BC866CD" w14:textId="77777777" w:rsidR="0042088B" w:rsidRPr="0042088B" w:rsidRDefault="0042088B" w:rsidP="0042088B">
      <w:pPr>
        <w:spacing w:line="480" w:lineRule="auto"/>
        <w:rPr>
          <w:rFonts w:ascii="Times New Roman" w:hAnsi="Times New Roman" w:cs="Times New Roman"/>
          <w:sz w:val="28"/>
          <w:szCs w:val="28"/>
        </w:rPr>
      </w:pPr>
      <w:r w:rsidRPr="0042088B">
        <w:rPr>
          <w:rFonts w:ascii="Times New Roman" w:hAnsi="Times New Roman" w:cs="Times New Roman"/>
          <w:sz w:val="28"/>
          <w:szCs w:val="28"/>
        </w:rPr>
        <w:t>This study examined the comparative impact of Agricultural Gross Domestic Product (Agricultural GDP) and Oil Revenue on Nigeria's economic performance between 2000 and 2021. The study was motivated by the growing concern over Nigeria's dependence on crude oil revenue and the increasing need for economic diversification through agriculture and other productive sectors.</w:t>
      </w:r>
    </w:p>
    <w:p w14:paraId="421C8231" w14:textId="77777777" w:rsidR="0042088B" w:rsidRPr="0042088B" w:rsidRDefault="0042088B" w:rsidP="0042088B">
      <w:pPr>
        <w:spacing w:line="480" w:lineRule="auto"/>
        <w:rPr>
          <w:rFonts w:ascii="Times New Roman" w:hAnsi="Times New Roman" w:cs="Times New Roman"/>
          <w:sz w:val="28"/>
          <w:szCs w:val="28"/>
        </w:rPr>
      </w:pPr>
      <w:r w:rsidRPr="0042088B">
        <w:rPr>
          <w:rFonts w:ascii="Times New Roman" w:hAnsi="Times New Roman" w:cs="Times New Roman"/>
          <w:sz w:val="28"/>
          <w:szCs w:val="28"/>
        </w:rPr>
        <w:t>A quantitative research design was adopted using secondary data obtained from the World Bank DataBank and other relevant economic publications. The variables employed in the study included Agricultural GDP Contribution, Oil Revenue (Oil Rents), GDP Growth Rate, Inflation Rate, and Exchange Rate. Data cleaning, transformation, and analysis were carried out using Microsoft Excel, SQL, Python, and Power BI. Descriptive statistics, trend analysis, comparative analysis, and correlation analysis were used to evaluate the relationships among the variables.</w:t>
      </w:r>
    </w:p>
    <w:p w14:paraId="5ABB62B9" w14:textId="20E36887" w:rsidR="0042088B" w:rsidRPr="0042088B" w:rsidRDefault="0042088B" w:rsidP="0042088B">
      <w:pPr>
        <w:spacing w:line="480" w:lineRule="auto"/>
        <w:rPr>
          <w:rFonts w:ascii="Times New Roman" w:hAnsi="Times New Roman" w:cs="Times New Roman"/>
          <w:sz w:val="28"/>
          <w:szCs w:val="28"/>
        </w:rPr>
      </w:pPr>
      <w:r w:rsidRPr="0042088B">
        <w:rPr>
          <w:rFonts w:ascii="Times New Roman" w:hAnsi="Times New Roman" w:cs="Times New Roman"/>
          <w:sz w:val="28"/>
          <w:szCs w:val="28"/>
        </w:rPr>
        <w:t xml:space="preserve">The findings revealed that Agricultural GDP recorded an average contribution of 24.87%, significantly higher than the average Oil Revenue contribution of 10.82%. The analysis further showed that agriculture outperformed oil revenue in 21 out of the 22 years examined, indicating a more consistent contribution to economic activities. Oil revenue was found to be highly volatile due to fluctuations in global oil prices and production levels. The study also found an average GDP growth rate </w:t>
      </w:r>
      <w:r w:rsidRPr="0042088B">
        <w:rPr>
          <w:rFonts w:ascii="Times New Roman" w:hAnsi="Times New Roman" w:cs="Times New Roman"/>
          <w:sz w:val="28"/>
          <w:szCs w:val="28"/>
        </w:rPr>
        <w:lastRenderedPageBreak/>
        <w:t>of 4.91% during the study period. Correlation analysis indicated weak</w:t>
      </w:r>
      <w:r w:rsidR="00C623B2">
        <w:rPr>
          <w:rFonts w:ascii="Times New Roman" w:hAnsi="Times New Roman" w:cs="Times New Roman"/>
          <w:sz w:val="28"/>
          <w:szCs w:val="28"/>
        </w:rPr>
        <w:t xml:space="preserve"> positive</w:t>
      </w:r>
      <w:r w:rsidRPr="0042088B">
        <w:rPr>
          <w:rFonts w:ascii="Times New Roman" w:hAnsi="Times New Roman" w:cs="Times New Roman"/>
          <w:sz w:val="28"/>
          <w:szCs w:val="28"/>
        </w:rPr>
        <w:t xml:space="preserve"> relationships between Agricultural GDP and GDP Growth </w:t>
      </w:r>
      <w:r w:rsidR="00C623B2">
        <w:rPr>
          <w:rFonts w:ascii="Times New Roman" w:hAnsi="Times New Roman" w:cs="Times New Roman"/>
          <w:sz w:val="28"/>
          <w:szCs w:val="28"/>
        </w:rPr>
        <w:t>(0.38</w:t>
      </w:r>
      <w:r w:rsidRPr="0042088B">
        <w:rPr>
          <w:rFonts w:ascii="Times New Roman" w:hAnsi="Times New Roman" w:cs="Times New Roman"/>
          <w:sz w:val="28"/>
          <w:szCs w:val="28"/>
        </w:rPr>
        <w:t>) and between Oil Revenue and GDP Growth (</w:t>
      </w:r>
      <w:r w:rsidR="00C623B2" w:rsidRPr="0010571D">
        <w:rPr>
          <w:rFonts w:ascii="Times New Roman" w:hAnsi="Times New Roman" w:cs="Times New Roman"/>
          <w:sz w:val="28"/>
          <w:szCs w:val="28"/>
        </w:rPr>
        <w:t>0.</w:t>
      </w:r>
      <w:r w:rsidR="00C623B2">
        <w:rPr>
          <w:rFonts w:ascii="Times New Roman" w:hAnsi="Times New Roman" w:cs="Times New Roman"/>
          <w:sz w:val="28"/>
          <w:szCs w:val="28"/>
        </w:rPr>
        <w:t>56</w:t>
      </w:r>
      <w:r w:rsidRPr="0042088B">
        <w:rPr>
          <w:rFonts w:ascii="Times New Roman" w:hAnsi="Times New Roman" w:cs="Times New Roman"/>
          <w:sz w:val="28"/>
          <w:szCs w:val="28"/>
        </w:rPr>
        <w:t>), suggesting that</w:t>
      </w:r>
      <w:r w:rsidR="00C623B2">
        <w:rPr>
          <w:rFonts w:ascii="Times New Roman" w:hAnsi="Times New Roman" w:cs="Times New Roman"/>
          <w:sz w:val="28"/>
          <w:szCs w:val="28"/>
        </w:rPr>
        <w:t xml:space="preserve"> the contribution </w:t>
      </w:r>
      <w:proofErr w:type="gramStart"/>
      <w:r w:rsidR="00C623B2">
        <w:rPr>
          <w:rFonts w:ascii="Times New Roman" w:hAnsi="Times New Roman" w:cs="Times New Roman"/>
          <w:sz w:val="28"/>
          <w:szCs w:val="28"/>
        </w:rPr>
        <w:t>of  Agriculture</w:t>
      </w:r>
      <w:proofErr w:type="gramEnd"/>
      <w:r w:rsidR="00C623B2">
        <w:rPr>
          <w:rFonts w:ascii="Times New Roman" w:hAnsi="Times New Roman" w:cs="Times New Roman"/>
          <w:sz w:val="28"/>
          <w:szCs w:val="28"/>
        </w:rPr>
        <w:t xml:space="preserve"> and Oil Revenue to economic growth is not very strong,</w:t>
      </w:r>
      <w:r w:rsidRPr="0042088B">
        <w:rPr>
          <w:rFonts w:ascii="Times New Roman" w:hAnsi="Times New Roman" w:cs="Times New Roman"/>
          <w:sz w:val="28"/>
          <w:szCs w:val="28"/>
        </w:rPr>
        <w:t xml:space="preserve"> other macroeconomic factors also influence economic performance. Furthermore, inflation and exchange rate fluctuations were observed to affect both sectors and the overall economy.</w:t>
      </w:r>
    </w:p>
    <w:p w14:paraId="61C733A3" w14:textId="77777777" w:rsidR="0042088B" w:rsidRPr="0042088B" w:rsidRDefault="0042088B" w:rsidP="0042088B">
      <w:pPr>
        <w:spacing w:line="480" w:lineRule="auto"/>
        <w:rPr>
          <w:rFonts w:ascii="Times New Roman" w:hAnsi="Times New Roman" w:cs="Times New Roman"/>
          <w:sz w:val="28"/>
          <w:szCs w:val="28"/>
        </w:rPr>
      </w:pPr>
      <w:r w:rsidRPr="0042088B">
        <w:rPr>
          <w:rFonts w:ascii="Times New Roman" w:hAnsi="Times New Roman" w:cs="Times New Roman"/>
          <w:sz w:val="28"/>
          <w:szCs w:val="28"/>
        </w:rPr>
        <w:t>The study concludes that although oil revenue remains an important source of government income and foreign exchange earnings, agriculture contributes more consistently to Nigeria's economic performance and possesses greater potential for sustainable economic growth. The study recommends increased investment in agriculture, economic diversification, macroeconomic stability, and data-driven policy formulation to enhance long-term economic development in Nigeria.</w:t>
      </w:r>
    </w:p>
    <w:p w14:paraId="3214EBA7" w14:textId="77777777" w:rsidR="0042088B" w:rsidRPr="0042088B" w:rsidRDefault="0042088B" w:rsidP="0042088B">
      <w:pPr>
        <w:spacing w:line="480" w:lineRule="auto"/>
        <w:rPr>
          <w:rFonts w:ascii="Times New Roman" w:hAnsi="Times New Roman" w:cs="Times New Roman"/>
          <w:sz w:val="28"/>
          <w:szCs w:val="28"/>
        </w:rPr>
      </w:pPr>
      <w:r w:rsidRPr="0042088B">
        <w:rPr>
          <w:rFonts w:ascii="Times New Roman" w:hAnsi="Times New Roman" w:cs="Times New Roman"/>
          <w:sz w:val="28"/>
          <w:szCs w:val="28"/>
        </w:rPr>
        <w:t>Keywords: Agricultural GDP, Oil Revenue, Economic Growth, Inflation Rate, Exchange Rate, Nigeria, Power BI, Data Analytics.</w:t>
      </w:r>
    </w:p>
    <w:p w14:paraId="6ADF2C01" w14:textId="77777777" w:rsidR="00DB58B4" w:rsidRDefault="00DB58B4" w:rsidP="006F19CD">
      <w:pPr>
        <w:spacing w:line="480" w:lineRule="auto"/>
        <w:rPr>
          <w:rFonts w:ascii="Times New Roman" w:hAnsi="Times New Roman" w:cs="Times New Roman"/>
          <w:b/>
          <w:bCs/>
          <w:sz w:val="28"/>
          <w:szCs w:val="28"/>
        </w:rPr>
      </w:pPr>
    </w:p>
    <w:p w14:paraId="607CE64A" w14:textId="77777777" w:rsidR="00DB58B4" w:rsidRDefault="00DB58B4">
      <w:pPr>
        <w:rPr>
          <w:rFonts w:ascii="Times New Roman" w:hAnsi="Times New Roman" w:cs="Times New Roman"/>
          <w:b/>
          <w:bCs/>
          <w:sz w:val="28"/>
          <w:szCs w:val="28"/>
        </w:rPr>
      </w:pPr>
      <w:r>
        <w:rPr>
          <w:rFonts w:ascii="Times New Roman" w:hAnsi="Times New Roman" w:cs="Times New Roman"/>
          <w:b/>
          <w:bCs/>
          <w:sz w:val="28"/>
          <w:szCs w:val="28"/>
        </w:rPr>
        <w:br w:type="page"/>
      </w:r>
    </w:p>
    <w:p w14:paraId="3FE2E75B" w14:textId="0EA81010" w:rsidR="006A009B" w:rsidRPr="006F19CD" w:rsidRDefault="006A009B" w:rsidP="008A7508">
      <w:pPr>
        <w:spacing w:line="480" w:lineRule="auto"/>
        <w:jc w:val="center"/>
        <w:rPr>
          <w:rFonts w:ascii="Times New Roman" w:hAnsi="Times New Roman" w:cs="Times New Roman"/>
          <w:b/>
          <w:bCs/>
          <w:sz w:val="28"/>
          <w:szCs w:val="28"/>
        </w:rPr>
      </w:pPr>
      <w:r w:rsidRPr="006F19CD">
        <w:rPr>
          <w:rFonts w:ascii="Times New Roman" w:hAnsi="Times New Roman" w:cs="Times New Roman"/>
          <w:b/>
          <w:bCs/>
          <w:sz w:val="28"/>
          <w:szCs w:val="28"/>
        </w:rPr>
        <w:lastRenderedPageBreak/>
        <w:t>CHAPTER ONE</w:t>
      </w:r>
    </w:p>
    <w:p w14:paraId="7ED25BD5"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INTRODUCTION</w:t>
      </w:r>
    </w:p>
    <w:p w14:paraId="6719E90C"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1.1 Background to the Study</w:t>
      </w:r>
    </w:p>
    <w:p w14:paraId="680E5623"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Nigeria is endowed with abundant natural and human resources that have contributed significantly to its economic development over the years. Among the key sectors driving the nation's economy are agriculture and petroleum. These sectors have historically played vital roles in generating income, creating employment opportunities, contributing to Gross Domestic Product (GDP), and supporting national development.</w:t>
      </w:r>
    </w:p>
    <w:p w14:paraId="090B6252"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Before the discovery of crude oil in commercial quantities in 1956, agriculture served as the backbone of the Nigerian economy. The sector accounted for a substantial share of the country's GDP, provided employment for more than 70 percent of the population, and generated the bulk of Nigeria's foreign exchange earnings through the export of products such as cocoa, groundnuts, palm oil, rubber, cotton, and timber (Anyanwu et al., 1997). Agriculture was therefore regarded as the primary source of economic growth and development in the country.</w:t>
      </w:r>
    </w:p>
    <w:p w14:paraId="14C7A2F5"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 xml:space="preserve">However, the discovery of crude oil and the subsequent oil boom of the 1970s shifted national attention away from agriculture toward the petroleum sector. As oil </w:t>
      </w:r>
      <w:r w:rsidRPr="006F19CD">
        <w:rPr>
          <w:rFonts w:ascii="Times New Roman" w:hAnsi="Times New Roman" w:cs="Times New Roman"/>
          <w:sz w:val="28"/>
          <w:szCs w:val="28"/>
        </w:rPr>
        <w:lastRenderedPageBreak/>
        <w:t>revenues increased rapidly, government investment and policy focus became concentrated on the oil industry. Consequently, the agricultural sector experienced relative neglect, leading to a decline in its contribution to exports and government revenue (Central Bank of Nigeria, 2010). Nigeria gradually transformed into an oil-dependent economy, with petroleum becoming the dominant source of foreign exchange earnings and government income.</w:t>
      </w:r>
    </w:p>
    <w:p w14:paraId="49C34933"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 petroleum sector has since occupied a central position in Nigeria's economic structure. Oil exports account for a significant proportion of government revenue and foreign exchange receipts. The sector has funded numerous developmental projects and contributed substantially to economic growth. Nevertheless, the heavy dependence on oil revenue has exposed the Nigerian economy to external shocks, particularly fluctuations in global oil prices. Periods of declining oil prices have often resulted in economic instability, fiscal deficits, reduced government spending, and slower economic growth.</w:t>
      </w:r>
    </w:p>
    <w:p w14:paraId="63DC0C35"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 xml:space="preserve">A notable example occurred between 2014 and 2016 when a significant decline in international crude oil prices, coupled with disruptions in oil production caused by militancy in the Niger Delta region, contributed to Nigeria's economic recession. The economy recorded negative growth rates during several quarters before recovering in 2017 (Ministry of Budget and National Planning, 2017). Similar </w:t>
      </w:r>
      <w:r w:rsidRPr="006F19CD">
        <w:rPr>
          <w:rFonts w:ascii="Times New Roman" w:hAnsi="Times New Roman" w:cs="Times New Roman"/>
          <w:sz w:val="28"/>
          <w:szCs w:val="28"/>
        </w:rPr>
        <w:lastRenderedPageBreak/>
        <w:t>economic challenges have reinforced concerns regarding the sustainability of an economy heavily reliant on oil revenue.</w:t>
      </w:r>
    </w:p>
    <w:p w14:paraId="0BCD2F90"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In contrast, agriculture continues to remain a critical sector of the Nigerian economy despite years of underinvestment. The sector contributes significantly to food security, employment generation, poverty reduction, rural development, and industrial growth through the provision of raw materials. Agricultural activities including crop production, livestock farming, fisheries, and forestry support millions of livelihoods across the country. Furthermore, agriculture has demonstrated relatively stable contributions to GDP compared to the volatility often associated with oil revenue.</w:t>
      </w:r>
    </w:p>
    <w:p w14:paraId="59A666C7"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Given Nigeria's increasing commitment to economic diversification, there is growing interest in understanding the comparative roles of agriculture and oil revenue in driving economic performance. While oil remains an important source of national income, the agricultural sector is widely regarded as a sustainable avenue for long-term economic growth due to its broad economic linkages and employment-generating capacity.</w:t>
      </w:r>
    </w:p>
    <w:p w14:paraId="253125FC" w14:textId="329B92BB"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 xml:space="preserve">This study therefore seeks to conduct a comparative analysis of the impact of Agricultural Gross Domestic Product (Agricultural GDP) and Oil Revenue on Nigeria's economy. Specifically, the study examines the trends, contributions, and </w:t>
      </w:r>
      <w:r w:rsidRPr="006F19CD">
        <w:rPr>
          <w:rFonts w:ascii="Times New Roman" w:hAnsi="Times New Roman" w:cs="Times New Roman"/>
          <w:sz w:val="28"/>
          <w:szCs w:val="28"/>
        </w:rPr>
        <w:lastRenderedPageBreak/>
        <w:t>relationships among agricultural GDP, oil revenue, GDP growth rate, inflation rate, and exchange rate within the Nigerian economy from 2000 to 2021.</w:t>
      </w:r>
    </w:p>
    <w:p w14:paraId="698AF1FC"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1.2 Statement of the Problem</w:t>
      </w:r>
    </w:p>
    <w:p w14:paraId="12724EA7"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Nigeria's economy has traditionally been viewed as being driven primarily by the petroleum sector due to the substantial revenue generated from crude oil exports. Consequently, greater attention is often given to oil revenue when discussing economic growth, government finance, and national development. However, the country's overdependence on oil has exposed the economy to significant vulnerabilities arising from fluctuations in global oil prices, production disruptions, and external economic shocks.</w:t>
      </w:r>
    </w:p>
    <w:p w14:paraId="46402B0B"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Despite the dominance of oil revenue in government earnings, the agricultural sector continues to play an important role in employment creation, food production, rural development, and economic activities across the country. The sector remains a major contributor to GDP and serves as a source of livelihood for a large proportion of Nigeria's population.</w:t>
      </w:r>
    </w:p>
    <w:p w14:paraId="26C01EB0"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 xml:space="preserve">The contrast between the substantial revenue generated by oil and the broader developmental contributions of agriculture has generated debates regarding which sector contributes more effectively to Nigeria's economic performance. While oil revenue may produce significant short-term gains, its volatility raises concerns </w:t>
      </w:r>
      <w:r w:rsidRPr="006F19CD">
        <w:rPr>
          <w:rFonts w:ascii="Times New Roman" w:hAnsi="Times New Roman" w:cs="Times New Roman"/>
          <w:sz w:val="28"/>
          <w:szCs w:val="28"/>
        </w:rPr>
        <w:lastRenderedPageBreak/>
        <w:t>about long-term sustainability. Conversely, agriculture may offer more stable and inclusive growth opportunities, but its relative contribution compared to oil revenue remains a subject of empirical investigation.</w:t>
      </w:r>
    </w:p>
    <w:p w14:paraId="336609AC"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Furthermore, macroeconomic factors such as inflation and exchange rate fluctuations can influence the performance of both sectors, thereby affecting their overall contribution to economic growth.</w:t>
      </w:r>
    </w:p>
    <w:p w14:paraId="1BCE6560" w14:textId="1558CE5A"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Therefore, there is a need to comparatively assess the impact of agricultural GDP and oil revenue on Nigeria's economy in order to provide empirical evidence regarding their relative contributions to economic performance and sustainable growth.</w:t>
      </w:r>
    </w:p>
    <w:p w14:paraId="5813E6D2"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1.3 Aim of the Study</w:t>
      </w:r>
    </w:p>
    <w:p w14:paraId="01353E9F" w14:textId="0AF111F0"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 main aim of this study is to comparatively assess the impact of agricultural GDP and oil revenue on Nigeria's economic performance.</w:t>
      </w:r>
    </w:p>
    <w:p w14:paraId="72B00584"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1.4 Objectives of the Study</w:t>
      </w:r>
    </w:p>
    <w:p w14:paraId="65D09C27"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 specific objectives of the study are to:</w:t>
      </w:r>
    </w:p>
    <w:p w14:paraId="0F036BA6" w14:textId="77777777" w:rsidR="006A009B" w:rsidRPr="006F19CD" w:rsidRDefault="006A009B" w:rsidP="006F19CD">
      <w:pPr>
        <w:numPr>
          <w:ilvl w:val="0"/>
          <w:numId w:val="1"/>
        </w:numPr>
        <w:spacing w:line="480" w:lineRule="auto"/>
        <w:rPr>
          <w:rFonts w:ascii="Times New Roman" w:hAnsi="Times New Roman" w:cs="Times New Roman"/>
          <w:sz w:val="28"/>
          <w:szCs w:val="28"/>
        </w:rPr>
      </w:pPr>
      <w:r w:rsidRPr="006F19CD">
        <w:rPr>
          <w:rFonts w:ascii="Times New Roman" w:hAnsi="Times New Roman" w:cs="Times New Roman"/>
          <w:sz w:val="28"/>
          <w:szCs w:val="28"/>
        </w:rPr>
        <w:t>Examine the trend of oil revenue and agricultural GDP in Nigeria between 2000 and 2021.</w:t>
      </w:r>
    </w:p>
    <w:p w14:paraId="11456CDD" w14:textId="77777777" w:rsidR="006A009B" w:rsidRPr="006F19CD" w:rsidRDefault="006A009B" w:rsidP="006F19CD">
      <w:pPr>
        <w:numPr>
          <w:ilvl w:val="0"/>
          <w:numId w:val="1"/>
        </w:numPr>
        <w:spacing w:line="480" w:lineRule="auto"/>
        <w:rPr>
          <w:rFonts w:ascii="Times New Roman" w:hAnsi="Times New Roman" w:cs="Times New Roman"/>
          <w:sz w:val="28"/>
          <w:szCs w:val="28"/>
        </w:rPr>
      </w:pPr>
      <w:r w:rsidRPr="006F19CD">
        <w:rPr>
          <w:rFonts w:ascii="Times New Roman" w:hAnsi="Times New Roman" w:cs="Times New Roman"/>
          <w:sz w:val="28"/>
          <w:szCs w:val="28"/>
        </w:rPr>
        <w:lastRenderedPageBreak/>
        <w:t>Evaluate the contribution of oil revenue and agricultural GDP to Nigeria's economic performance.</w:t>
      </w:r>
    </w:p>
    <w:p w14:paraId="2F6E1E8C" w14:textId="77777777" w:rsidR="006A009B" w:rsidRPr="006F19CD" w:rsidRDefault="006A009B" w:rsidP="006F19CD">
      <w:pPr>
        <w:numPr>
          <w:ilvl w:val="0"/>
          <w:numId w:val="1"/>
        </w:numPr>
        <w:spacing w:line="480" w:lineRule="auto"/>
        <w:rPr>
          <w:rFonts w:ascii="Times New Roman" w:hAnsi="Times New Roman" w:cs="Times New Roman"/>
          <w:sz w:val="28"/>
          <w:szCs w:val="28"/>
        </w:rPr>
      </w:pPr>
      <w:r w:rsidRPr="006F19CD">
        <w:rPr>
          <w:rFonts w:ascii="Times New Roman" w:hAnsi="Times New Roman" w:cs="Times New Roman"/>
          <w:sz w:val="28"/>
          <w:szCs w:val="28"/>
        </w:rPr>
        <w:t>Examine the nature of the relationship between oil revenue and agricultural GDP.</w:t>
      </w:r>
    </w:p>
    <w:p w14:paraId="2E96A68B" w14:textId="77777777" w:rsidR="006A009B" w:rsidRPr="006F19CD" w:rsidRDefault="006A009B" w:rsidP="006F19CD">
      <w:pPr>
        <w:numPr>
          <w:ilvl w:val="0"/>
          <w:numId w:val="1"/>
        </w:numPr>
        <w:spacing w:line="480" w:lineRule="auto"/>
        <w:rPr>
          <w:rFonts w:ascii="Times New Roman" w:hAnsi="Times New Roman" w:cs="Times New Roman"/>
          <w:sz w:val="28"/>
          <w:szCs w:val="28"/>
        </w:rPr>
      </w:pPr>
      <w:r w:rsidRPr="006F19CD">
        <w:rPr>
          <w:rFonts w:ascii="Times New Roman" w:hAnsi="Times New Roman" w:cs="Times New Roman"/>
          <w:sz w:val="28"/>
          <w:szCs w:val="28"/>
        </w:rPr>
        <w:t>Determine the influence of inflation rate on oil revenue and agricultural GDP.</w:t>
      </w:r>
    </w:p>
    <w:p w14:paraId="1C9305D5" w14:textId="38437037" w:rsidR="006A009B" w:rsidRPr="00DB58B4" w:rsidRDefault="006A009B" w:rsidP="006F19CD">
      <w:pPr>
        <w:numPr>
          <w:ilvl w:val="0"/>
          <w:numId w:val="1"/>
        </w:numPr>
        <w:spacing w:line="480" w:lineRule="auto"/>
        <w:rPr>
          <w:rFonts w:ascii="Times New Roman" w:hAnsi="Times New Roman" w:cs="Times New Roman"/>
          <w:sz w:val="28"/>
          <w:szCs w:val="28"/>
        </w:rPr>
      </w:pPr>
      <w:r w:rsidRPr="006F19CD">
        <w:rPr>
          <w:rFonts w:ascii="Times New Roman" w:hAnsi="Times New Roman" w:cs="Times New Roman"/>
          <w:sz w:val="28"/>
          <w:szCs w:val="28"/>
        </w:rPr>
        <w:t>Assess the effect of exchange rate fluctuations on oil revenue and agricultural GDP.</w:t>
      </w:r>
    </w:p>
    <w:p w14:paraId="4F53728D"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1.5 Research Questions</w:t>
      </w:r>
    </w:p>
    <w:p w14:paraId="4F5E7193"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 study seeks to answer the following research questions:</w:t>
      </w:r>
    </w:p>
    <w:p w14:paraId="7537F2E2" w14:textId="77777777" w:rsidR="006A009B" w:rsidRPr="006F19CD" w:rsidRDefault="006A009B" w:rsidP="006F19CD">
      <w:pPr>
        <w:numPr>
          <w:ilvl w:val="0"/>
          <w:numId w:val="2"/>
        </w:numPr>
        <w:spacing w:line="480" w:lineRule="auto"/>
        <w:rPr>
          <w:rFonts w:ascii="Times New Roman" w:hAnsi="Times New Roman" w:cs="Times New Roman"/>
          <w:sz w:val="28"/>
          <w:szCs w:val="28"/>
        </w:rPr>
      </w:pPr>
      <w:r w:rsidRPr="006F19CD">
        <w:rPr>
          <w:rFonts w:ascii="Times New Roman" w:hAnsi="Times New Roman" w:cs="Times New Roman"/>
          <w:sz w:val="28"/>
          <w:szCs w:val="28"/>
        </w:rPr>
        <w:t>What are the trends in oil revenue and agricultural GDP in Nigeria?</w:t>
      </w:r>
    </w:p>
    <w:p w14:paraId="7E6DCA2C" w14:textId="77777777" w:rsidR="006A009B" w:rsidRPr="006F19CD" w:rsidRDefault="006A009B" w:rsidP="006F19CD">
      <w:pPr>
        <w:numPr>
          <w:ilvl w:val="0"/>
          <w:numId w:val="2"/>
        </w:numPr>
        <w:spacing w:line="480" w:lineRule="auto"/>
        <w:rPr>
          <w:rFonts w:ascii="Times New Roman" w:hAnsi="Times New Roman" w:cs="Times New Roman"/>
          <w:sz w:val="28"/>
          <w:szCs w:val="28"/>
        </w:rPr>
      </w:pPr>
      <w:r w:rsidRPr="006F19CD">
        <w:rPr>
          <w:rFonts w:ascii="Times New Roman" w:hAnsi="Times New Roman" w:cs="Times New Roman"/>
          <w:sz w:val="28"/>
          <w:szCs w:val="28"/>
        </w:rPr>
        <w:t>What impact do agricultural GDP and oil revenue have on Nigeria's economic growth?</w:t>
      </w:r>
    </w:p>
    <w:p w14:paraId="54F206C6" w14:textId="77777777" w:rsidR="006A009B" w:rsidRPr="006F19CD" w:rsidRDefault="006A009B" w:rsidP="006F19CD">
      <w:pPr>
        <w:numPr>
          <w:ilvl w:val="0"/>
          <w:numId w:val="2"/>
        </w:numPr>
        <w:spacing w:line="480" w:lineRule="auto"/>
        <w:rPr>
          <w:rFonts w:ascii="Times New Roman" w:hAnsi="Times New Roman" w:cs="Times New Roman"/>
          <w:sz w:val="28"/>
          <w:szCs w:val="28"/>
        </w:rPr>
      </w:pPr>
      <w:r w:rsidRPr="006F19CD">
        <w:rPr>
          <w:rFonts w:ascii="Times New Roman" w:hAnsi="Times New Roman" w:cs="Times New Roman"/>
          <w:sz w:val="28"/>
          <w:szCs w:val="28"/>
        </w:rPr>
        <w:t>Is there any observable relationship between oil revenue and agricultural GDP?</w:t>
      </w:r>
    </w:p>
    <w:p w14:paraId="63FABF75" w14:textId="77777777" w:rsidR="006A009B" w:rsidRPr="006F19CD" w:rsidRDefault="006A009B" w:rsidP="006F19CD">
      <w:pPr>
        <w:numPr>
          <w:ilvl w:val="0"/>
          <w:numId w:val="2"/>
        </w:numPr>
        <w:spacing w:line="480" w:lineRule="auto"/>
        <w:rPr>
          <w:rFonts w:ascii="Times New Roman" w:hAnsi="Times New Roman" w:cs="Times New Roman"/>
          <w:sz w:val="28"/>
          <w:szCs w:val="28"/>
        </w:rPr>
      </w:pPr>
      <w:r w:rsidRPr="006F19CD">
        <w:rPr>
          <w:rFonts w:ascii="Times New Roman" w:hAnsi="Times New Roman" w:cs="Times New Roman"/>
          <w:sz w:val="28"/>
          <w:szCs w:val="28"/>
        </w:rPr>
        <w:t>How does inflation rate affect the performance of oil revenue and agricultural GDP in Nigeria?</w:t>
      </w:r>
    </w:p>
    <w:p w14:paraId="1847AA7F" w14:textId="7B65173B" w:rsidR="006A009B" w:rsidRPr="00DB58B4" w:rsidRDefault="006A009B" w:rsidP="006F19CD">
      <w:pPr>
        <w:numPr>
          <w:ilvl w:val="0"/>
          <w:numId w:val="2"/>
        </w:numPr>
        <w:spacing w:line="480" w:lineRule="auto"/>
        <w:rPr>
          <w:rFonts w:ascii="Times New Roman" w:hAnsi="Times New Roman" w:cs="Times New Roman"/>
          <w:sz w:val="28"/>
          <w:szCs w:val="28"/>
        </w:rPr>
      </w:pPr>
      <w:r w:rsidRPr="006F19CD">
        <w:rPr>
          <w:rFonts w:ascii="Times New Roman" w:hAnsi="Times New Roman" w:cs="Times New Roman"/>
          <w:sz w:val="28"/>
          <w:szCs w:val="28"/>
        </w:rPr>
        <w:lastRenderedPageBreak/>
        <w:t>What effect do exchange rate fluctuations have on oil revenue and agricultural GDP?</w:t>
      </w:r>
    </w:p>
    <w:p w14:paraId="467416F7" w14:textId="43E04B90"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1.</w:t>
      </w:r>
      <w:r w:rsidR="008A7508">
        <w:rPr>
          <w:rFonts w:ascii="Times New Roman" w:hAnsi="Times New Roman" w:cs="Times New Roman"/>
          <w:b/>
          <w:bCs/>
          <w:sz w:val="28"/>
          <w:szCs w:val="28"/>
        </w:rPr>
        <w:t>6</w:t>
      </w:r>
      <w:r w:rsidRPr="006F19CD">
        <w:rPr>
          <w:rFonts w:ascii="Times New Roman" w:hAnsi="Times New Roman" w:cs="Times New Roman"/>
          <w:b/>
          <w:bCs/>
          <w:sz w:val="28"/>
          <w:szCs w:val="28"/>
        </w:rPr>
        <w:t xml:space="preserve"> Significance of the Study</w:t>
      </w:r>
    </w:p>
    <w:p w14:paraId="6EA1EE99"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 findings of this study will be beneficial to various stakeholders.</w:t>
      </w:r>
    </w:p>
    <w:p w14:paraId="554B60DC"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First, policymakers and government agencies will gain empirical evidence regarding the comparative contributions of agriculture and oil revenue to Nigeria's economic performance. Such information can assist in formulating policies aimed at economic diversification and sustainable development.</w:t>
      </w:r>
    </w:p>
    <w:p w14:paraId="47CFCCBC"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Second, investors and development partners will benefit from a better understanding of the growth potential and economic significance of both sectors.</w:t>
      </w:r>
    </w:p>
    <w:p w14:paraId="09EE28F5"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Third, researchers, students, and academics will find the study useful as a reference material for future research on economic growth, sectoral contributions, and development economics.</w:t>
      </w:r>
    </w:p>
    <w:p w14:paraId="4B25D567" w14:textId="09AFA23C"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Finally, the study contributes to existing literature by applying quantitative analytical techniques to assess the relative influence of agricultural GDP and oil revenue on Nigeria's economy.</w:t>
      </w:r>
    </w:p>
    <w:p w14:paraId="0578C0BD" w14:textId="6B8D7563"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1.</w:t>
      </w:r>
      <w:r w:rsidR="008A7508">
        <w:rPr>
          <w:rFonts w:ascii="Times New Roman" w:hAnsi="Times New Roman" w:cs="Times New Roman"/>
          <w:b/>
          <w:bCs/>
          <w:sz w:val="28"/>
          <w:szCs w:val="28"/>
        </w:rPr>
        <w:t>7</w:t>
      </w:r>
      <w:r w:rsidRPr="006F19CD">
        <w:rPr>
          <w:rFonts w:ascii="Times New Roman" w:hAnsi="Times New Roman" w:cs="Times New Roman"/>
          <w:b/>
          <w:bCs/>
          <w:sz w:val="28"/>
          <w:szCs w:val="28"/>
        </w:rPr>
        <w:t xml:space="preserve"> Scope of the Study</w:t>
      </w:r>
    </w:p>
    <w:p w14:paraId="0486D0DB"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lastRenderedPageBreak/>
        <w:t>This study focuses on the comparative analysis of the impact of agricultural GDP and oil revenue on Nigeria's economy.</w:t>
      </w:r>
    </w:p>
    <w:p w14:paraId="43070BE5"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 study covers the period from 2000 to 2021 using annual time-series data obtained from secondary sources.</w:t>
      </w:r>
    </w:p>
    <w:p w14:paraId="00601BB9"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 variables considered in the study include:</w:t>
      </w:r>
    </w:p>
    <w:p w14:paraId="02143F49" w14:textId="77777777" w:rsidR="006A009B" w:rsidRPr="006F19CD" w:rsidRDefault="006A009B" w:rsidP="006F19CD">
      <w:pPr>
        <w:numPr>
          <w:ilvl w:val="0"/>
          <w:numId w:val="3"/>
        </w:numPr>
        <w:spacing w:line="480" w:lineRule="auto"/>
        <w:rPr>
          <w:rFonts w:ascii="Times New Roman" w:hAnsi="Times New Roman" w:cs="Times New Roman"/>
          <w:sz w:val="28"/>
          <w:szCs w:val="28"/>
        </w:rPr>
      </w:pPr>
      <w:r w:rsidRPr="006F19CD">
        <w:rPr>
          <w:rFonts w:ascii="Times New Roman" w:hAnsi="Times New Roman" w:cs="Times New Roman"/>
          <w:sz w:val="28"/>
          <w:szCs w:val="28"/>
        </w:rPr>
        <w:t>Agricultural GDP Contribution</w:t>
      </w:r>
    </w:p>
    <w:p w14:paraId="5DCC740A" w14:textId="77777777" w:rsidR="006A009B" w:rsidRPr="006F19CD" w:rsidRDefault="006A009B" w:rsidP="006F19CD">
      <w:pPr>
        <w:numPr>
          <w:ilvl w:val="0"/>
          <w:numId w:val="3"/>
        </w:numPr>
        <w:spacing w:line="480" w:lineRule="auto"/>
        <w:rPr>
          <w:rFonts w:ascii="Times New Roman" w:hAnsi="Times New Roman" w:cs="Times New Roman"/>
          <w:sz w:val="28"/>
          <w:szCs w:val="28"/>
        </w:rPr>
      </w:pPr>
      <w:r w:rsidRPr="006F19CD">
        <w:rPr>
          <w:rFonts w:ascii="Times New Roman" w:hAnsi="Times New Roman" w:cs="Times New Roman"/>
          <w:sz w:val="28"/>
          <w:szCs w:val="28"/>
        </w:rPr>
        <w:t>Oil Revenue/Oil Rents</w:t>
      </w:r>
    </w:p>
    <w:p w14:paraId="078C8568" w14:textId="77777777" w:rsidR="006A009B" w:rsidRPr="006F19CD" w:rsidRDefault="006A009B" w:rsidP="006F19CD">
      <w:pPr>
        <w:numPr>
          <w:ilvl w:val="0"/>
          <w:numId w:val="3"/>
        </w:numPr>
        <w:spacing w:line="480" w:lineRule="auto"/>
        <w:rPr>
          <w:rFonts w:ascii="Times New Roman" w:hAnsi="Times New Roman" w:cs="Times New Roman"/>
          <w:sz w:val="28"/>
          <w:szCs w:val="28"/>
        </w:rPr>
      </w:pPr>
      <w:r w:rsidRPr="006F19CD">
        <w:rPr>
          <w:rFonts w:ascii="Times New Roman" w:hAnsi="Times New Roman" w:cs="Times New Roman"/>
          <w:sz w:val="28"/>
          <w:szCs w:val="28"/>
        </w:rPr>
        <w:t>GDP Growth Rate</w:t>
      </w:r>
    </w:p>
    <w:p w14:paraId="34E69BE8" w14:textId="77777777" w:rsidR="006A009B" w:rsidRPr="006F19CD" w:rsidRDefault="006A009B" w:rsidP="006F19CD">
      <w:pPr>
        <w:numPr>
          <w:ilvl w:val="0"/>
          <w:numId w:val="3"/>
        </w:numPr>
        <w:spacing w:line="480" w:lineRule="auto"/>
        <w:rPr>
          <w:rFonts w:ascii="Times New Roman" w:hAnsi="Times New Roman" w:cs="Times New Roman"/>
          <w:sz w:val="28"/>
          <w:szCs w:val="28"/>
        </w:rPr>
      </w:pPr>
      <w:r w:rsidRPr="006F19CD">
        <w:rPr>
          <w:rFonts w:ascii="Times New Roman" w:hAnsi="Times New Roman" w:cs="Times New Roman"/>
          <w:sz w:val="28"/>
          <w:szCs w:val="28"/>
        </w:rPr>
        <w:t>Inflation Rate</w:t>
      </w:r>
    </w:p>
    <w:p w14:paraId="0DF7E4CE" w14:textId="77777777" w:rsidR="006A009B" w:rsidRPr="006F19CD" w:rsidRDefault="006A009B" w:rsidP="006F19CD">
      <w:pPr>
        <w:numPr>
          <w:ilvl w:val="0"/>
          <w:numId w:val="3"/>
        </w:numPr>
        <w:spacing w:line="480" w:lineRule="auto"/>
        <w:rPr>
          <w:rFonts w:ascii="Times New Roman" w:hAnsi="Times New Roman" w:cs="Times New Roman"/>
          <w:sz w:val="28"/>
          <w:szCs w:val="28"/>
        </w:rPr>
      </w:pPr>
      <w:r w:rsidRPr="006F19CD">
        <w:rPr>
          <w:rFonts w:ascii="Times New Roman" w:hAnsi="Times New Roman" w:cs="Times New Roman"/>
          <w:sz w:val="28"/>
          <w:szCs w:val="28"/>
        </w:rPr>
        <w:t>Exchange Rate</w:t>
      </w:r>
    </w:p>
    <w:p w14:paraId="0C26B35B" w14:textId="6976B2A0"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Geographically, the study is limited to Nigeria, while the analysis focuses on understanding the relationships among the selected variables during the study period.</w:t>
      </w:r>
    </w:p>
    <w:p w14:paraId="43BB4ED9" w14:textId="4157AA86"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1.</w:t>
      </w:r>
      <w:r w:rsidR="008A7508">
        <w:rPr>
          <w:rFonts w:ascii="Times New Roman" w:hAnsi="Times New Roman" w:cs="Times New Roman"/>
          <w:b/>
          <w:bCs/>
          <w:sz w:val="28"/>
          <w:szCs w:val="28"/>
        </w:rPr>
        <w:t>8</w:t>
      </w:r>
      <w:r w:rsidRPr="006F19CD">
        <w:rPr>
          <w:rFonts w:ascii="Times New Roman" w:hAnsi="Times New Roman" w:cs="Times New Roman"/>
          <w:b/>
          <w:bCs/>
          <w:sz w:val="28"/>
          <w:szCs w:val="28"/>
        </w:rPr>
        <w:t xml:space="preserve"> Operational Definition of Terms</w:t>
      </w:r>
    </w:p>
    <w:p w14:paraId="03CCBBCB"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Agriculture</w:t>
      </w:r>
    </w:p>
    <w:p w14:paraId="604D0FDE"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lastRenderedPageBreak/>
        <w:t>Agriculture refers to the cultivation of crops, rearing of livestock, fisheries, and forestry activities aimed at producing food, raw materials, and other products for human use.</w:t>
      </w:r>
    </w:p>
    <w:p w14:paraId="0766AF8A"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Agricultural GDP</w:t>
      </w:r>
    </w:p>
    <w:p w14:paraId="0968E63A"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Agricultural GDP refers to the contribution of the agricultural sector to the Gross Domestic Product of Nigeria.</w:t>
      </w:r>
    </w:p>
    <w:p w14:paraId="1854EF2D"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Oil Revenue</w:t>
      </w:r>
    </w:p>
    <w:p w14:paraId="0D685C5B"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Oil revenue refers to income generated by the Nigerian government from crude oil production and exports, including oil rents and petroleum-related earnings.</w:t>
      </w:r>
    </w:p>
    <w:p w14:paraId="77ABBBB6"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Economic Growth</w:t>
      </w:r>
    </w:p>
    <w:p w14:paraId="124D3F37"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Economic growth refers to the increase in the value of goods and services produced within an economy over time, commonly measured by GDP growth rate.</w:t>
      </w:r>
    </w:p>
    <w:p w14:paraId="387ECB77"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Inflation Rate</w:t>
      </w:r>
    </w:p>
    <w:p w14:paraId="73506DB1"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Inflation rate refers to the percentage increase in the general price level of goods and services over a specified period.</w:t>
      </w:r>
    </w:p>
    <w:p w14:paraId="6F8D1ADB"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Exchange Rate</w:t>
      </w:r>
    </w:p>
    <w:p w14:paraId="134C31A2"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Exchange rate refers to the value of the Nigerian Naira relative to foreign currencies, particularly the United States Dollar.</w:t>
      </w:r>
    </w:p>
    <w:p w14:paraId="6D18C0E2" w14:textId="77777777" w:rsidR="006A009B" w:rsidRPr="006F19CD" w:rsidRDefault="006A009B"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lastRenderedPageBreak/>
        <w:t>Gross Domestic Product (GDP)</w:t>
      </w:r>
    </w:p>
    <w:p w14:paraId="69AC7E4F" w14:textId="77777777" w:rsidR="006A009B" w:rsidRPr="006F19CD" w:rsidRDefault="006A009B"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Gross Domestic Product is the total monetary value of all final goods and services produced within a country during a specified period.</w:t>
      </w:r>
    </w:p>
    <w:p w14:paraId="19767F3C" w14:textId="1CE5A24F" w:rsidR="006A009B" w:rsidRPr="006F19CD" w:rsidRDefault="006A009B" w:rsidP="006F19CD">
      <w:pPr>
        <w:spacing w:line="480" w:lineRule="auto"/>
        <w:rPr>
          <w:rFonts w:ascii="Times New Roman" w:hAnsi="Times New Roman" w:cs="Times New Roman"/>
          <w:sz w:val="28"/>
          <w:szCs w:val="28"/>
        </w:rPr>
      </w:pPr>
    </w:p>
    <w:p w14:paraId="65D93025" w14:textId="77777777" w:rsidR="009833E5" w:rsidRPr="006F19CD" w:rsidRDefault="009833E5" w:rsidP="006F19CD">
      <w:pPr>
        <w:spacing w:line="480" w:lineRule="auto"/>
        <w:rPr>
          <w:rFonts w:ascii="Times New Roman" w:hAnsi="Times New Roman" w:cs="Times New Roman"/>
          <w:b/>
          <w:bCs/>
          <w:sz w:val="28"/>
          <w:szCs w:val="28"/>
        </w:rPr>
      </w:pPr>
    </w:p>
    <w:p w14:paraId="5069A6E6" w14:textId="77777777" w:rsidR="009833E5" w:rsidRPr="006F19CD" w:rsidRDefault="009833E5" w:rsidP="006F19CD">
      <w:pPr>
        <w:spacing w:line="480" w:lineRule="auto"/>
        <w:rPr>
          <w:rFonts w:ascii="Times New Roman" w:hAnsi="Times New Roman" w:cs="Times New Roman"/>
          <w:b/>
          <w:bCs/>
          <w:sz w:val="28"/>
          <w:szCs w:val="28"/>
        </w:rPr>
      </w:pPr>
    </w:p>
    <w:p w14:paraId="7EF04A8E" w14:textId="77777777" w:rsidR="009833E5" w:rsidRPr="006F19CD" w:rsidRDefault="009833E5" w:rsidP="006F19CD">
      <w:pPr>
        <w:spacing w:line="480" w:lineRule="auto"/>
        <w:rPr>
          <w:rFonts w:ascii="Times New Roman" w:hAnsi="Times New Roman" w:cs="Times New Roman"/>
          <w:b/>
          <w:bCs/>
          <w:sz w:val="28"/>
          <w:szCs w:val="28"/>
        </w:rPr>
      </w:pPr>
    </w:p>
    <w:p w14:paraId="567D5308" w14:textId="77777777" w:rsidR="009833E5" w:rsidRPr="006F19CD" w:rsidRDefault="009833E5" w:rsidP="006F19CD">
      <w:pPr>
        <w:spacing w:line="480" w:lineRule="auto"/>
        <w:rPr>
          <w:rFonts w:ascii="Times New Roman" w:hAnsi="Times New Roman" w:cs="Times New Roman"/>
          <w:b/>
          <w:bCs/>
          <w:sz w:val="28"/>
          <w:szCs w:val="28"/>
        </w:rPr>
      </w:pPr>
    </w:p>
    <w:p w14:paraId="6322FC40" w14:textId="77777777" w:rsidR="009833E5" w:rsidRPr="006F19CD" w:rsidRDefault="009833E5" w:rsidP="006F19CD">
      <w:pPr>
        <w:spacing w:line="480" w:lineRule="auto"/>
        <w:rPr>
          <w:rFonts w:ascii="Times New Roman" w:hAnsi="Times New Roman" w:cs="Times New Roman"/>
          <w:b/>
          <w:bCs/>
          <w:sz w:val="28"/>
          <w:szCs w:val="28"/>
        </w:rPr>
      </w:pPr>
    </w:p>
    <w:p w14:paraId="7AA2D1EC" w14:textId="77777777" w:rsidR="009833E5" w:rsidRPr="006F19CD" w:rsidRDefault="009833E5" w:rsidP="006F19CD">
      <w:pPr>
        <w:spacing w:line="480" w:lineRule="auto"/>
        <w:rPr>
          <w:rFonts w:ascii="Times New Roman" w:hAnsi="Times New Roman" w:cs="Times New Roman"/>
          <w:b/>
          <w:bCs/>
          <w:sz w:val="28"/>
          <w:szCs w:val="28"/>
        </w:rPr>
      </w:pPr>
    </w:p>
    <w:p w14:paraId="161B51DE" w14:textId="77777777" w:rsidR="009833E5" w:rsidRPr="006F19CD" w:rsidRDefault="009833E5" w:rsidP="006F19CD">
      <w:pPr>
        <w:spacing w:line="480" w:lineRule="auto"/>
        <w:rPr>
          <w:rFonts w:ascii="Times New Roman" w:hAnsi="Times New Roman" w:cs="Times New Roman"/>
          <w:b/>
          <w:bCs/>
          <w:sz w:val="28"/>
          <w:szCs w:val="28"/>
        </w:rPr>
      </w:pPr>
    </w:p>
    <w:p w14:paraId="43166B53" w14:textId="77777777" w:rsidR="009833E5" w:rsidRPr="006F19CD" w:rsidRDefault="009833E5" w:rsidP="006F19CD">
      <w:pPr>
        <w:spacing w:line="480" w:lineRule="auto"/>
        <w:rPr>
          <w:rFonts w:ascii="Times New Roman" w:hAnsi="Times New Roman" w:cs="Times New Roman"/>
          <w:b/>
          <w:bCs/>
          <w:sz w:val="28"/>
          <w:szCs w:val="28"/>
        </w:rPr>
      </w:pPr>
    </w:p>
    <w:p w14:paraId="400B69E4" w14:textId="77777777" w:rsidR="009833E5" w:rsidRPr="006F19CD" w:rsidRDefault="009833E5" w:rsidP="006F19CD">
      <w:pPr>
        <w:spacing w:line="480" w:lineRule="auto"/>
        <w:rPr>
          <w:rFonts w:ascii="Times New Roman" w:hAnsi="Times New Roman" w:cs="Times New Roman"/>
          <w:b/>
          <w:bCs/>
          <w:sz w:val="28"/>
          <w:szCs w:val="28"/>
        </w:rPr>
      </w:pPr>
    </w:p>
    <w:p w14:paraId="7F8D1679" w14:textId="77777777" w:rsidR="009833E5" w:rsidRPr="006F19CD" w:rsidRDefault="009833E5" w:rsidP="006F19CD">
      <w:pPr>
        <w:spacing w:line="480" w:lineRule="auto"/>
        <w:rPr>
          <w:rFonts w:ascii="Times New Roman" w:hAnsi="Times New Roman" w:cs="Times New Roman"/>
          <w:b/>
          <w:bCs/>
          <w:sz w:val="28"/>
          <w:szCs w:val="28"/>
        </w:rPr>
      </w:pPr>
    </w:p>
    <w:p w14:paraId="4F35E243" w14:textId="77777777" w:rsidR="009833E5" w:rsidRPr="006F19CD" w:rsidRDefault="009833E5" w:rsidP="006F19CD">
      <w:pPr>
        <w:spacing w:line="480" w:lineRule="auto"/>
        <w:rPr>
          <w:rFonts w:ascii="Times New Roman" w:hAnsi="Times New Roman" w:cs="Times New Roman"/>
          <w:b/>
          <w:bCs/>
          <w:sz w:val="28"/>
          <w:szCs w:val="28"/>
        </w:rPr>
      </w:pPr>
    </w:p>
    <w:p w14:paraId="457084B2" w14:textId="77777777" w:rsidR="009833E5" w:rsidRPr="006F19CD" w:rsidRDefault="009833E5" w:rsidP="006F19CD">
      <w:pPr>
        <w:spacing w:line="480" w:lineRule="auto"/>
        <w:rPr>
          <w:rFonts w:ascii="Times New Roman" w:hAnsi="Times New Roman" w:cs="Times New Roman"/>
          <w:b/>
          <w:bCs/>
          <w:sz w:val="28"/>
          <w:szCs w:val="28"/>
        </w:rPr>
      </w:pPr>
    </w:p>
    <w:p w14:paraId="78627631" w14:textId="05025481" w:rsidR="009833E5" w:rsidRPr="006F19CD" w:rsidRDefault="009833E5" w:rsidP="008A7508">
      <w:pPr>
        <w:spacing w:line="480" w:lineRule="auto"/>
        <w:jc w:val="center"/>
        <w:rPr>
          <w:rFonts w:ascii="Times New Roman" w:hAnsi="Times New Roman" w:cs="Times New Roman"/>
          <w:b/>
          <w:bCs/>
          <w:sz w:val="28"/>
          <w:szCs w:val="28"/>
        </w:rPr>
      </w:pPr>
      <w:r w:rsidRPr="006F19CD">
        <w:rPr>
          <w:rFonts w:ascii="Times New Roman" w:hAnsi="Times New Roman" w:cs="Times New Roman"/>
          <w:b/>
          <w:bCs/>
          <w:sz w:val="28"/>
          <w:szCs w:val="28"/>
        </w:rPr>
        <w:lastRenderedPageBreak/>
        <w:t>CHAPTER TWO</w:t>
      </w:r>
    </w:p>
    <w:p w14:paraId="745D3181"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LITERATURE REVIEW</w:t>
      </w:r>
    </w:p>
    <w:p w14:paraId="36411DDF"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2.1 Introduction</w:t>
      </w:r>
    </w:p>
    <w:p w14:paraId="7B23BF29"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This chapter reviews relevant literature related to the comparative impact of Agricultural Gross Domestic Product (Agricultural GDP) and Oil Revenue on Nigeria's economy. The review covers conceptual literature, theoretical framework, empirical studies, and identified research gaps. Specifically, the chapter examines the concepts of agriculture, oil revenue, economic growth, inflation rate, and exchange rate, as well as the theoretical foundations explaining the relationship between these variables and economic performance. The review provides the basis for understanding the role of agriculture and oil revenue in Nigeria's economic development and justifies the need for the present study.</w:t>
      </w:r>
    </w:p>
    <w:p w14:paraId="25698F38"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2.2 Conceptual Review</w:t>
      </w:r>
    </w:p>
    <w:p w14:paraId="5DA80C9E"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2.2.1 Concept of Agriculture</w:t>
      </w:r>
    </w:p>
    <w:p w14:paraId="12F8E8DC"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 xml:space="preserve">Agriculture refers to the cultivation of crops, rearing of livestock, fishing, and forestry activities aimed at producing food, raw materials, and other products for human consumption and industrial use. According to </w:t>
      </w:r>
      <w:proofErr w:type="spellStart"/>
      <w:r w:rsidRPr="006F19CD">
        <w:rPr>
          <w:rFonts w:ascii="Times New Roman" w:hAnsi="Times New Roman" w:cs="Times New Roman"/>
          <w:sz w:val="28"/>
          <w:szCs w:val="28"/>
        </w:rPr>
        <w:t>Anyanwuocha</w:t>
      </w:r>
      <w:proofErr w:type="spellEnd"/>
      <w:r w:rsidRPr="006F19CD">
        <w:rPr>
          <w:rFonts w:ascii="Times New Roman" w:hAnsi="Times New Roman" w:cs="Times New Roman"/>
          <w:sz w:val="28"/>
          <w:szCs w:val="28"/>
        </w:rPr>
        <w:t xml:space="preserve"> (2006), agriculture encompasses all activities involved in the production of crops and animals for economic and social benefits.</w:t>
      </w:r>
    </w:p>
    <w:p w14:paraId="720A0321"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lastRenderedPageBreak/>
        <w:t>Historically, agriculture served as the backbone of Nigeria's economy before the discovery of crude oil. The sector contributed significantly to employment generation, foreign exchange earnings, food production, and national income. Agriculture remains one of the largest sectors of the Nigerian economy and continues to play a vital role in rural development and poverty reduction.</w:t>
      </w:r>
    </w:p>
    <w:p w14:paraId="05270692"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Agricultural GDP represents the contribution of agricultural activities to the country's Gross Domestic Product. It is commonly used as a measure of the sector's productivity and contribution to overall economic growth.</w:t>
      </w:r>
    </w:p>
    <w:p w14:paraId="4533D300"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2.2.2 Concept of Oil Revenue</w:t>
      </w:r>
    </w:p>
    <w:p w14:paraId="7032772C"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Oil revenue refers to income generated from the exploration, production, and exportation of crude oil and petroleum products. In Nigeria, oil revenue constitutes a major source of government income and foreign exchange earnings.</w:t>
      </w:r>
    </w:p>
    <w:p w14:paraId="5B12BA76"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 discovery of crude oil in commercial quantities in 1956 transformed Nigeria from an agrarian economy into an oil-dependent economy. Since the oil boom of the 1970s, petroleum exports have become the dominant contributor to national revenue. Despite its enormous contribution to government finances, oil revenue is highly susceptible to fluctuations in global oil prices, production disruptions, and geopolitical events.</w:t>
      </w:r>
    </w:p>
    <w:p w14:paraId="788814DC"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lastRenderedPageBreak/>
        <w:t>Oil rents, often used as a proxy for oil revenue, represent the difference between the value of crude oil production and the cost of extraction. They provide an indication of the economic benefits derived from the oil sector.</w:t>
      </w:r>
    </w:p>
    <w:p w14:paraId="17952D84"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2.2.3 Concept of Economic Growth</w:t>
      </w:r>
    </w:p>
    <w:p w14:paraId="50FFE284"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Economic growth refers to the sustained increase in the production of goods and services within an economy over a specified period. It is commonly measured by changes in Gross Domestic Product (GDP) or GDP growth rate.</w:t>
      </w:r>
    </w:p>
    <w:p w14:paraId="03A1B953"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According to Todaro and Smith (2015), economic growth represents an increase in a country's productive capacity and national output. Economic growth is important because it improves living standards, creates employment opportunities, and enhances overall welfare.</w:t>
      </w:r>
    </w:p>
    <w:p w14:paraId="6E4F50AF"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In this study, economic growth is measured using GDP Growth Rate, which indicates the percentage change in GDP from one period to another.</w:t>
      </w:r>
    </w:p>
    <w:p w14:paraId="73D737DE"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2.2.4 Concept of Inflation Rate</w:t>
      </w:r>
    </w:p>
    <w:p w14:paraId="228727E0"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Inflation refers to the persistent increase in the general price level of goods and services over time. It reduces the purchasing power of money and affects economic activities across different sectors.</w:t>
      </w:r>
    </w:p>
    <w:p w14:paraId="36118954"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lastRenderedPageBreak/>
        <w:t>High inflation can increase production costs for farmers and industries, reduce consumer spending power, and negatively affect investment decisions. Inflation may therefore influence both agricultural output and oil sector performance.</w:t>
      </w:r>
    </w:p>
    <w:p w14:paraId="59CE23E5"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2.2.5 Concept of Exchange Rate</w:t>
      </w:r>
    </w:p>
    <w:p w14:paraId="5443F3DD"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Exchange rate refers to the value of a country's currency relative to another currency. In Nigeria, the exchange rate is commonly measured as the value of the Naira against the United States Dollar.</w:t>
      </w:r>
    </w:p>
    <w:p w14:paraId="6E6F5F21" w14:textId="386EF1E1"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Exchange rate fluctuations influence export competitiveness, import costs, foreign investment, and government revenue. Since crude oil exports are denominated in foreign currency, exchange rate movements can significantly affect oil revenue. Similarly, agriculture may be affected through changes in input costs and export opportunities.</w:t>
      </w:r>
    </w:p>
    <w:p w14:paraId="41A17604"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2.3 Theoretical Framework</w:t>
      </w:r>
    </w:p>
    <w:p w14:paraId="6A394933"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2.3.1 High Payoff Input Theory</w:t>
      </w:r>
    </w:p>
    <w:p w14:paraId="32BA09E3"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 High Payoff Input Theory was developed by Schultz (1964) and later expanded by Ruttan (1977). The theory argues that agricultural productivity and economic growth can be improved through investments in modern agricultural technologies, research, innovation, and farmer education.</w:t>
      </w:r>
    </w:p>
    <w:p w14:paraId="261A1392"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lastRenderedPageBreak/>
        <w:t>According to the theory, farmers are rational economic agents who can increase productivity when provided with improved inputs such as fertilizers, mechanized equipment, irrigation facilities, and improved crop varieties.</w:t>
      </w:r>
    </w:p>
    <w:p w14:paraId="516D942A"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 relevance of this theory to the study lies in its emphasis on agriculture as a driver of economic growth. Increased agricultural productivity can contribute significantly to GDP growth and economic development.</w:t>
      </w:r>
    </w:p>
    <w:p w14:paraId="73D9FE13"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2.3.2 Resource Dependence Theory</w:t>
      </w:r>
    </w:p>
    <w:p w14:paraId="0CF5118C"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Resource Dependence Theory explains how economies heavily dependent on natural resources become vulnerable to external shocks and market fluctuations.</w:t>
      </w:r>
    </w:p>
    <w:p w14:paraId="30AED80A"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Countries that rely excessively on oil revenues may experience economic instability when global oil prices decline. This phenomenon is commonly referred to as the "resource curse" or "Dutch Disease," where resource dependence discourages the development of other productive sectors of the economy.</w:t>
      </w:r>
    </w:p>
    <w:p w14:paraId="061D0E36" w14:textId="134216F0"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 theory is relevant to this study because Nigeria's dependence on oil revenue has often been associated with economic volatility and reduced attention to agricultural development.</w:t>
      </w:r>
    </w:p>
    <w:p w14:paraId="23B6EB5C"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2.4 Empirical Review</w:t>
      </w:r>
    </w:p>
    <w:p w14:paraId="3B6FF5AC"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2.4.1 Agricultural GDP and Economic Growth</w:t>
      </w:r>
    </w:p>
    <w:p w14:paraId="5130ABBD"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lastRenderedPageBreak/>
        <w:t>Olajide, Akinlabi, and Tijani (2012) examined the impact of agricultural output on economic growth in Nigeria using Ordinary Least Squares (OLS) regression analysis. The study found a positive and significant relationship between agricultural output and GDP. The researchers concluded that agriculture contributed substantially to economic growth and recommended increased government investment in the sector.</w:t>
      </w:r>
    </w:p>
    <w:p w14:paraId="53394CD9"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 xml:space="preserve">Similarly, </w:t>
      </w:r>
      <w:proofErr w:type="spellStart"/>
      <w:r w:rsidRPr="006F19CD">
        <w:rPr>
          <w:rFonts w:ascii="Times New Roman" w:hAnsi="Times New Roman" w:cs="Times New Roman"/>
          <w:sz w:val="28"/>
          <w:szCs w:val="28"/>
        </w:rPr>
        <w:t>Oyakhilomen</w:t>
      </w:r>
      <w:proofErr w:type="spellEnd"/>
      <w:r w:rsidRPr="006F19CD">
        <w:rPr>
          <w:rFonts w:ascii="Times New Roman" w:hAnsi="Times New Roman" w:cs="Times New Roman"/>
          <w:sz w:val="28"/>
          <w:szCs w:val="28"/>
        </w:rPr>
        <w:t xml:space="preserve"> and </w:t>
      </w:r>
      <w:proofErr w:type="spellStart"/>
      <w:r w:rsidRPr="006F19CD">
        <w:rPr>
          <w:rFonts w:ascii="Times New Roman" w:hAnsi="Times New Roman" w:cs="Times New Roman"/>
          <w:sz w:val="28"/>
          <w:szCs w:val="28"/>
        </w:rPr>
        <w:t>Zibah</w:t>
      </w:r>
      <w:proofErr w:type="spellEnd"/>
      <w:r w:rsidRPr="006F19CD">
        <w:rPr>
          <w:rFonts w:ascii="Times New Roman" w:hAnsi="Times New Roman" w:cs="Times New Roman"/>
          <w:sz w:val="28"/>
          <w:szCs w:val="28"/>
        </w:rPr>
        <w:t xml:space="preserve"> (2014) investigated the relationship between agricultural production and economic growth using the Autoregressive Distributed Lag (ARDL) model. Their findings revealed that agricultural production significantly contributed to economic growth in Nigeria.</w:t>
      </w:r>
    </w:p>
    <w:p w14:paraId="5845FCD8"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Adeleke et al. (2020) also found that agricultural GDP positively influences economic growth through employment generation, food production, and industrial raw material supply.</w:t>
      </w:r>
    </w:p>
    <w:p w14:paraId="1001C669"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2.4.2 Oil Revenue and Economic Growth</w:t>
      </w:r>
    </w:p>
    <w:p w14:paraId="2F2558C0"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 xml:space="preserve">Several studies have examined the impact of oil revenue on Nigeria's economy. </w:t>
      </w:r>
      <w:proofErr w:type="spellStart"/>
      <w:r w:rsidRPr="006F19CD">
        <w:rPr>
          <w:rFonts w:ascii="Times New Roman" w:hAnsi="Times New Roman" w:cs="Times New Roman"/>
          <w:sz w:val="28"/>
          <w:szCs w:val="28"/>
        </w:rPr>
        <w:t>Iyoha</w:t>
      </w:r>
      <w:proofErr w:type="spellEnd"/>
      <w:r w:rsidRPr="006F19CD">
        <w:rPr>
          <w:rFonts w:ascii="Times New Roman" w:hAnsi="Times New Roman" w:cs="Times New Roman"/>
          <w:sz w:val="28"/>
          <w:szCs w:val="28"/>
        </w:rPr>
        <w:t xml:space="preserve"> (2005) observed that oil exports contributed significantly to Nigeria's GDP growth and foreign exchange earnings. The study argued that petroleum resources played a major role in financing development projects and government expenditure.</w:t>
      </w:r>
    </w:p>
    <w:p w14:paraId="46CA96D7"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lastRenderedPageBreak/>
        <w:t xml:space="preserve">However, studies such as </w:t>
      </w:r>
      <w:proofErr w:type="spellStart"/>
      <w:r w:rsidRPr="006F19CD">
        <w:rPr>
          <w:rFonts w:ascii="Times New Roman" w:hAnsi="Times New Roman" w:cs="Times New Roman"/>
          <w:sz w:val="28"/>
          <w:szCs w:val="28"/>
        </w:rPr>
        <w:t>Akinlo</w:t>
      </w:r>
      <w:proofErr w:type="spellEnd"/>
      <w:r w:rsidRPr="006F19CD">
        <w:rPr>
          <w:rFonts w:ascii="Times New Roman" w:hAnsi="Times New Roman" w:cs="Times New Roman"/>
          <w:sz w:val="28"/>
          <w:szCs w:val="28"/>
        </w:rPr>
        <w:t xml:space="preserve"> (2012) found that overdependence on oil revenue exposed the economy to external shocks and economic instability. Fluctuations in global oil prices often resulted in fiscal deficits, inflationary pressures, and economic recessions.</w:t>
      </w:r>
    </w:p>
    <w:p w14:paraId="65098ED2" w14:textId="77777777" w:rsidR="009833E5" w:rsidRPr="006F19CD" w:rsidRDefault="009833E5" w:rsidP="006F19CD">
      <w:pPr>
        <w:spacing w:line="480" w:lineRule="auto"/>
        <w:rPr>
          <w:rFonts w:ascii="Times New Roman" w:hAnsi="Times New Roman" w:cs="Times New Roman"/>
          <w:sz w:val="28"/>
          <w:szCs w:val="28"/>
        </w:rPr>
      </w:pPr>
      <w:proofErr w:type="spellStart"/>
      <w:r w:rsidRPr="006F19CD">
        <w:rPr>
          <w:rFonts w:ascii="Times New Roman" w:hAnsi="Times New Roman" w:cs="Times New Roman"/>
          <w:sz w:val="28"/>
          <w:szCs w:val="28"/>
        </w:rPr>
        <w:t>Emefiele</w:t>
      </w:r>
      <w:proofErr w:type="spellEnd"/>
      <w:r w:rsidRPr="006F19CD">
        <w:rPr>
          <w:rFonts w:ascii="Times New Roman" w:hAnsi="Times New Roman" w:cs="Times New Roman"/>
          <w:sz w:val="28"/>
          <w:szCs w:val="28"/>
        </w:rPr>
        <w:t xml:space="preserve"> (2019) noted that the decline in international oil prices contributed significantly to Nigeria's recession between 2016 and 2017, highlighting the vulnerability of the economy to oil market fluctuations.</w:t>
      </w:r>
    </w:p>
    <w:p w14:paraId="3AB8EA87"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2.4.3 Relationship Between Agriculture and Oil Revenue</w:t>
      </w:r>
    </w:p>
    <w:p w14:paraId="630A0785"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Research suggests that the growth of the oil sector contributed to the decline of agricultural activities in Nigeria. The oil boom of the 1970s shifted government attention and investment away from agriculture toward petroleum exploration and production.</w:t>
      </w:r>
    </w:p>
    <w:p w14:paraId="12CF684A"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Ayinde (2008) argued that the dominance of the oil sector led to neglect of agriculture and reduced export diversification. Similarly, Ogen (2007) observed that agriculture possesses significant multiplier effects capable of stimulating industrial growth and employment creation if adequately supported.</w:t>
      </w:r>
    </w:p>
    <w:p w14:paraId="39E092BC"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Despite this historical shift, recent studies indicate that agriculture continues to contribute more consistently to GDP growth than oil revenue due to the volatility associated with oil markets.</w:t>
      </w:r>
    </w:p>
    <w:p w14:paraId="776A0472"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lastRenderedPageBreak/>
        <w:t>2.4.4 Inflation Rate and Sectoral Performance</w:t>
      </w:r>
    </w:p>
    <w:p w14:paraId="39397490"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Inflation affects both agriculture and oil revenue through increased production costs and reduced purchasing power. Studies have shown that high inflation negatively impacts agricultural productivity by increasing the cost of inputs such as fertilizers, machinery, and transportation.</w:t>
      </w:r>
    </w:p>
    <w:p w14:paraId="6C39888F"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Similarly, inflation may reduce government spending efficiency and affect investments in the oil sector. Consequently, inflation remains an important macroeconomic variable influencing sectoral performance and economic growth.</w:t>
      </w:r>
    </w:p>
    <w:p w14:paraId="7638C464"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2.4.5 Exchange Rate and Sectoral Performance</w:t>
      </w:r>
    </w:p>
    <w:p w14:paraId="7AD326A3"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Exchange rate fluctuations significantly affect the performance of both agriculture and the oil sector. A depreciation of the Naira increases export competitiveness but also raises the cost of imported agricultural inputs and production equipment.</w:t>
      </w:r>
    </w:p>
    <w:p w14:paraId="117E343A"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For the oil sector, exchange rate changes influence government earnings from crude oil exports since revenues are largely denominated in foreign currencies.</w:t>
      </w:r>
    </w:p>
    <w:p w14:paraId="553F5D40" w14:textId="22913A1B"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Several empirical studies have found significant relationships between exchange rate movements and economic growth in Nigeria.</w:t>
      </w:r>
    </w:p>
    <w:p w14:paraId="7AE9531D"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2.5 Research Gap</w:t>
      </w:r>
    </w:p>
    <w:p w14:paraId="64266AD5"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lastRenderedPageBreak/>
        <w:t>Although numerous studies have investigated the impact of agriculture on economic growth and the contribution of oil revenue to Nigeria's economy, several gaps remain.</w:t>
      </w:r>
    </w:p>
    <w:p w14:paraId="30DD4B6A"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First, many studies focus exclusively on either agriculture or oil revenue without conducting a comparative analysis of their relative contributions to economic growth.</w:t>
      </w:r>
    </w:p>
    <w:p w14:paraId="34A2F9C6"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Second, previous studies often examine direct relationships between sectoral output and GDP without incorporating important macroeconomic variables such as inflation rate and exchange rate.</w:t>
      </w:r>
    </w:p>
    <w:p w14:paraId="6B54F9B8"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Third, limited studies have combined trend analysis, correlation analysis, and regression modeling within a data analytics framework using modern analytical tools.</w:t>
      </w:r>
    </w:p>
    <w:p w14:paraId="35FCEB0D"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Finally, recent economic developments and diversification efforts necessitate updated empirical evidence covering the period 2000–2021.</w:t>
      </w:r>
    </w:p>
    <w:p w14:paraId="10F2A69D" w14:textId="05CCF2F4"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This study seeks to address these gaps by comparatively assessing the impact of Agricultural GDP and Oil Revenue on Nigeria's economy while incorporating inflation rate and exchange rate as explanatory variables.</w:t>
      </w:r>
    </w:p>
    <w:p w14:paraId="47EE855D" w14:textId="77777777" w:rsidR="009833E5" w:rsidRPr="006F19CD" w:rsidRDefault="009833E5" w:rsidP="006F19CD">
      <w:pPr>
        <w:spacing w:line="480" w:lineRule="auto"/>
        <w:rPr>
          <w:rFonts w:ascii="Times New Roman" w:hAnsi="Times New Roman" w:cs="Times New Roman"/>
          <w:b/>
          <w:bCs/>
          <w:sz w:val="28"/>
          <w:szCs w:val="28"/>
        </w:rPr>
      </w:pPr>
      <w:r w:rsidRPr="006F19CD">
        <w:rPr>
          <w:rFonts w:ascii="Times New Roman" w:hAnsi="Times New Roman" w:cs="Times New Roman"/>
          <w:b/>
          <w:bCs/>
          <w:sz w:val="28"/>
          <w:szCs w:val="28"/>
        </w:rPr>
        <w:t>2.6 Summary of Literature Review</w:t>
      </w:r>
    </w:p>
    <w:p w14:paraId="247F20B2"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lastRenderedPageBreak/>
        <w:t>The literature reviewed indicates that both agriculture and oil revenue contribute significantly to Nigeria's economic development. Agriculture provides employment, food security, and stable economic contributions, while oil revenue remains a major source of government income and foreign exchange earnings. However, excessive dependence on oil exposes the economy to external shocks and economic instability.</w:t>
      </w:r>
    </w:p>
    <w:p w14:paraId="3C161352" w14:textId="77777777" w:rsidR="009833E5" w:rsidRPr="006F19CD" w:rsidRDefault="009833E5" w:rsidP="006F19CD">
      <w:pPr>
        <w:spacing w:line="480" w:lineRule="auto"/>
        <w:rPr>
          <w:rFonts w:ascii="Times New Roman" w:hAnsi="Times New Roman" w:cs="Times New Roman"/>
          <w:sz w:val="28"/>
          <w:szCs w:val="28"/>
        </w:rPr>
      </w:pPr>
      <w:r w:rsidRPr="006F19CD">
        <w:rPr>
          <w:rFonts w:ascii="Times New Roman" w:hAnsi="Times New Roman" w:cs="Times New Roman"/>
          <w:sz w:val="28"/>
          <w:szCs w:val="28"/>
        </w:rPr>
        <w:t>The review also revealed that inflation and exchange rate fluctuations influence the performance of both sectors. Although previous studies have examined these relationships separately, limited research has conducted a comprehensive comparative analysis of Agricultural GDP and Oil Revenue using contemporary data analytics approaches. This study therefore seeks to bridge this gap and contribute to existing knowledge on sectoral contributions to Nigeria's economic growth.</w:t>
      </w:r>
    </w:p>
    <w:p w14:paraId="65DE3BAC" w14:textId="249ABD2D" w:rsidR="008013D5" w:rsidRPr="008013D5" w:rsidRDefault="008013D5" w:rsidP="008013D5">
      <w:pPr>
        <w:spacing w:line="480" w:lineRule="auto"/>
        <w:rPr>
          <w:rFonts w:ascii="Times New Roman" w:hAnsi="Times New Roman" w:cs="Times New Roman"/>
          <w:sz w:val="28"/>
          <w:szCs w:val="28"/>
        </w:rPr>
      </w:pPr>
    </w:p>
    <w:p w14:paraId="19A41475"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CHAPTER THREE</w:t>
      </w:r>
    </w:p>
    <w:p w14:paraId="46B19BEE"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RESEARCH METHODOLOGY</w:t>
      </w:r>
    </w:p>
    <w:p w14:paraId="26B7C19E"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3.1 Introduction</w:t>
      </w:r>
    </w:p>
    <w:p w14:paraId="71B2AF22" w14:textId="6D3BC7A4"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 xml:space="preserve">This chapter presents the methodology adopted for conducting the study. It describes the research design, sources of data, variables used in the study, </w:t>
      </w:r>
      <w:r w:rsidRPr="008013D5">
        <w:rPr>
          <w:rFonts w:ascii="Times New Roman" w:hAnsi="Times New Roman" w:cs="Times New Roman"/>
          <w:sz w:val="28"/>
          <w:szCs w:val="28"/>
        </w:rPr>
        <w:lastRenderedPageBreak/>
        <w:t>analytical tools employed, data collection procedures, and methods of data analysis. The methodology was designed to provide a comprehensive comparative assessment of the impact of Agricultural GDP and Oil Revenue on Nigeria's economic performance between 2000 and 2021.</w:t>
      </w:r>
    </w:p>
    <w:p w14:paraId="6EF59453"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3.2 Tools Employed and Rationale</w:t>
      </w:r>
    </w:p>
    <w:p w14:paraId="5E48206C"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following analytical and visualization tools were utilized in the execution of this study:</w:t>
      </w:r>
    </w:p>
    <w:p w14:paraId="1010BB36"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Microsoft Excel</w:t>
      </w:r>
    </w:p>
    <w:p w14:paraId="2DE310D1" w14:textId="5346C4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Microsoft Excel was used for data cleaning, transformation, organization, and preliminary analysis of the dataset. The software facilitated the calculation of growth rates, averages, percentage changes, descriptive statistics, and data categorization.</w:t>
      </w:r>
      <w:r w:rsidR="00F31766">
        <w:rPr>
          <w:rFonts w:ascii="Times New Roman" w:hAnsi="Times New Roman" w:cs="Times New Roman"/>
          <w:sz w:val="28"/>
          <w:szCs w:val="28"/>
        </w:rPr>
        <w:t xml:space="preserve"> </w:t>
      </w:r>
      <w:r w:rsidRPr="008013D5">
        <w:rPr>
          <w:rFonts w:ascii="Times New Roman" w:hAnsi="Times New Roman" w:cs="Times New Roman"/>
          <w:sz w:val="28"/>
          <w:szCs w:val="28"/>
        </w:rPr>
        <w:t>Excel functions such as:</w:t>
      </w:r>
      <w:r w:rsidR="00F31766">
        <w:rPr>
          <w:rFonts w:ascii="Times New Roman" w:hAnsi="Times New Roman" w:cs="Times New Roman"/>
          <w:sz w:val="28"/>
          <w:szCs w:val="28"/>
        </w:rPr>
        <w:t xml:space="preserve"> </w:t>
      </w:r>
      <w:r w:rsidRPr="008013D5">
        <w:rPr>
          <w:rFonts w:ascii="Times New Roman" w:hAnsi="Times New Roman" w:cs="Times New Roman"/>
          <w:sz w:val="28"/>
          <w:szCs w:val="28"/>
        </w:rPr>
        <w:t>AVERAGE</w:t>
      </w:r>
      <w:r w:rsidR="00F31766">
        <w:rPr>
          <w:rFonts w:ascii="Times New Roman" w:hAnsi="Times New Roman" w:cs="Times New Roman"/>
          <w:sz w:val="28"/>
          <w:szCs w:val="28"/>
        </w:rPr>
        <w:t xml:space="preserve">, </w:t>
      </w:r>
      <w:r w:rsidRPr="008013D5">
        <w:rPr>
          <w:rFonts w:ascii="Times New Roman" w:hAnsi="Times New Roman" w:cs="Times New Roman"/>
          <w:sz w:val="28"/>
          <w:szCs w:val="28"/>
        </w:rPr>
        <w:t>IF</w:t>
      </w:r>
      <w:r w:rsidR="00F31766">
        <w:rPr>
          <w:rFonts w:ascii="Times New Roman" w:hAnsi="Times New Roman" w:cs="Times New Roman"/>
          <w:sz w:val="28"/>
          <w:szCs w:val="28"/>
        </w:rPr>
        <w:t xml:space="preserve">, </w:t>
      </w:r>
      <w:r w:rsidRPr="008013D5">
        <w:rPr>
          <w:rFonts w:ascii="Times New Roman" w:hAnsi="Times New Roman" w:cs="Times New Roman"/>
          <w:sz w:val="28"/>
          <w:szCs w:val="28"/>
        </w:rPr>
        <w:t>COUNTIF</w:t>
      </w:r>
      <w:r w:rsidR="00F31766">
        <w:rPr>
          <w:rFonts w:ascii="Times New Roman" w:hAnsi="Times New Roman" w:cs="Times New Roman"/>
          <w:sz w:val="28"/>
          <w:szCs w:val="28"/>
        </w:rPr>
        <w:t xml:space="preserve"> and </w:t>
      </w:r>
      <w:r w:rsidRPr="008013D5">
        <w:rPr>
          <w:rFonts w:ascii="Times New Roman" w:hAnsi="Times New Roman" w:cs="Times New Roman"/>
          <w:sz w:val="28"/>
          <w:szCs w:val="28"/>
        </w:rPr>
        <w:t>Growth Rate Formulas</w:t>
      </w:r>
      <w:r w:rsidR="00F31766">
        <w:rPr>
          <w:rFonts w:ascii="Times New Roman" w:hAnsi="Times New Roman" w:cs="Times New Roman"/>
          <w:sz w:val="28"/>
          <w:szCs w:val="28"/>
        </w:rPr>
        <w:t xml:space="preserve"> </w:t>
      </w:r>
      <w:r w:rsidRPr="008013D5">
        <w:rPr>
          <w:rFonts w:ascii="Times New Roman" w:hAnsi="Times New Roman" w:cs="Times New Roman"/>
          <w:sz w:val="28"/>
          <w:szCs w:val="28"/>
        </w:rPr>
        <w:t>were used to generate key performance indicators (KPIs) and prepare the dataset for further analysis.</w:t>
      </w:r>
    </w:p>
    <w:p w14:paraId="7B08EB8A"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Additionally, Excel was used to classify:</w:t>
      </w:r>
    </w:p>
    <w:p w14:paraId="20410BE0" w14:textId="77777777" w:rsidR="008013D5" w:rsidRPr="008013D5" w:rsidRDefault="008013D5" w:rsidP="008013D5">
      <w:pPr>
        <w:numPr>
          <w:ilvl w:val="0"/>
          <w:numId w:val="6"/>
        </w:numPr>
        <w:spacing w:line="480" w:lineRule="auto"/>
        <w:rPr>
          <w:rFonts w:ascii="Times New Roman" w:hAnsi="Times New Roman" w:cs="Times New Roman"/>
          <w:sz w:val="28"/>
          <w:szCs w:val="28"/>
        </w:rPr>
      </w:pPr>
      <w:r w:rsidRPr="008013D5">
        <w:rPr>
          <w:rFonts w:ascii="Times New Roman" w:hAnsi="Times New Roman" w:cs="Times New Roman"/>
          <w:sz w:val="28"/>
          <w:szCs w:val="28"/>
        </w:rPr>
        <w:t>Agriculture Performance Levels</w:t>
      </w:r>
    </w:p>
    <w:p w14:paraId="7A716078" w14:textId="77777777" w:rsidR="008013D5" w:rsidRPr="008013D5" w:rsidRDefault="008013D5" w:rsidP="008013D5">
      <w:pPr>
        <w:numPr>
          <w:ilvl w:val="0"/>
          <w:numId w:val="6"/>
        </w:numPr>
        <w:spacing w:line="480" w:lineRule="auto"/>
        <w:rPr>
          <w:rFonts w:ascii="Times New Roman" w:hAnsi="Times New Roman" w:cs="Times New Roman"/>
          <w:sz w:val="28"/>
          <w:szCs w:val="28"/>
        </w:rPr>
      </w:pPr>
      <w:r w:rsidRPr="008013D5">
        <w:rPr>
          <w:rFonts w:ascii="Times New Roman" w:hAnsi="Times New Roman" w:cs="Times New Roman"/>
          <w:sz w:val="28"/>
          <w:szCs w:val="28"/>
        </w:rPr>
        <w:t>Oil Revenue Performance Levels</w:t>
      </w:r>
    </w:p>
    <w:p w14:paraId="6A8EE276" w14:textId="77777777" w:rsidR="008013D5" w:rsidRPr="008013D5" w:rsidRDefault="008013D5" w:rsidP="008013D5">
      <w:pPr>
        <w:numPr>
          <w:ilvl w:val="0"/>
          <w:numId w:val="6"/>
        </w:numPr>
        <w:spacing w:line="480" w:lineRule="auto"/>
        <w:rPr>
          <w:rFonts w:ascii="Times New Roman" w:hAnsi="Times New Roman" w:cs="Times New Roman"/>
          <w:sz w:val="28"/>
          <w:szCs w:val="28"/>
        </w:rPr>
      </w:pPr>
      <w:r w:rsidRPr="008013D5">
        <w:rPr>
          <w:rFonts w:ascii="Times New Roman" w:hAnsi="Times New Roman" w:cs="Times New Roman"/>
          <w:sz w:val="28"/>
          <w:szCs w:val="28"/>
        </w:rPr>
        <w:t>Economic Growth Categories</w:t>
      </w:r>
    </w:p>
    <w:p w14:paraId="0692C746" w14:textId="77777777" w:rsidR="008013D5" w:rsidRPr="008013D5" w:rsidRDefault="008013D5" w:rsidP="008013D5">
      <w:pPr>
        <w:numPr>
          <w:ilvl w:val="0"/>
          <w:numId w:val="6"/>
        </w:numPr>
        <w:spacing w:line="480" w:lineRule="auto"/>
        <w:rPr>
          <w:rFonts w:ascii="Times New Roman" w:hAnsi="Times New Roman" w:cs="Times New Roman"/>
          <w:sz w:val="28"/>
          <w:szCs w:val="28"/>
        </w:rPr>
      </w:pPr>
      <w:r w:rsidRPr="008013D5">
        <w:rPr>
          <w:rFonts w:ascii="Times New Roman" w:hAnsi="Times New Roman" w:cs="Times New Roman"/>
          <w:sz w:val="28"/>
          <w:szCs w:val="28"/>
        </w:rPr>
        <w:lastRenderedPageBreak/>
        <w:t>Inflation Categories</w:t>
      </w:r>
    </w:p>
    <w:p w14:paraId="47F38C51" w14:textId="77777777" w:rsidR="008013D5" w:rsidRPr="008013D5" w:rsidRDefault="008013D5" w:rsidP="008013D5">
      <w:pPr>
        <w:numPr>
          <w:ilvl w:val="0"/>
          <w:numId w:val="6"/>
        </w:numPr>
        <w:spacing w:line="480" w:lineRule="auto"/>
        <w:rPr>
          <w:rFonts w:ascii="Times New Roman" w:hAnsi="Times New Roman" w:cs="Times New Roman"/>
          <w:sz w:val="28"/>
          <w:szCs w:val="28"/>
        </w:rPr>
      </w:pPr>
      <w:r w:rsidRPr="008013D5">
        <w:rPr>
          <w:rFonts w:ascii="Times New Roman" w:hAnsi="Times New Roman" w:cs="Times New Roman"/>
          <w:sz w:val="28"/>
          <w:szCs w:val="28"/>
        </w:rPr>
        <w:t>Exchange Rate Categories</w:t>
      </w:r>
    </w:p>
    <w:p w14:paraId="66CFB415" w14:textId="778610B4"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before importing the data into Power BI.</w:t>
      </w:r>
    </w:p>
    <w:p w14:paraId="493C8389"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Structured Database Query Language (SQL)</w:t>
      </w:r>
    </w:p>
    <w:p w14:paraId="318F0CEA"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SQL was used for data organization and querying. The cleaned dataset was structured into relational tables, allowing efficient retrieval and management of economic indicators.</w:t>
      </w:r>
    </w:p>
    <w:p w14:paraId="57EF474C"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SQL queries were employed to:</w:t>
      </w:r>
    </w:p>
    <w:p w14:paraId="118F03BB" w14:textId="77777777" w:rsidR="008013D5" w:rsidRPr="008013D5" w:rsidRDefault="008013D5" w:rsidP="008013D5">
      <w:pPr>
        <w:numPr>
          <w:ilvl w:val="0"/>
          <w:numId w:val="7"/>
        </w:numPr>
        <w:spacing w:line="480" w:lineRule="auto"/>
        <w:rPr>
          <w:rFonts w:ascii="Times New Roman" w:hAnsi="Times New Roman" w:cs="Times New Roman"/>
          <w:sz w:val="28"/>
          <w:szCs w:val="28"/>
        </w:rPr>
      </w:pPr>
      <w:r w:rsidRPr="008013D5">
        <w:rPr>
          <w:rFonts w:ascii="Times New Roman" w:hAnsi="Times New Roman" w:cs="Times New Roman"/>
          <w:sz w:val="28"/>
          <w:szCs w:val="28"/>
        </w:rPr>
        <w:t>Filter annual records</w:t>
      </w:r>
    </w:p>
    <w:p w14:paraId="368EDD99" w14:textId="77777777" w:rsidR="008013D5" w:rsidRPr="008013D5" w:rsidRDefault="008013D5" w:rsidP="008013D5">
      <w:pPr>
        <w:numPr>
          <w:ilvl w:val="0"/>
          <w:numId w:val="7"/>
        </w:numPr>
        <w:spacing w:line="480" w:lineRule="auto"/>
        <w:rPr>
          <w:rFonts w:ascii="Times New Roman" w:hAnsi="Times New Roman" w:cs="Times New Roman"/>
          <w:sz w:val="28"/>
          <w:szCs w:val="28"/>
        </w:rPr>
      </w:pPr>
      <w:r w:rsidRPr="008013D5">
        <w:rPr>
          <w:rFonts w:ascii="Times New Roman" w:hAnsi="Times New Roman" w:cs="Times New Roman"/>
          <w:sz w:val="28"/>
          <w:szCs w:val="28"/>
        </w:rPr>
        <w:t>Aggregate sectoral data</w:t>
      </w:r>
    </w:p>
    <w:p w14:paraId="77938112" w14:textId="533BF441" w:rsidR="008013D5" w:rsidRPr="00DB58B4" w:rsidRDefault="008013D5" w:rsidP="00DB58B4">
      <w:pPr>
        <w:numPr>
          <w:ilvl w:val="0"/>
          <w:numId w:val="7"/>
        </w:numPr>
        <w:spacing w:line="480" w:lineRule="auto"/>
        <w:rPr>
          <w:rFonts w:ascii="Times New Roman" w:hAnsi="Times New Roman" w:cs="Times New Roman"/>
          <w:sz w:val="28"/>
          <w:szCs w:val="28"/>
        </w:rPr>
      </w:pPr>
      <w:r w:rsidRPr="008013D5">
        <w:rPr>
          <w:rFonts w:ascii="Times New Roman" w:hAnsi="Times New Roman" w:cs="Times New Roman"/>
          <w:sz w:val="28"/>
          <w:szCs w:val="28"/>
        </w:rPr>
        <w:t>Calculate averages and summary statistics</w:t>
      </w:r>
    </w:p>
    <w:p w14:paraId="48FAC45D" w14:textId="3E1645F1"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use of SQL improved data integrity and ensured efficient handling of the time-series dataset.</w:t>
      </w:r>
    </w:p>
    <w:p w14:paraId="574C01D2"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Python</w:t>
      </w:r>
    </w:p>
    <w:p w14:paraId="19EEAD8F"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Python was utilized for statistical analysis and advanced data exploration.</w:t>
      </w:r>
    </w:p>
    <w:p w14:paraId="20FAD5AC" w14:textId="103C68C3" w:rsidR="008013D5" w:rsidRPr="008013D5" w:rsidRDefault="008013D5" w:rsidP="00F31766">
      <w:pPr>
        <w:spacing w:line="480" w:lineRule="auto"/>
        <w:rPr>
          <w:rFonts w:ascii="Times New Roman" w:hAnsi="Times New Roman" w:cs="Times New Roman"/>
          <w:sz w:val="28"/>
          <w:szCs w:val="28"/>
        </w:rPr>
      </w:pPr>
      <w:r w:rsidRPr="008013D5">
        <w:rPr>
          <w:rFonts w:ascii="Times New Roman" w:hAnsi="Times New Roman" w:cs="Times New Roman"/>
          <w:sz w:val="28"/>
          <w:szCs w:val="28"/>
        </w:rPr>
        <w:t>Python libraries such as:</w:t>
      </w:r>
      <w:r w:rsidR="00F31766">
        <w:rPr>
          <w:rFonts w:ascii="Times New Roman" w:hAnsi="Times New Roman" w:cs="Times New Roman"/>
          <w:sz w:val="28"/>
          <w:szCs w:val="28"/>
        </w:rPr>
        <w:t xml:space="preserve"> </w:t>
      </w:r>
      <w:r w:rsidRPr="008013D5">
        <w:rPr>
          <w:rFonts w:ascii="Times New Roman" w:hAnsi="Times New Roman" w:cs="Times New Roman"/>
          <w:sz w:val="28"/>
          <w:szCs w:val="28"/>
        </w:rPr>
        <w:t>Pandas</w:t>
      </w:r>
      <w:r w:rsidR="00F31766">
        <w:rPr>
          <w:rFonts w:ascii="Times New Roman" w:hAnsi="Times New Roman" w:cs="Times New Roman"/>
          <w:sz w:val="28"/>
          <w:szCs w:val="28"/>
        </w:rPr>
        <w:t xml:space="preserve">, </w:t>
      </w:r>
      <w:r w:rsidRPr="008013D5">
        <w:rPr>
          <w:rFonts w:ascii="Times New Roman" w:hAnsi="Times New Roman" w:cs="Times New Roman"/>
          <w:sz w:val="28"/>
          <w:szCs w:val="28"/>
        </w:rPr>
        <w:t>NumPy</w:t>
      </w:r>
      <w:r w:rsidR="00F31766">
        <w:rPr>
          <w:rFonts w:ascii="Times New Roman" w:hAnsi="Times New Roman" w:cs="Times New Roman"/>
          <w:sz w:val="28"/>
          <w:szCs w:val="28"/>
        </w:rPr>
        <w:t xml:space="preserve">, </w:t>
      </w:r>
      <w:r w:rsidRPr="008013D5">
        <w:rPr>
          <w:rFonts w:ascii="Times New Roman" w:hAnsi="Times New Roman" w:cs="Times New Roman"/>
          <w:sz w:val="28"/>
          <w:szCs w:val="28"/>
        </w:rPr>
        <w:t>Matplotlib</w:t>
      </w:r>
      <w:r w:rsidR="00F31766">
        <w:rPr>
          <w:rFonts w:ascii="Times New Roman" w:hAnsi="Times New Roman" w:cs="Times New Roman"/>
          <w:sz w:val="28"/>
          <w:szCs w:val="28"/>
        </w:rPr>
        <w:t xml:space="preserve"> and </w:t>
      </w:r>
      <w:r w:rsidRPr="008013D5">
        <w:rPr>
          <w:rFonts w:ascii="Times New Roman" w:hAnsi="Times New Roman" w:cs="Times New Roman"/>
          <w:sz w:val="28"/>
          <w:szCs w:val="28"/>
        </w:rPr>
        <w:t>Seaborn</w:t>
      </w:r>
    </w:p>
    <w:p w14:paraId="7BF3AB0D" w14:textId="79C2DE34" w:rsidR="008013D5" w:rsidRPr="008013D5" w:rsidRDefault="008013D5" w:rsidP="00FF63FA">
      <w:pPr>
        <w:spacing w:line="480" w:lineRule="auto"/>
        <w:rPr>
          <w:rFonts w:ascii="Times New Roman" w:hAnsi="Times New Roman" w:cs="Times New Roman"/>
          <w:sz w:val="28"/>
          <w:szCs w:val="28"/>
        </w:rPr>
      </w:pPr>
      <w:r w:rsidRPr="008013D5">
        <w:rPr>
          <w:rFonts w:ascii="Times New Roman" w:hAnsi="Times New Roman" w:cs="Times New Roman"/>
          <w:sz w:val="28"/>
          <w:szCs w:val="28"/>
        </w:rPr>
        <w:lastRenderedPageBreak/>
        <w:t>were used for:</w:t>
      </w:r>
      <w:r w:rsidR="00F31766">
        <w:rPr>
          <w:rFonts w:ascii="Times New Roman" w:hAnsi="Times New Roman" w:cs="Times New Roman"/>
          <w:sz w:val="28"/>
          <w:szCs w:val="28"/>
        </w:rPr>
        <w:t xml:space="preserve"> </w:t>
      </w:r>
      <w:r w:rsidRPr="008013D5">
        <w:rPr>
          <w:rFonts w:ascii="Times New Roman" w:hAnsi="Times New Roman" w:cs="Times New Roman"/>
          <w:sz w:val="28"/>
          <w:szCs w:val="28"/>
        </w:rPr>
        <w:t>Data validation</w:t>
      </w:r>
      <w:r w:rsidR="00F31766">
        <w:rPr>
          <w:rFonts w:ascii="Times New Roman" w:hAnsi="Times New Roman" w:cs="Times New Roman"/>
          <w:sz w:val="28"/>
          <w:szCs w:val="28"/>
        </w:rPr>
        <w:t xml:space="preserve">, </w:t>
      </w:r>
      <w:r w:rsidRPr="008013D5">
        <w:rPr>
          <w:rFonts w:ascii="Times New Roman" w:hAnsi="Times New Roman" w:cs="Times New Roman"/>
          <w:sz w:val="28"/>
          <w:szCs w:val="28"/>
        </w:rPr>
        <w:t>Correlation analysis</w:t>
      </w:r>
      <w:r w:rsidR="00F31766">
        <w:rPr>
          <w:rFonts w:ascii="Times New Roman" w:hAnsi="Times New Roman" w:cs="Times New Roman"/>
          <w:sz w:val="28"/>
          <w:szCs w:val="28"/>
        </w:rPr>
        <w:t xml:space="preserve">, </w:t>
      </w:r>
      <w:r w:rsidRPr="008013D5">
        <w:rPr>
          <w:rFonts w:ascii="Times New Roman" w:hAnsi="Times New Roman" w:cs="Times New Roman"/>
          <w:sz w:val="28"/>
          <w:szCs w:val="28"/>
        </w:rPr>
        <w:t>Trend analysis</w:t>
      </w:r>
      <w:r w:rsidR="00FF63FA">
        <w:rPr>
          <w:rFonts w:ascii="Times New Roman" w:hAnsi="Times New Roman" w:cs="Times New Roman"/>
          <w:sz w:val="28"/>
          <w:szCs w:val="28"/>
        </w:rPr>
        <w:t xml:space="preserve"> and </w:t>
      </w:r>
      <w:r w:rsidRPr="008013D5">
        <w:rPr>
          <w:rFonts w:ascii="Times New Roman" w:hAnsi="Times New Roman" w:cs="Times New Roman"/>
          <w:sz w:val="28"/>
          <w:szCs w:val="28"/>
        </w:rPr>
        <w:t>Statistical summaries</w:t>
      </w:r>
      <w:r w:rsidR="00FF63FA">
        <w:rPr>
          <w:rFonts w:ascii="Times New Roman" w:hAnsi="Times New Roman" w:cs="Times New Roman"/>
          <w:sz w:val="28"/>
          <w:szCs w:val="28"/>
        </w:rPr>
        <w:t>.</w:t>
      </w:r>
    </w:p>
    <w:p w14:paraId="6FC71F0B"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Microsoft Power BI</w:t>
      </w:r>
    </w:p>
    <w:p w14:paraId="44FEE1EE"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Power BI served as the primary business intelligence and visualization tool for this study.</w:t>
      </w:r>
    </w:p>
    <w:p w14:paraId="012E47E6"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software was used to:</w:t>
      </w:r>
    </w:p>
    <w:p w14:paraId="6788ED43" w14:textId="77777777" w:rsidR="008013D5" w:rsidRPr="008013D5" w:rsidRDefault="008013D5" w:rsidP="008013D5">
      <w:pPr>
        <w:numPr>
          <w:ilvl w:val="0"/>
          <w:numId w:val="10"/>
        </w:numPr>
        <w:spacing w:line="480" w:lineRule="auto"/>
        <w:rPr>
          <w:rFonts w:ascii="Times New Roman" w:hAnsi="Times New Roman" w:cs="Times New Roman"/>
          <w:sz w:val="28"/>
          <w:szCs w:val="28"/>
        </w:rPr>
      </w:pPr>
      <w:r w:rsidRPr="008013D5">
        <w:rPr>
          <w:rFonts w:ascii="Times New Roman" w:hAnsi="Times New Roman" w:cs="Times New Roman"/>
          <w:sz w:val="28"/>
          <w:szCs w:val="28"/>
        </w:rPr>
        <w:t>Build interactive dashboards</w:t>
      </w:r>
    </w:p>
    <w:p w14:paraId="0B0311B7" w14:textId="77777777" w:rsidR="008013D5" w:rsidRPr="008013D5" w:rsidRDefault="008013D5" w:rsidP="008013D5">
      <w:pPr>
        <w:numPr>
          <w:ilvl w:val="0"/>
          <w:numId w:val="10"/>
        </w:numPr>
        <w:spacing w:line="480" w:lineRule="auto"/>
        <w:rPr>
          <w:rFonts w:ascii="Times New Roman" w:hAnsi="Times New Roman" w:cs="Times New Roman"/>
          <w:sz w:val="28"/>
          <w:szCs w:val="28"/>
        </w:rPr>
      </w:pPr>
      <w:r w:rsidRPr="008013D5">
        <w:rPr>
          <w:rFonts w:ascii="Times New Roman" w:hAnsi="Times New Roman" w:cs="Times New Roman"/>
          <w:sz w:val="28"/>
          <w:szCs w:val="28"/>
        </w:rPr>
        <w:t>Create KPI cards</w:t>
      </w:r>
    </w:p>
    <w:p w14:paraId="0FCB476A" w14:textId="77777777" w:rsidR="008013D5" w:rsidRPr="008013D5" w:rsidRDefault="008013D5" w:rsidP="008013D5">
      <w:pPr>
        <w:numPr>
          <w:ilvl w:val="0"/>
          <w:numId w:val="10"/>
        </w:numPr>
        <w:spacing w:line="480" w:lineRule="auto"/>
        <w:rPr>
          <w:rFonts w:ascii="Times New Roman" w:hAnsi="Times New Roman" w:cs="Times New Roman"/>
          <w:sz w:val="28"/>
          <w:szCs w:val="28"/>
        </w:rPr>
      </w:pPr>
      <w:r w:rsidRPr="008013D5">
        <w:rPr>
          <w:rFonts w:ascii="Times New Roman" w:hAnsi="Times New Roman" w:cs="Times New Roman"/>
          <w:sz w:val="28"/>
          <w:szCs w:val="28"/>
        </w:rPr>
        <w:t>Visualize sectoral trends</w:t>
      </w:r>
    </w:p>
    <w:p w14:paraId="047F6E40" w14:textId="77777777" w:rsidR="008013D5" w:rsidRPr="008013D5" w:rsidRDefault="008013D5" w:rsidP="008013D5">
      <w:pPr>
        <w:numPr>
          <w:ilvl w:val="0"/>
          <w:numId w:val="10"/>
        </w:numPr>
        <w:spacing w:line="480" w:lineRule="auto"/>
        <w:rPr>
          <w:rFonts w:ascii="Times New Roman" w:hAnsi="Times New Roman" w:cs="Times New Roman"/>
          <w:sz w:val="28"/>
          <w:szCs w:val="28"/>
        </w:rPr>
      </w:pPr>
      <w:r w:rsidRPr="008013D5">
        <w:rPr>
          <w:rFonts w:ascii="Times New Roman" w:hAnsi="Times New Roman" w:cs="Times New Roman"/>
          <w:sz w:val="28"/>
          <w:szCs w:val="28"/>
        </w:rPr>
        <w:t>Compare Agricultural GDP and Oil Revenue contributions</w:t>
      </w:r>
    </w:p>
    <w:p w14:paraId="27B53E54" w14:textId="77777777" w:rsidR="008013D5" w:rsidRPr="008013D5" w:rsidRDefault="008013D5" w:rsidP="008013D5">
      <w:pPr>
        <w:numPr>
          <w:ilvl w:val="0"/>
          <w:numId w:val="10"/>
        </w:numPr>
        <w:spacing w:line="480" w:lineRule="auto"/>
        <w:rPr>
          <w:rFonts w:ascii="Times New Roman" w:hAnsi="Times New Roman" w:cs="Times New Roman"/>
          <w:sz w:val="28"/>
          <w:szCs w:val="28"/>
        </w:rPr>
      </w:pPr>
      <w:r w:rsidRPr="008013D5">
        <w:rPr>
          <w:rFonts w:ascii="Times New Roman" w:hAnsi="Times New Roman" w:cs="Times New Roman"/>
          <w:sz w:val="28"/>
          <w:szCs w:val="28"/>
        </w:rPr>
        <w:t>Analyze economic performance indicators</w:t>
      </w:r>
    </w:p>
    <w:p w14:paraId="6F24F561"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Power BI enabled the creation of dynamic dashboards showing:</w:t>
      </w:r>
    </w:p>
    <w:p w14:paraId="77E67469" w14:textId="77777777" w:rsidR="008013D5" w:rsidRPr="008013D5" w:rsidRDefault="008013D5" w:rsidP="008013D5">
      <w:pPr>
        <w:numPr>
          <w:ilvl w:val="0"/>
          <w:numId w:val="11"/>
        </w:numPr>
        <w:spacing w:line="480" w:lineRule="auto"/>
        <w:rPr>
          <w:rFonts w:ascii="Times New Roman" w:hAnsi="Times New Roman" w:cs="Times New Roman"/>
          <w:sz w:val="28"/>
          <w:szCs w:val="28"/>
        </w:rPr>
      </w:pPr>
      <w:r w:rsidRPr="008013D5">
        <w:rPr>
          <w:rFonts w:ascii="Times New Roman" w:hAnsi="Times New Roman" w:cs="Times New Roman"/>
          <w:sz w:val="28"/>
          <w:szCs w:val="28"/>
        </w:rPr>
        <w:t>GDP Growth Trends</w:t>
      </w:r>
    </w:p>
    <w:p w14:paraId="5F0CC8D1" w14:textId="77777777" w:rsidR="008013D5" w:rsidRPr="008013D5" w:rsidRDefault="008013D5" w:rsidP="008013D5">
      <w:pPr>
        <w:numPr>
          <w:ilvl w:val="0"/>
          <w:numId w:val="11"/>
        </w:numPr>
        <w:spacing w:line="480" w:lineRule="auto"/>
        <w:rPr>
          <w:rFonts w:ascii="Times New Roman" w:hAnsi="Times New Roman" w:cs="Times New Roman"/>
          <w:sz w:val="28"/>
          <w:szCs w:val="28"/>
        </w:rPr>
      </w:pPr>
      <w:r w:rsidRPr="008013D5">
        <w:rPr>
          <w:rFonts w:ascii="Times New Roman" w:hAnsi="Times New Roman" w:cs="Times New Roman"/>
          <w:sz w:val="28"/>
          <w:szCs w:val="28"/>
        </w:rPr>
        <w:t>Agricultural GDP Trends</w:t>
      </w:r>
    </w:p>
    <w:p w14:paraId="0880F0B1" w14:textId="77777777" w:rsidR="008013D5" w:rsidRPr="008013D5" w:rsidRDefault="008013D5" w:rsidP="008013D5">
      <w:pPr>
        <w:numPr>
          <w:ilvl w:val="0"/>
          <w:numId w:val="11"/>
        </w:numPr>
        <w:spacing w:line="480" w:lineRule="auto"/>
        <w:rPr>
          <w:rFonts w:ascii="Times New Roman" w:hAnsi="Times New Roman" w:cs="Times New Roman"/>
          <w:sz w:val="28"/>
          <w:szCs w:val="28"/>
        </w:rPr>
      </w:pPr>
      <w:r w:rsidRPr="008013D5">
        <w:rPr>
          <w:rFonts w:ascii="Times New Roman" w:hAnsi="Times New Roman" w:cs="Times New Roman"/>
          <w:sz w:val="28"/>
          <w:szCs w:val="28"/>
        </w:rPr>
        <w:t>Oil Revenue Trends</w:t>
      </w:r>
    </w:p>
    <w:p w14:paraId="559E65F4" w14:textId="77777777" w:rsidR="008013D5" w:rsidRPr="008013D5" w:rsidRDefault="008013D5" w:rsidP="008013D5">
      <w:pPr>
        <w:numPr>
          <w:ilvl w:val="0"/>
          <w:numId w:val="11"/>
        </w:numPr>
        <w:spacing w:line="480" w:lineRule="auto"/>
        <w:rPr>
          <w:rFonts w:ascii="Times New Roman" w:hAnsi="Times New Roman" w:cs="Times New Roman"/>
          <w:sz w:val="28"/>
          <w:szCs w:val="28"/>
        </w:rPr>
      </w:pPr>
      <w:r w:rsidRPr="008013D5">
        <w:rPr>
          <w:rFonts w:ascii="Times New Roman" w:hAnsi="Times New Roman" w:cs="Times New Roman"/>
          <w:sz w:val="28"/>
          <w:szCs w:val="28"/>
        </w:rPr>
        <w:t>Inflation Rate Trends</w:t>
      </w:r>
    </w:p>
    <w:p w14:paraId="38BA2F90" w14:textId="77777777" w:rsidR="008013D5" w:rsidRPr="008013D5" w:rsidRDefault="008013D5" w:rsidP="008013D5">
      <w:pPr>
        <w:numPr>
          <w:ilvl w:val="0"/>
          <w:numId w:val="11"/>
        </w:numPr>
        <w:spacing w:line="480" w:lineRule="auto"/>
        <w:rPr>
          <w:rFonts w:ascii="Times New Roman" w:hAnsi="Times New Roman" w:cs="Times New Roman"/>
          <w:sz w:val="28"/>
          <w:szCs w:val="28"/>
        </w:rPr>
      </w:pPr>
      <w:r w:rsidRPr="008013D5">
        <w:rPr>
          <w:rFonts w:ascii="Times New Roman" w:hAnsi="Times New Roman" w:cs="Times New Roman"/>
          <w:sz w:val="28"/>
          <w:szCs w:val="28"/>
        </w:rPr>
        <w:t>Exchange Rate Movements</w:t>
      </w:r>
    </w:p>
    <w:p w14:paraId="59BF6CB2" w14:textId="77777777" w:rsidR="008013D5" w:rsidRPr="008013D5" w:rsidRDefault="008013D5" w:rsidP="008013D5">
      <w:pPr>
        <w:numPr>
          <w:ilvl w:val="0"/>
          <w:numId w:val="11"/>
        </w:numPr>
        <w:spacing w:line="480" w:lineRule="auto"/>
        <w:rPr>
          <w:rFonts w:ascii="Times New Roman" w:hAnsi="Times New Roman" w:cs="Times New Roman"/>
          <w:sz w:val="28"/>
          <w:szCs w:val="28"/>
        </w:rPr>
      </w:pPr>
      <w:r w:rsidRPr="008013D5">
        <w:rPr>
          <w:rFonts w:ascii="Times New Roman" w:hAnsi="Times New Roman" w:cs="Times New Roman"/>
          <w:sz w:val="28"/>
          <w:szCs w:val="28"/>
        </w:rPr>
        <w:lastRenderedPageBreak/>
        <w:t>Correlation Analysis</w:t>
      </w:r>
    </w:p>
    <w:p w14:paraId="1FB9CA26" w14:textId="77777777" w:rsidR="008013D5" w:rsidRPr="008013D5" w:rsidRDefault="008013D5" w:rsidP="008013D5">
      <w:pPr>
        <w:numPr>
          <w:ilvl w:val="0"/>
          <w:numId w:val="11"/>
        </w:numPr>
        <w:spacing w:line="480" w:lineRule="auto"/>
        <w:rPr>
          <w:rFonts w:ascii="Times New Roman" w:hAnsi="Times New Roman" w:cs="Times New Roman"/>
          <w:sz w:val="28"/>
          <w:szCs w:val="28"/>
        </w:rPr>
      </w:pPr>
      <w:r w:rsidRPr="008013D5">
        <w:rPr>
          <w:rFonts w:ascii="Times New Roman" w:hAnsi="Times New Roman" w:cs="Times New Roman"/>
          <w:sz w:val="28"/>
          <w:szCs w:val="28"/>
        </w:rPr>
        <w:t>Comparative Sector Performance</w:t>
      </w:r>
    </w:p>
    <w:p w14:paraId="7694B201" w14:textId="514F35BE"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dashboards improved data interpretation and facilitated evidence-based conclusions.</w:t>
      </w:r>
    </w:p>
    <w:p w14:paraId="417DC4CD"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Microsoft Word</w:t>
      </w:r>
    </w:p>
    <w:p w14:paraId="10F3D0CE"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Microsoft Word was used for the documentation and presentation of the research report.</w:t>
      </w:r>
    </w:p>
    <w:p w14:paraId="749E2AA0"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report was prepared according to institutional formatting requirements, including:</w:t>
      </w:r>
    </w:p>
    <w:p w14:paraId="72D63A60" w14:textId="77777777" w:rsidR="008013D5" w:rsidRPr="008013D5" w:rsidRDefault="008013D5" w:rsidP="008013D5">
      <w:pPr>
        <w:numPr>
          <w:ilvl w:val="0"/>
          <w:numId w:val="12"/>
        </w:numPr>
        <w:spacing w:line="480" w:lineRule="auto"/>
        <w:rPr>
          <w:rFonts w:ascii="Times New Roman" w:hAnsi="Times New Roman" w:cs="Times New Roman"/>
          <w:sz w:val="28"/>
          <w:szCs w:val="28"/>
        </w:rPr>
      </w:pPr>
      <w:r w:rsidRPr="008013D5">
        <w:rPr>
          <w:rFonts w:ascii="Times New Roman" w:hAnsi="Times New Roman" w:cs="Times New Roman"/>
          <w:sz w:val="28"/>
          <w:szCs w:val="28"/>
        </w:rPr>
        <w:t>Times New Roman Font</w:t>
      </w:r>
    </w:p>
    <w:p w14:paraId="1F8A77A1" w14:textId="77777777" w:rsidR="008013D5" w:rsidRPr="008013D5" w:rsidRDefault="008013D5" w:rsidP="008013D5">
      <w:pPr>
        <w:numPr>
          <w:ilvl w:val="0"/>
          <w:numId w:val="12"/>
        </w:numPr>
        <w:spacing w:line="480" w:lineRule="auto"/>
        <w:rPr>
          <w:rFonts w:ascii="Times New Roman" w:hAnsi="Times New Roman" w:cs="Times New Roman"/>
          <w:sz w:val="28"/>
          <w:szCs w:val="28"/>
        </w:rPr>
      </w:pPr>
      <w:r w:rsidRPr="008013D5">
        <w:rPr>
          <w:rFonts w:ascii="Times New Roman" w:hAnsi="Times New Roman" w:cs="Times New Roman"/>
          <w:sz w:val="28"/>
          <w:szCs w:val="28"/>
        </w:rPr>
        <w:t>Font Size 12</w:t>
      </w:r>
    </w:p>
    <w:p w14:paraId="1E1C0D9E" w14:textId="77777777" w:rsidR="008013D5" w:rsidRPr="008013D5" w:rsidRDefault="008013D5" w:rsidP="008013D5">
      <w:pPr>
        <w:numPr>
          <w:ilvl w:val="0"/>
          <w:numId w:val="12"/>
        </w:numPr>
        <w:spacing w:line="480" w:lineRule="auto"/>
        <w:rPr>
          <w:rFonts w:ascii="Times New Roman" w:hAnsi="Times New Roman" w:cs="Times New Roman"/>
          <w:sz w:val="28"/>
          <w:szCs w:val="28"/>
        </w:rPr>
      </w:pPr>
      <w:r w:rsidRPr="008013D5">
        <w:rPr>
          <w:rFonts w:ascii="Times New Roman" w:hAnsi="Times New Roman" w:cs="Times New Roman"/>
          <w:sz w:val="28"/>
          <w:szCs w:val="28"/>
        </w:rPr>
        <w:t>Double Line Spacing</w:t>
      </w:r>
    </w:p>
    <w:p w14:paraId="6D3E35C6" w14:textId="251FD586" w:rsidR="008013D5" w:rsidRPr="0010571D" w:rsidRDefault="008013D5" w:rsidP="008013D5">
      <w:pPr>
        <w:numPr>
          <w:ilvl w:val="0"/>
          <w:numId w:val="12"/>
        </w:numPr>
        <w:spacing w:line="480" w:lineRule="auto"/>
        <w:rPr>
          <w:rFonts w:ascii="Times New Roman" w:hAnsi="Times New Roman" w:cs="Times New Roman"/>
          <w:sz w:val="28"/>
          <w:szCs w:val="28"/>
        </w:rPr>
      </w:pPr>
      <w:r w:rsidRPr="008013D5">
        <w:rPr>
          <w:rFonts w:ascii="Times New Roman" w:hAnsi="Times New Roman" w:cs="Times New Roman"/>
          <w:sz w:val="28"/>
          <w:szCs w:val="28"/>
        </w:rPr>
        <w:t>Standard Referencing Format</w:t>
      </w:r>
    </w:p>
    <w:p w14:paraId="06A1DAC7"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Microsoft PowerPoint</w:t>
      </w:r>
    </w:p>
    <w:p w14:paraId="0A52C2DD"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PowerPoint was used to prepare presentation slides for project defense and dissemination of findings.</w:t>
      </w:r>
    </w:p>
    <w:p w14:paraId="38237F5E" w14:textId="14FC5AD4"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lastRenderedPageBreak/>
        <w:t>Charts, tables, dashboard screenshots, and key insights generated from Power BI were incorporated into the presentation.</w:t>
      </w:r>
    </w:p>
    <w:p w14:paraId="44DA1875"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3.3 Research Design</w:t>
      </w:r>
    </w:p>
    <w:p w14:paraId="7DE91C23"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This study adopted a quantitative research design.</w:t>
      </w:r>
    </w:p>
    <w:p w14:paraId="72E97089"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A quantitative approach was considered appropriate because the study focuses on numerical data and statistical analysis of economic indicators.</w:t>
      </w:r>
    </w:p>
    <w:p w14:paraId="008F217F"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design enables objective examination of:</w:t>
      </w:r>
    </w:p>
    <w:p w14:paraId="0E04C401" w14:textId="77777777" w:rsidR="008013D5" w:rsidRPr="008013D5" w:rsidRDefault="008013D5" w:rsidP="008013D5">
      <w:pPr>
        <w:numPr>
          <w:ilvl w:val="0"/>
          <w:numId w:val="13"/>
        </w:numPr>
        <w:spacing w:line="480" w:lineRule="auto"/>
        <w:rPr>
          <w:rFonts w:ascii="Times New Roman" w:hAnsi="Times New Roman" w:cs="Times New Roman"/>
          <w:sz w:val="28"/>
          <w:szCs w:val="28"/>
        </w:rPr>
      </w:pPr>
      <w:r w:rsidRPr="008013D5">
        <w:rPr>
          <w:rFonts w:ascii="Times New Roman" w:hAnsi="Times New Roman" w:cs="Times New Roman"/>
          <w:sz w:val="28"/>
          <w:szCs w:val="28"/>
        </w:rPr>
        <w:t>Agricultural GDP Contribution</w:t>
      </w:r>
    </w:p>
    <w:p w14:paraId="67E01D0C" w14:textId="77777777" w:rsidR="008013D5" w:rsidRPr="008013D5" w:rsidRDefault="008013D5" w:rsidP="008013D5">
      <w:pPr>
        <w:numPr>
          <w:ilvl w:val="0"/>
          <w:numId w:val="13"/>
        </w:numPr>
        <w:spacing w:line="480" w:lineRule="auto"/>
        <w:rPr>
          <w:rFonts w:ascii="Times New Roman" w:hAnsi="Times New Roman" w:cs="Times New Roman"/>
          <w:sz w:val="28"/>
          <w:szCs w:val="28"/>
        </w:rPr>
      </w:pPr>
      <w:r w:rsidRPr="008013D5">
        <w:rPr>
          <w:rFonts w:ascii="Times New Roman" w:hAnsi="Times New Roman" w:cs="Times New Roman"/>
          <w:sz w:val="28"/>
          <w:szCs w:val="28"/>
        </w:rPr>
        <w:t>Oil Revenue (Oil Rents)</w:t>
      </w:r>
    </w:p>
    <w:p w14:paraId="1BC75407" w14:textId="77777777" w:rsidR="008013D5" w:rsidRPr="008013D5" w:rsidRDefault="008013D5" w:rsidP="008013D5">
      <w:pPr>
        <w:numPr>
          <w:ilvl w:val="0"/>
          <w:numId w:val="13"/>
        </w:numPr>
        <w:spacing w:line="480" w:lineRule="auto"/>
        <w:rPr>
          <w:rFonts w:ascii="Times New Roman" w:hAnsi="Times New Roman" w:cs="Times New Roman"/>
          <w:sz w:val="28"/>
          <w:szCs w:val="28"/>
        </w:rPr>
      </w:pPr>
      <w:r w:rsidRPr="008013D5">
        <w:rPr>
          <w:rFonts w:ascii="Times New Roman" w:hAnsi="Times New Roman" w:cs="Times New Roman"/>
          <w:sz w:val="28"/>
          <w:szCs w:val="28"/>
        </w:rPr>
        <w:t>GDP Growth Rate</w:t>
      </w:r>
    </w:p>
    <w:p w14:paraId="48EF59AC" w14:textId="77777777" w:rsidR="008013D5" w:rsidRPr="008013D5" w:rsidRDefault="008013D5" w:rsidP="008013D5">
      <w:pPr>
        <w:numPr>
          <w:ilvl w:val="0"/>
          <w:numId w:val="13"/>
        </w:numPr>
        <w:spacing w:line="480" w:lineRule="auto"/>
        <w:rPr>
          <w:rFonts w:ascii="Times New Roman" w:hAnsi="Times New Roman" w:cs="Times New Roman"/>
          <w:sz w:val="28"/>
          <w:szCs w:val="28"/>
        </w:rPr>
      </w:pPr>
      <w:r w:rsidRPr="008013D5">
        <w:rPr>
          <w:rFonts w:ascii="Times New Roman" w:hAnsi="Times New Roman" w:cs="Times New Roman"/>
          <w:sz w:val="28"/>
          <w:szCs w:val="28"/>
        </w:rPr>
        <w:t>Inflation Rate</w:t>
      </w:r>
    </w:p>
    <w:p w14:paraId="2150001E" w14:textId="77777777" w:rsidR="008013D5" w:rsidRPr="008013D5" w:rsidRDefault="008013D5" w:rsidP="008013D5">
      <w:pPr>
        <w:numPr>
          <w:ilvl w:val="0"/>
          <w:numId w:val="13"/>
        </w:numPr>
        <w:spacing w:line="480" w:lineRule="auto"/>
        <w:rPr>
          <w:rFonts w:ascii="Times New Roman" w:hAnsi="Times New Roman" w:cs="Times New Roman"/>
          <w:sz w:val="28"/>
          <w:szCs w:val="28"/>
        </w:rPr>
      </w:pPr>
      <w:r w:rsidRPr="008013D5">
        <w:rPr>
          <w:rFonts w:ascii="Times New Roman" w:hAnsi="Times New Roman" w:cs="Times New Roman"/>
          <w:sz w:val="28"/>
          <w:szCs w:val="28"/>
        </w:rPr>
        <w:t>Exchange Rate</w:t>
      </w:r>
    </w:p>
    <w:p w14:paraId="15213034"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and their influence on Nigeria's economic performance.</w:t>
      </w:r>
    </w:p>
    <w:p w14:paraId="66BBFB6B" w14:textId="05F4A220"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research further adopts a comparative and descriptive analytical approach to evaluate the relative contributions of agriculture and oil revenue to economic growth.</w:t>
      </w:r>
    </w:p>
    <w:p w14:paraId="54A92198"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3.4 Sources of Data</w:t>
      </w:r>
    </w:p>
    <w:p w14:paraId="777AA95E"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lastRenderedPageBreak/>
        <w:t>The study relied entirely on secondary data.</w:t>
      </w:r>
    </w:p>
    <w:p w14:paraId="37C08398"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Data were obtained from reputable and internationally recognized sources, including:</w:t>
      </w:r>
    </w:p>
    <w:p w14:paraId="6F852F37"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World Bank DataBank</w:t>
      </w:r>
    </w:p>
    <w:p w14:paraId="63713861"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World Bank database provided data on:</w:t>
      </w:r>
    </w:p>
    <w:p w14:paraId="098CD48E" w14:textId="77777777" w:rsidR="008013D5" w:rsidRPr="008013D5" w:rsidRDefault="008013D5" w:rsidP="008013D5">
      <w:pPr>
        <w:numPr>
          <w:ilvl w:val="0"/>
          <w:numId w:val="14"/>
        </w:numPr>
        <w:spacing w:line="480" w:lineRule="auto"/>
        <w:rPr>
          <w:rFonts w:ascii="Times New Roman" w:hAnsi="Times New Roman" w:cs="Times New Roman"/>
          <w:sz w:val="28"/>
          <w:szCs w:val="28"/>
        </w:rPr>
      </w:pPr>
      <w:r w:rsidRPr="008013D5">
        <w:rPr>
          <w:rFonts w:ascii="Times New Roman" w:hAnsi="Times New Roman" w:cs="Times New Roman"/>
          <w:sz w:val="28"/>
          <w:szCs w:val="28"/>
        </w:rPr>
        <w:t>Agricultural Value Added (% of GDP)</w:t>
      </w:r>
    </w:p>
    <w:p w14:paraId="7AC313F7" w14:textId="77777777" w:rsidR="008013D5" w:rsidRPr="008013D5" w:rsidRDefault="008013D5" w:rsidP="008013D5">
      <w:pPr>
        <w:numPr>
          <w:ilvl w:val="0"/>
          <w:numId w:val="14"/>
        </w:numPr>
        <w:spacing w:line="480" w:lineRule="auto"/>
        <w:rPr>
          <w:rFonts w:ascii="Times New Roman" w:hAnsi="Times New Roman" w:cs="Times New Roman"/>
          <w:sz w:val="28"/>
          <w:szCs w:val="28"/>
        </w:rPr>
      </w:pPr>
      <w:r w:rsidRPr="008013D5">
        <w:rPr>
          <w:rFonts w:ascii="Times New Roman" w:hAnsi="Times New Roman" w:cs="Times New Roman"/>
          <w:sz w:val="28"/>
          <w:szCs w:val="28"/>
        </w:rPr>
        <w:t>GDP Growth Rate</w:t>
      </w:r>
    </w:p>
    <w:p w14:paraId="28E1D667" w14:textId="77777777" w:rsidR="008013D5" w:rsidRPr="008013D5" w:rsidRDefault="008013D5" w:rsidP="008013D5">
      <w:pPr>
        <w:numPr>
          <w:ilvl w:val="0"/>
          <w:numId w:val="14"/>
        </w:numPr>
        <w:spacing w:line="480" w:lineRule="auto"/>
        <w:rPr>
          <w:rFonts w:ascii="Times New Roman" w:hAnsi="Times New Roman" w:cs="Times New Roman"/>
          <w:sz w:val="28"/>
          <w:szCs w:val="28"/>
        </w:rPr>
      </w:pPr>
      <w:r w:rsidRPr="008013D5">
        <w:rPr>
          <w:rFonts w:ascii="Times New Roman" w:hAnsi="Times New Roman" w:cs="Times New Roman"/>
          <w:sz w:val="28"/>
          <w:szCs w:val="28"/>
        </w:rPr>
        <w:t>Inflation Rate</w:t>
      </w:r>
    </w:p>
    <w:p w14:paraId="7AEB0801" w14:textId="77777777" w:rsidR="008013D5" w:rsidRPr="008013D5" w:rsidRDefault="008013D5" w:rsidP="008013D5">
      <w:pPr>
        <w:numPr>
          <w:ilvl w:val="0"/>
          <w:numId w:val="14"/>
        </w:numPr>
        <w:spacing w:line="480" w:lineRule="auto"/>
        <w:rPr>
          <w:rFonts w:ascii="Times New Roman" w:hAnsi="Times New Roman" w:cs="Times New Roman"/>
          <w:sz w:val="28"/>
          <w:szCs w:val="28"/>
        </w:rPr>
      </w:pPr>
      <w:r w:rsidRPr="008013D5">
        <w:rPr>
          <w:rFonts w:ascii="Times New Roman" w:hAnsi="Times New Roman" w:cs="Times New Roman"/>
          <w:sz w:val="28"/>
          <w:szCs w:val="28"/>
        </w:rPr>
        <w:t>Official Exchange Rate</w:t>
      </w:r>
    </w:p>
    <w:p w14:paraId="259EFF5B" w14:textId="77777777" w:rsidR="008013D5" w:rsidRPr="008013D5" w:rsidRDefault="008013D5" w:rsidP="008013D5">
      <w:pPr>
        <w:numPr>
          <w:ilvl w:val="0"/>
          <w:numId w:val="14"/>
        </w:numPr>
        <w:spacing w:line="480" w:lineRule="auto"/>
        <w:rPr>
          <w:rFonts w:ascii="Times New Roman" w:hAnsi="Times New Roman" w:cs="Times New Roman"/>
          <w:sz w:val="28"/>
          <w:szCs w:val="28"/>
        </w:rPr>
      </w:pPr>
      <w:r w:rsidRPr="008013D5">
        <w:rPr>
          <w:rFonts w:ascii="Times New Roman" w:hAnsi="Times New Roman" w:cs="Times New Roman"/>
          <w:sz w:val="28"/>
          <w:szCs w:val="28"/>
        </w:rPr>
        <w:t>Oil Rents (% of GDP)</w:t>
      </w:r>
    </w:p>
    <w:p w14:paraId="5FB71C99"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National Bureau of Statistics (NBS)</w:t>
      </w:r>
    </w:p>
    <w:p w14:paraId="0ED111EC"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Additional economic reports and publications from the National Bureau of Statistics were consulted to validate trends and economic indicators.</w:t>
      </w:r>
    </w:p>
    <w:p w14:paraId="4720C22C" w14:textId="68A11021"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use of secondary data ensures reliability, consistency, and comparability across the study period.</w:t>
      </w:r>
    </w:p>
    <w:p w14:paraId="4EC5DF3C"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3.5 Population of the Study</w:t>
      </w:r>
    </w:p>
    <w:p w14:paraId="1811E50E"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lastRenderedPageBreak/>
        <w:t>The population of the study consists of annual macroeconomic observations relating to Nigeria's economy.</w:t>
      </w:r>
    </w:p>
    <w:p w14:paraId="191C0CA9" w14:textId="695E7AFC"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focus is on national economic indicators representing the agricultural and petroleum sectors and their contribution to economic growth.</w:t>
      </w:r>
    </w:p>
    <w:p w14:paraId="641E64F8"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3.6 Sample Size and Study Period</w:t>
      </w:r>
    </w:p>
    <w:p w14:paraId="7D145E8F"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study covers a period of twenty-two (22) years, from 2000 to 2021.</w:t>
      </w:r>
    </w:p>
    <w:p w14:paraId="117CA204"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A total of twenty-two annual observations were analyzed for each variable.</w:t>
      </w:r>
    </w:p>
    <w:p w14:paraId="756035E9"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selected period was chosen because:</w:t>
      </w:r>
    </w:p>
    <w:p w14:paraId="07013045" w14:textId="77777777" w:rsidR="008013D5" w:rsidRPr="008013D5" w:rsidRDefault="008013D5" w:rsidP="008013D5">
      <w:pPr>
        <w:numPr>
          <w:ilvl w:val="0"/>
          <w:numId w:val="15"/>
        </w:numPr>
        <w:spacing w:line="480" w:lineRule="auto"/>
        <w:rPr>
          <w:rFonts w:ascii="Times New Roman" w:hAnsi="Times New Roman" w:cs="Times New Roman"/>
          <w:sz w:val="28"/>
          <w:szCs w:val="28"/>
        </w:rPr>
      </w:pPr>
      <w:r w:rsidRPr="008013D5">
        <w:rPr>
          <w:rFonts w:ascii="Times New Roman" w:hAnsi="Times New Roman" w:cs="Times New Roman"/>
          <w:sz w:val="28"/>
          <w:szCs w:val="28"/>
        </w:rPr>
        <w:t>It captures major economic transitions in Nigeria.</w:t>
      </w:r>
    </w:p>
    <w:p w14:paraId="53A58E06" w14:textId="77777777" w:rsidR="008013D5" w:rsidRPr="008013D5" w:rsidRDefault="008013D5" w:rsidP="008013D5">
      <w:pPr>
        <w:numPr>
          <w:ilvl w:val="0"/>
          <w:numId w:val="15"/>
        </w:numPr>
        <w:spacing w:line="480" w:lineRule="auto"/>
        <w:rPr>
          <w:rFonts w:ascii="Times New Roman" w:hAnsi="Times New Roman" w:cs="Times New Roman"/>
          <w:sz w:val="28"/>
          <w:szCs w:val="28"/>
        </w:rPr>
      </w:pPr>
      <w:r w:rsidRPr="008013D5">
        <w:rPr>
          <w:rFonts w:ascii="Times New Roman" w:hAnsi="Times New Roman" w:cs="Times New Roman"/>
          <w:sz w:val="28"/>
          <w:szCs w:val="28"/>
        </w:rPr>
        <w:t>It includes periods of oil price booms and crashes.</w:t>
      </w:r>
    </w:p>
    <w:p w14:paraId="1146568C" w14:textId="77777777" w:rsidR="008013D5" w:rsidRPr="008013D5" w:rsidRDefault="008013D5" w:rsidP="008013D5">
      <w:pPr>
        <w:numPr>
          <w:ilvl w:val="0"/>
          <w:numId w:val="15"/>
        </w:numPr>
        <w:spacing w:line="480" w:lineRule="auto"/>
        <w:rPr>
          <w:rFonts w:ascii="Times New Roman" w:hAnsi="Times New Roman" w:cs="Times New Roman"/>
          <w:sz w:val="28"/>
          <w:szCs w:val="28"/>
        </w:rPr>
      </w:pPr>
      <w:r w:rsidRPr="008013D5">
        <w:rPr>
          <w:rFonts w:ascii="Times New Roman" w:hAnsi="Times New Roman" w:cs="Times New Roman"/>
          <w:sz w:val="28"/>
          <w:szCs w:val="28"/>
        </w:rPr>
        <w:t>It reflects agricultural sector reforms and diversification efforts.</w:t>
      </w:r>
    </w:p>
    <w:p w14:paraId="1E37AD09" w14:textId="0C35071C" w:rsidR="008013D5" w:rsidRPr="0010571D" w:rsidRDefault="008013D5" w:rsidP="008013D5">
      <w:pPr>
        <w:numPr>
          <w:ilvl w:val="0"/>
          <w:numId w:val="15"/>
        </w:numPr>
        <w:spacing w:line="480" w:lineRule="auto"/>
        <w:rPr>
          <w:rFonts w:ascii="Times New Roman" w:hAnsi="Times New Roman" w:cs="Times New Roman"/>
          <w:sz w:val="28"/>
          <w:szCs w:val="28"/>
        </w:rPr>
      </w:pPr>
      <w:r w:rsidRPr="008013D5">
        <w:rPr>
          <w:rFonts w:ascii="Times New Roman" w:hAnsi="Times New Roman" w:cs="Times New Roman"/>
          <w:sz w:val="28"/>
          <w:szCs w:val="28"/>
        </w:rPr>
        <w:t>Reliable data are available for all selected variables.</w:t>
      </w:r>
    </w:p>
    <w:p w14:paraId="58F6031E"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3.7 Variables of the Study</w:t>
      </w:r>
    </w:p>
    <w:p w14:paraId="70E26F5C"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study utilizes five major variables.</w:t>
      </w:r>
    </w:p>
    <w:p w14:paraId="39D717FB"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Dependent Variable</w:t>
      </w:r>
    </w:p>
    <w:p w14:paraId="0BBFBFE5"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b/>
          <w:bCs/>
          <w:sz w:val="28"/>
          <w:szCs w:val="28"/>
        </w:rPr>
        <w:t>GDP Growth Rate (%)</w:t>
      </w:r>
    </w:p>
    <w:p w14:paraId="3F68C80B" w14:textId="1CA14ED9"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lastRenderedPageBreak/>
        <w:t>This variable measures Nigeria's economic performance and serves as the dependent variable.</w:t>
      </w:r>
    </w:p>
    <w:p w14:paraId="31CF34A6"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Independent Variables</w:t>
      </w:r>
    </w:p>
    <w:p w14:paraId="7523984C"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Agricultural GDP Contribution (%)</w:t>
      </w:r>
    </w:p>
    <w:p w14:paraId="71968D33"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Represents the contribution of agriculture to Nigeria's GDP.</w:t>
      </w:r>
    </w:p>
    <w:p w14:paraId="37B3C574"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Oil Revenue/Oil Rents (% of GDP)</w:t>
      </w:r>
    </w:p>
    <w:p w14:paraId="06AACA96"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Represents the economic returns generated from crude oil production.</w:t>
      </w:r>
    </w:p>
    <w:p w14:paraId="612A8EFE"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Inflation Rate (%)</w:t>
      </w:r>
    </w:p>
    <w:p w14:paraId="38BC9073"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Measures changes in the general price level of goods and services.</w:t>
      </w:r>
    </w:p>
    <w:p w14:paraId="34FE4E04"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Exchange Rate (LCU per US$)</w:t>
      </w:r>
    </w:p>
    <w:p w14:paraId="78D5B05E" w14:textId="087C1E41"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Measures the value of the Nigerian Naira relative to the United States Dollar.</w:t>
      </w:r>
    </w:p>
    <w:p w14:paraId="38DBF7D1"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3.8 Data Collection Procedure</w:t>
      </w:r>
    </w:p>
    <w:p w14:paraId="69BED587"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Data were extracted from the World Bank DataBank and organized into Microsoft Excel worksheets.</w:t>
      </w:r>
    </w:p>
    <w:p w14:paraId="59129C9E"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following steps were followed:</w:t>
      </w:r>
    </w:p>
    <w:p w14:paraId="3A0F4DEA"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Step 1: Data Extraction</w:t>
      </w:r>
    </w:p>
    <w:p w14:paraId="782CCECA"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Relevant datasets were downloaded from the World Bank database.</w:t>
      </w:r>
    </w:p>
    <w:p w14:paraId="6A0611D8"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lastRenderedPageBreak/>
        <w:t>Step 2: Data Cleaning</w:t>
      </w:r>
    </w:p>
    <w:p w14:paraId="05E76C0E"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Missing values, inconsistencies, and formatting issues were addressed.</w:t>
      </w:r>
    </w:p>
    <w:p w14:paraId="1A290DBC"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Step 3: Data Transformation</w:t>
      </w:r>
    </w:p>
    <w:p w14:paraId="3400A510"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Additional variables were created, including:</w:t>
      </w:r>
    </w:p>
    <w:p w14:paraId="17C92065" w14:textId="77777777" w:rsidR="008013D5" w:rsidRPr="008013D5" w:rsidRDefault="008013D5" w:rsidP="008013D5">
      <w:pPr>
        <w:numPr>
          <w:ilvl w:val="0"/>
          <w:numId w:val="16"/>
        </w:numPr>
        <w:spacing w:line="480" w:lineRule="auto"/>
        <w:rPr>
          <w:rFonts w:ascii="Times New Roman" w:hAnsi="Times New Roman" w:cs="Times New Roman"/>
          <w:sz w:val="28"/>
          <w:szCs w:val="28"/>
        </w:rPr>
      </w:pPr>
      <w:r w:rsidRPr="008013D5">
        <w:rPr>
          <w:rFonts w:ascii="Times New Roman" w:hAnsi="Times New Roman" w:cs="Times New Roman"/>
          <w:sz w:val="28"/>
          <w:szCs w:val="28"/>
        </w:rPr>
        <w:t>Agricultural Growth Rate</w:t>
      </w:r>
    </w:p>
    <w:p w14:paraId="19EC8468" w14:textId="77777777" w:rsidR="008013D5" w:rsidRPr="008013D5" w:rsidRDefault="008013D5" w:rsidP="008013D5">
      <w:pPr>
        <w:numPr>
          <w:ilvl w:val="0"/>
          <w:numId w:val="16"/>
        </w:numPr>
        <w:spacing w:line="480" w:lineRule="auto"/>
        <w:rPr>
          <w:rFonts w:ascii="Times New Roman" w:hAnsi="Times New Roman" w:cs="Times New Roman"/>
          <w:sz w:val="28"/>
          <w:szCs w:val="28"/>
        </w:rPr>
      </w:pPr>
      <w:r w:rsidRPr="008013D5">
        <w:rPr>
          <w:rFonts w:ascii="Times New Roman" w:hAnsi="Times New Roman" w:cs="Times New Roman"/>
          <w:sz w:val="28"/>
          <w:szCs w:val="28"/>
        </w:rPr>
        <w:t>Oil Revenue Growth Rate</w:t>
      </w:r>
    </w:p>
    <w:p w14:paraId="21A048B9" w14:textId="77777777" w:rsidR="008013D5" w:rsidRPr="008013D5" w:rsidRDefault="008013D5" w:rsidP="008013D5">
      <w:pPr>
        <w:numPr>
          <w:ilvl w:val="0"/>
          <w:numId w:val="16"/>
        </w:numPr>
        <w:spacing w:line="480" w:lineRule="auto"/>
        <w:rPr>
          <w:rFonts w:ascii="Times New Roman" w:hAnsi="Times New Roman" w:cs="Times New Roman"/>
          <w:sz w:val="28"/>
          <w:szCs w:val="28"/>
        </w:rPr>
      </w:pPr>
      <w:r w:rsidRPr="008013D5">
        <w:rPr>
          <w:rFonts w:ascii="Times New Roman" w:hAnsi="Times New Roman" w:cs="Times New Roman"/>
          <w:sz w:val="28"/>
          <w:szCs w:val="28"/>
        </w:rPr>
        <w:t>Agriculture Performance Category</w:t>
      </w:r>
    </w:p>
    <w:p w14:paraId="1D12AADD" w14:textId="77777777" w:rsidR="008013D5" w:rsidRPr="008013D5" w:rsidRDefault="008013D5" w:rsidP="008013D5">
      <w:pPr>
        <w:numPr>
          <w:ilvl w:val="0"/>
          <w:numId w:val="16"/>
        </w:numPr>
        <w:spacing w:line="480" w:lineRule="auto"/>
        <w:rPr>
          <w:rFonts w:ascii="Times New Roman" w:hAnsi="Times New Roman" w:cs="Times New Roman"/>
          <w:sz w:val="28"/>
          <w:szCs w:val="28"/>
        </w:rPr>
      </w:pPr>
      <w:r w:rsidRPr="008013D5">
        <w:rPr>
          <w:rFonts w:ascii="Times New Roman" w:hAnsi="Times New Roman" w:cs="Times New Roman"/>
          <w:sz w:val="28"/>
          <w:szCs w:val="28"/>
        </w:rPr>
        <w:t>Oil Performance Category</w:t>
      </w:r>
    </w:p>
    <w:p w14:paraId="7031A8F7" w14:textId="77777777" w:rsidR="008013D5" w:rsidRPr="008013D5" w:rsidRDefault="008013D5" w:rsidP="008013D5">
      <w:pPr>
        <w:numPr>
          <w:ilvl w:val="0"/>
          <w:numId w:val="16"/>
        </w:numPr>
        <w:spacing w:line="480" w:lineRule="auto"/>
        <w:rPr>
          <w:rFonts w:ascii="Times New Roman" w:hAnsi="Times New Roman" w:cs="Times New Roman"/>
          <w:sz w:val="28"/>
          <w:szCs w:val="28"/>
        </w:rPr>
      </w:pPr>
      <w:r w:rsidRPr="008013D5">
        <w:rPr>
          <w:rFonts w:ascii="Times New Roman" w:hAnsi="Times New Roman" w:cs="Times New Roman"/>
          <w:sz w:val="28"/>
          <w:szCs w:val="28"/>
        </w:rPr>
        <w:t>Inflation Category</w:t>
      </w:r>
    </w:p>
    <w:p w14:paraId="3C2BECEA" w14:textId="77777777" w:rsidR="008013D5" w:rsidRPr="008013D5" w:rsidRDefault="008013D5" w:rsidP="008013D5">
      <w:pPr>
        <w:numPr>
          <w:ilvl w:val="0"/>
          <w:numId w:val="16"/>
        </w:numPr>
        <w:spacing w:line="480" w:lineRule="auto"/>
        <w:rPr>
          <w:rFonts w:ascii="Times New Roman" w:hAnsi="Times New Roman" w:cs="Times New Roman"/>
          <w:sz w:val="28"/>
          <w:szCs w:val="28"/>
        </w:rPr>
      </w:pPr>
      <w:r w:rsidRPr="008013D5">
        <w:rPr>
          <w:rFonts w:ascii="Times New Roman" w:hAnsi="Times New Roman" w:cs="Times New Roman"/>
          <w:sz w:val="28"/>
          <w:szCs w:val="28"/>
        </w:rPr>
        <w:t>Exchange Rate Category</w:t>
      </w:r>
    </w:p>
    <w:p w14:paraId="7C2C971C" w14:textId="77777777" w:rsidR="008013D5" w:rsidRPr="008013D5" w:rsidRDefault="008013D5" w:rsidP="008013D5">
      <w:pPr>
        <w:numPr>
          <w:ilvl w:val="0"/>
          <w:numId w:val="16"/>
        </w:numPr>
        <w:spacing w:line="480" w:lineRule="auto"/>
        <w:rPr>
          <w:rFonts w:ascii="Times New Roman" w:hAnsi="Times New Roman" w:cs="Times New Roman"/>
          <w:sz w:val="28"/>
          <w:szCs w:val="28"/>
        </w:rPr>
      </w:pPr>
      <w:r w:rsidRPr="008013D5">
        <w:rPr>
          <w:rFonts w:ascii="Times New Roman" w:hAnsi="Times New Roman" w:cs="Times New Roman"/>
          <w:sz w:val="28"/>
          <w:szCs w:val="28"/>
        </w:rPr>
        <w:t>Economic Performance Label</w:t>
      </w:r>
    </w:p>
    <w:p w14:paraId="55ADFFA9"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Step 4: Data Validation</w:t>
      </w:r>
    </w:p>
    <w:p w14:paraId="0F35E537" w14:textId="67D16943"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Data were validated using Excel formulas</w:t>
      </w:r>
      <w:r w:rsidR="00F65C41">
        <w:rPr>
          <w:rFonts w:ascii="Times New Roman" w:hAnsi="Times New Roman" w:cs="Times New Roman"/>
          <w:sz w:val="28"/>
          <w:szCs w:val="28"/>
        </w:rPr>
        <w:t>, SQL</w:t>
      </w:r>
      <w:r w:rsidRPr="008013D5">
        <w:rPr>
          <w:rFonts w:ascii="Times New Roman" w:hAnsi="Times New Roman" w:cs="Times New Roman"/>
          <w:sz w:val="28"/>
          <w:szCs w:val="28"/>
        </w:rPr>
        <w:t xml:space="preserve"> and Python statistical checks.</w:t>
      </w:r>
    </w:p>
    <w:p w14:paraId="21A73B42"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Step 5: Dashboard Development</w:t>
      </w:r>
    </w:p>
    <w:p w14:paraId="39D4E58C" w14:textId="51AA2C8E"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cleaned dataset was imported into Power BI for visualization and dashboard development.</w:t>
      </w:r>
    </w:p>
    <w:p w14:paraId="37770300"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lastRenderedPageBreak/>
        <w:t>3.9 Methods of Data Analysis</w:t>
      </w:r>
    </w:p>
    <w:p w14:paraId="6BBAFA5A"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study employed descriptive, comparative, and correlational analytical techniques.</w:t>
      </w:r>
    </w:p>
    <w:p w14:paraId="7F234959"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Descriptive Analysis</w:t>
      </w:r>
    </w:p>
    <w:p w14:paraId="07C1E8E0"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Descriptive statistics were used to summarize the dataset through:</w:t>
      </w:r>
    </w:p>
    <w:p w14:paraId="350F917F" w14:textId="77777777" w:rsidR="008013D5" w:rsidRPr="008013D5" w:rsidRDefault="008013D5" w:rsidP="008013D5">
      <w:pPr>
        <w:numPr>
          <w:ilvl w:val="0"/>
          <w:numId w:val="17"/>
        </w:numPr>
        <w:spacing w:line="480" w:lineRule="auto"/>
        <w:rPr>
          <w:rFonts w:ascii="Times New Roman" w:hAnsi="Times New Roman" w:cs="Times New Roman"/>
          <w:sz w:val="28"/>
          <w:szCs w:val="28"/>
        </w:rPr>
      </w:pPr>
      <w:r w:rsidRPr="008013D5">
        <w:rPr>
          <w:rFonts w:ascii="Times New Roman" w:hAnsi="Times New Roman" w:cs="Times New Roman"/>
          <w:sz w:val="28"/>
          <w:szCs w:val="28"/>
        </w:rPr>
        <w:t>Mean</w:t>
      </w:r>
    </w:p>
    <w:p w14:paraId="314D90DA" w14:textId="77777777" w:rsidR="008013D5" w:rsidRPr="008013D5" w:rsidRDefault="008013D5" w:rsidP="008013D5">
      <w:pPr>
        <w:numPr>
          <w:ilvl w:val="0"/>
          <w:numId w:val="17"/>
        </w:numPr>
        <w:spacing w:line="480" w:lineRule="auto"/>
        <w:rPr>
          <w:rFonts w:ascii="Times New Roman" w:hAnsi="Times New Roman" w:cs="Times New Roman"/>
          <w:sz w:val="28"/>
          <w:szCs w:val="28"/>
        </w:rPr>
      </w:pPr>
      <w:r w:rsidRPr="008013D5">
        <w:rPr>
          <w:rFonts w:ascii="Times New Roman" w:hAnsi="Times New Roman" w:cs="Times New Roman"/>
          <w:sz w:val="28"/>
          <w:szCs w:val="28"/>
        </w:rPr>
        <w:t>Maximum Values</w:t>
      </w:r>
    </w:p>
    <w:p w14:paraId="07BABB43" w14:textId="77777777" w:rsidR="008013D5" w:rsidRPr="008013D5" w:rsidRDefault="008013D5" w:rsidP="008013D5">
      <w:pPr>
        <w:numPr>
          <w:ilvl w:val="0"/>
          <w:numId w:val="17"/>
        </w:numPr>
        <w:spacing w:line="480" w:lineRule="auto"/>
        <w:rPr>
          <w:rFonts w:ascii="Times New Roman" w:hAnsi="Times New Roman" w:cs="Times New Roman"/>
          <w:sz w:val="28"/>
          <w:szCs w:val="28"/>
        </w:rPr>
      </w:pPr>
      <w:r w:rsidRPr="008013D5">
        <w:rPr>
          <w:rFonts w:ascii="Times New Roman" w:hAnsi="Times New Roman" w:cs="Times New Roman"/>
          <w:sz w:val="28"/>
          <w:szCs w:val="28"/>
        </w:rPr>
        <w:t>Minimum Values</w:t>
      </w:r>
    </w:p>
    <w:p w14:paraId="21AEB86F" w14:textId="77777777" w:rsidR="008013D5" w:rsidRPr="008013D5" w:rsidRDefault="008013D5" w:rsidP="008013D5">
      <w:pPr>
        <w:numPr>
          <w:ilvl w:val="0"/>
          <w:numId w:val="17"/>
        </w:numPr>
        <w:spacing w:line="480" w:lineRule="auto"/>
        <w:rPr>
          <w:rFonts w:ascii="Times New Roman" w:hAnsi="Times New Roman" w:cs="Times New Roman"/>
          <w:sz w:val="28"/>
          <w:szCs w:val="28"/>
        </w:rPr>
      </w:pPr>
      <w:r w:rsidRPr="008013D5">
        <w:rPr>
          <w:rFonts w:ascii="Times New Roman" w:hAnsi="Times New Roman" w:cs="Times New Roman"/>
          <w:sz w:val="28"/>
          <w:szCs w:val="28"/>
        </w:rPr>
        <w:t>Growth Rates</w:t>
      </w:r>
    </w:p>
    <w:p w14:paraId="46E62B8D" w14:textId="77777777" w:rsidR="008013D5" w:rsidRPr="008013D5" w:rsidRDefault="008013D5" w:rsidP="008013D5">
      <w:pPr>
        <w:numPr>
          <w:ilvl w:val="0"/>
          <w:numId w:val="17"/>
        </w:numPr>
        <w:spacing w:line="480" w:lineRule="auto"/>
        <w:rPr>
          <w:rFonts w:ascii="Times New Roman" w:hAnsi="Times New Roman" w:cs="Times New Roman"/>
          <w:sz w:val="28"/>
          <w:szCs w:val="28"/>
        </w:rPr>
      </w:pPr>
      <w:r w:rsidRPr="008013D5">
        <w:rPr>
          <w:rFonts w:ascii="Times New Roman" w:hAnsi="Times New Roman" w:cs="Times New Roman"/>
          <w:sz w:val="28"/>
          <w:szCs w:val="28"/>
        </w:rPr>
        <w:t>Trend Analysis</w:t>
      </w:r>
    </w:p>
    <w:p w14:paraId="0721A707"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Key findings generated include:</w:t>
      </w:r>
    </w:p>
    <w:p w14:paraId="3111731D" w14:textId="77777777" w:rsidR="008013D5" w:rsidRPr="008013D5" w:rsidRDefault="008013D5" w:rsidP="008013D5">
      <w:pPr>
        <w:numPr>
          <w:ilvl w:val="0"/>
          <w:numId w:val="18"/>
        </w:numPr>
        <w:spacing w:line="480" w:lineRule="auto"/>
        <w:rPr>
          <w:rFonts w:ascii="Times New Roman" w:hAnsi="Times New Roman" w:cs="Times New Roman"/>
          <w:sz w:val="28"/>
          <w:szCs w:val="28"/>
        </w:rPr>
      </w:pPr>
      <w:r w:rsidRPr="008013D5">
        <w:rPr>
          <w:rFonts w:ascii="Times New Roman" w:hAnsi="Times New Roman" w:cs="Times New Roman"/>
          <w:sz w:val="28"/>
          <w:szCs w:val="28"/>
        </w:rPr>
        <w:t>Average Agricultural GDP Contribution</w:t>
      </w:r>
    </w:p>
    <w:p w14:paraId="0579E286" w14:textId="77777777" w:rsidR="008013D5" w:rsidRPr="008013D5" w:rsidRDefault="008013D5" w:rsidP="008013D5">
      <w:pPr>
        <w:numPr>
          <w:ilvl w:val="0"/>
          <w:numId w:val="18"/>
        </w:numPr>
        <w:spacing w:line="480" w:lineRule="auto"/>
        <w:rPr>
          <w:rFonts w:ascii="Times New Roman" w:hAnsi="Times New Roman" w:cs="Times New Roman"/>
          <w:sz w:val="28"/>
          <w:szCs w:val="28"/>
        </w:rPr>
      </w:pPr>
      <w:r w:rsidRPr="008013D5">
        <w:rPr>
          <w:rFonts w:ascii="Times New Roman" w:hAnsi="Times New Roman" w:cs="Times New Roman"/>
          <w:sz w:val="28"/>
          <w:szCs w:val="28"/>
        </w:rPr>
        <w:t>Average Oil Revenue</w:t>
      </w:r>
    </w:p>
    <w:p w14:paraId="2FF3F0FE" w14:textId="77777777" w:rsidR="008013D5" w:rsidRPr="008013D5" w:rsidRDefault="008013D5" w:rsidP="008013D5">
      <w:pPr>
        <w:numPr>
          <w:ilvl w:val="0"/>
          <w:numId w:val="18"/>
        </w:numPr>
        <w:spacing w:line="480" w:lineRule="auto"/>
        <w:rPr>
          <w:rFonts w:ascii="Times New Roman" w:hAnsi="Times New Roman" w:cs="Times New Roman"/>
          <w:sz w:val="28"/>
          <w:szCs w:val="28"/>
        </w:rPr>
      </w:pPr>
      <w:r w:rsidRPr="008013D5">
        <w:rPr>
          <w:rFonts w:ascii="Times New Roman" w:hAnsi="Times New Roman" w:cs="Times New Roman"/>
          <w:sz w:val="28"/>
          <w:szCs w:val="28"/>
        </w:rPr>
        <w:t>Average GDP Growth Rate</w:t>
      </w:r>
    </w:p>
    <w:p w14:paraId="3C711099" w14:textId="77777777" w:rsidR="008013D5" w:rsidRPr="008013D5" w:rsidRDefault="008013D5" w:rsidP="008013D5">
      <w:pPr>
        <w:numPr>
          <w:ilvl w:val="0"/>
          <w:numId w:val="18"/>
        </w:numPr>
        <w:spacing w:line="480" w:lineRule="auto"/>
        <w:rPr>
          <w:rFonts w:ascii="Times New Roman" w:hAnsi="Times New Roman" w:cs="Times New Roman"/>
          <w:sz w:val="28"/>
          <w:szCs w:val="28"/>
        </w:rPr>
      </w:pPr>
      <w:r w:rsidRPr="008013D5">
        <w:rPr>
          <w:rFonts w:ascii="Times New Roman" w:hAnsi="Times New Roman" w:cs="Times New Roman"/>
          <w:sz w:val="28"/>
          <w:szCs w:val="28"/>
        </w:rPr>
        <w:t>Highest Agricultural Contribution</w:t>
      </w:r>
    </w:p>
    <w:p w14:paraId="58968CA1" w14:textId="77777777" w:rsidR="008013D5" w:rsidRPr="008013D5" w:rsidRDefault="008013D5" w:rsidP="008013D5">
      <w:pPr>
        <w:numPr>
          <w:ilvl w:val="0"/>
          <w:numId w:val="18"/>
        </w:numPr>
        <w:spacing w:line="480" w:lineRule="auto"/>
        <w:rPr>
          <w:rFonts w:ascii="Times New Roman" w:hAnsi="Times New Roman" w:cs="Times New Roman"/>
          <w:sz w:val="28"/>
          <w:szCs w:val="28"/>
        </w:rPr>
      </w:pPr>
      <w:r w:rsidRPr="008013D5">
        <w:rPr>
          <w:rFonts w:ascii="Times New Roman" w:hAnsi="Times New Roman" w:cs="Times New Roman"/>
          <w:sz w:val="28"/>
          <w:szCs w:val="28"/>
        </w:rPr>
        <w:t>Highest Oil Rent</w:t>
      </w:r>
    </w:p>
    <w:p w14:paraId="1FD49C6B" w14:textId="18781429" w:rsidR="008013D5" w:rsidRPr="0010571D" w:rsidRDefault="008013D5" w:rsidP="008013D5">
      <w:pPr>
        <w:numPr>
          <w:ilvl w:val="0"/>
          <w:numId w:val="18"/>
        </w:numPr>
        <w:spacing w:line="480" w:lineRule="auto"/>
        <w:rPr>
          <w:rFonts w:ascii="Times New Roman" w:hAnsi="Times New Roman" w:cs="Times New Roman"/>
          <w:sz w:val="28"/>
          <w:szCs w:val="28"/>
        </w:rPr>
      </w:pPr>
      <w:r w:rsidRPr="008013D5">
        <w:rPr>
          <w:rFonts w:ascii="Times New Roman" w:hAnsi="Times New Roman" w:cs="Times New Roman"/>
          <w:sz w:val="28"/>
          <w:szCs w:val="28"/>
        </w:rPr>
        <w:lastRenderedPageBreak/>
        <w:t>Highest GDP Value</w:t>
      </w:r>
    </w:p>
    <w:p w14:paraId="3A817383"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Trend Analysis</w:t>
      </w:r>
    </w:p>
    <w:p w14:paraId="13393CBD"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Trend analysis was conducted to examine changes in:</w:t>
      </w:r>
    </w:p>
    <w:p w14:paraId="15DBD177" w14:textId="77777777" w:rsidR="008013D5" w:rsidRPr="008013D5" w:rsidRDefault="008013D5" w:rsidP="008013D5">
      <w:pPr>
        <w:numPr>
          <w:ilvl w:val="0"/>
          <w:numId w:val="19"/>
        </w:numPr>
        <w:spacing w:line="480" w:lineRule="auto"/>
        <w:rPr>
          <w:rFonts w:ascii="Times New Roman" w:hAnsi="Times New Roman" w:cs="Times New Roman"/>
          <w:sz w:val="28"/>
          <w:szCs w:val="28"/>
        </w:rPr>
      </w:pPr>
      <w:r w:rsidRPr="008013D5">
        <w:rPr>
          <w:rFonts w:ascii="Times New Roman" w:hAnsi="Times New Roman" w:cs="Times New Roman"/>
          <w:sz w:val="28"/>
          <w:szCs w:val="28"/>
        </w:rPr>
        <w:t>Agricultural GDP</w:t>
      </w:r>
    </w:p>
    <w:p w14:paraId="2CFF7B8D" w14:textId="77777777" w:rsidR="008013D5" w:rsidRPr="008013D5" w:rsidRDefault="008013D5" w:rsidP="008013D5">
      <w:pPr>
        <w:numPr>
          <w:ilvl w:val="0"/>
          <w:numId w:val="19"/>
        </w:numPr>
        <w:spacing w:line="480" w:lineRule="auto"/>
        <w:rPr>
          <w:rFonts w:ascii="Times New Roman" w:hAnsi="Times New Roman" w:cs="Times New Roman"/>
          <w:sz w:val="28"/>
          <w:szCs w:val="28"/>
        </w:rPr>
      </w:pPr>
      <w:r w:rsidRPr="008013D5">
        <w:rPr>
          <w:rFonts w:ascii="Times New Roman" w:hAnsi="Times New Roman" w:cs="Times New Roman"/>
          <w:sz w:val="28"/>
          <w:szCs w:val="28"/>
        </w:rPr>
        <w:t>Oil Revenue</w:t>
      </w:r>
    </w:p>
    <w:p w14:paraId="6033A856" w14:textId="77777777" w:rsidR="008013D5" w:rsidRPr="008013D5" w:rsidRDefault="008013D5" w:rsidP="008013D5">
      <w:pPr>
        <w:numPr>
          <w:ilvl w:val="0"/>
          <w:numId w:val="19"/>
        </w:numPr>
        <w:spacing w:line="480" w:lineRule="auto"/>
        <w:rPr>
          <w:rFonts w:ascii="Times New Roman" w:hAnsi="Times New Roman" w:cs="Times New Roman"/>
          <w:sz w:val="28"/>
          <w:szCs w:val="28"/>
        </w:rPr>
      </w:pPr>
      <w:r w:rsidRPr="008013D5">
        <w:rPr>
          <w:rFonts w:ascii="Times New Roman" w:hAnsi="Times New Roman" w:cs="Times New Roman"/>
          <w:sz w:val="28"/>
          <w:szCs w:val="28"/>
        </w:rPr>
        <w:t>GDP Growth Rate</w:t>
      </w:r>
    </w:p>
    <w:p w14:paraId="38CDDC76" w14:textId="77777777" w:rsidR="008013D5" w:rsidRPr="008013D5" w:rsidRDefault="008013D5" w:rsidP="008013D5">
      <w:pPr>
        <w:numPr>
          <w:ilvl w:val="0"/>
          <w:numId w:val="19"/>
        </w:numPr>
        <w:spacing w:line="480" w:lineRule="auto"/>
        <w:rPr>
          <w:rFonts w:ascii="Times New Roman" w:hAnsi="Times New Roman" w:cs="Times New Roman"/>
          <w:sz w:val="28"/>
          <w:szCs w:val="28"/>
        </w:rPr>
      </w:pPr>
      <w:r w:rsidRPr="008013D5">
        <w:rPr>
          <w:rFonts w:ascii="Times New Roman" w:hAnsi="Times New Roman" w:cs="Times New Roman"/>
          <w:sz w:val="28"/>
          <w:szCs w:val="28"/>
        </w:rPr>
        <w:t>Inflation Rate</w:t>
      </w:r>
    </w:p>
    <w:p w14:paraId="4C8F5FF3" w14:textId="77777777" w:rsidR="008013D5" w:rsidRPr="008013D5" w:rsidRDefault="008013D5" w:rsidP="008013D5">
      <w:pPr>
        <w:numPr>
          <w:ilvl w:val="0"/>
          <w:numId w:val="19"/>
        </w:numPr>
        <w:spacing w:line="480" w:lineRule="auto"/>
        <w:rPr>
          <w:rFonts w:ascii="Times New Roman" w:hAnsi="Times New Roman" w:cs="Times New Roman"/>
          <w:sz w:val="28"/>
          <w:szCs w:val="28"/>
        </w:rPr>
      </w:pPr>
      <w:r w:rsidRPr="008013D5">
        <w:rPr>
          <w:rFonts w:ascii="Times New Roman" w:hAnsi="Times New Roman" w:cs="Times New Roman"/>
          <w:sz w:val="28"/>
          <w:szCs w:val="28"/>
        </w:rPr>
        <w:t>Exchange Rate</w:t>
      </w:r>
    </w:p>
    <w:p w14:paraId="3360D940"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across the study period.</w:t>
      </w:r>
    </w:p>
    <w:p w14:paraId="03C422F9" w14:textId="4125EB3D"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This helped identify patterns, fluctuations, and growth trajectories.</w:t>
      </w:r>
    </w:p>
    <w:p w14:paraId="167E6042"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Comparative Analysis</w:t>
      </w:r>
    </w:p>
    <w:p w14:paraId="093F877E"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Comparative analysis was used to determine which sector contributed more significantly to economic performance.</w:t>
      </w:r>
    </w:p>
    <w:p w14:paraId="653D9323"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study compared:</w:t>
      </w:r>
    </w:p>
    <w:p w14:paraId="06427F8F" w14:textId="77777777" w:rsidR="008013D5" w:rsidRPr="008013D5" w:rsidRDefault="008013D5" w:rsidP="008013D5">
      <w:pPr>
        <w:numPr>
          <w:ilvl w:val="0"/>
          <w:numId w:val="20"/>
        </w:numPr>
        <w:spacing w:line="480" w:lineRule="auto"/>
        <w:rPr>
          <w:rFonts w:ascii="Times New Roman" w:hAnsi="Times New Roman" w:cs="Times New Roman"/>
          <w:sz w:val="28"/>
          <w:szCs w:val="28"/>
        </w:rPr>
      </w:pPr>
      <w:r w:rsidRPr="008013D5">
        <w:rPr>
          <w:rFonts w:ascii="Times New Roman" w:hAnsi="Times New Roman" w:cs="Times New Roman"/>
          <w:sz w:val="28"/>
          <w:szCs w:val="28"/>
        </w:rPr>
        <w:t>Agricultural GDP versus Oil Revenue</w:t>
      </w:r>
    </w:p>
    <w:p w14:paraId="40243C42" w14:textId="77777777" w:rsidR="008013D5" w:rsidRPr="008013D5" w:rsidRDefault="008013D5" w:rsidP="008013D5">
      <w:pPr>
        <w:numPr>
          <w:ilvl w:val="0"/>
          <w:numId w:val="20"/>
        </w:numPr>
        <w:spacing w:line="480" w:lineRule="auto"/>
        <w:rPr>
          <w:rFonts w:ascii="Times New Roman" w:hAnsi="Times New Roman" w:cs="Times New Roman"/>
          <w:sz w:val="28"/>
          <w:szCs w:val="28"/>
        </w:rPr>
      </w:pPr>
      <w:r w:rsidRPr="008013D5">
        <w:rPr>
          <w:rFonts w:ascii="Times New Roman" w:hAnsi="Times New Roman" w:cs="Times New Roman"/>
          <w:sz w:val="28"/>
          <w:szCs w:val="28"/>
        </w:rPr>
        <w:t>Agricultural Growth versus Oil Growth</w:t>
      </w:r>
    </w:p>
    <w:p w14:paraId="332AA960" w14:textId="05D69E17" w:rsidR="008013D5" w:rsidRPr="0010571D" w:rsidRDefault="008013D5" w:rsidP="008013D5">
      <w:pPr>
        <w:numPr>
          <w:ilvl w:val="0"/>
          <w:numId w:val="20"/>
        </w:numPr>
        <w:spacing w:line="480" w:lineRule="auto"/>
        <w:rPr>
          <w:rFonts w:ascii="Times New Roman" w:hAnsi="Times New Roman" w:cs="Times New Roman"/>
          <w:sz w:val="28"/>
          <w:szCs w:val="28"/>
        </w:rPr>
      </w:pPr>
      <w:r w:rsidRPr="008013D5">
        <w:rPr>
          <w:rFonts w:ascii="Times New Roman" w:hAnsi="Times New Roman" w:cs="Times New Roman"/>
          <w:sz w:val="28"/>
          <w:szCs w:val="28"/>
        </w:rPr>
        <w:lastRenderedPageBreak/>
        <w:t>Agriculture-Dominant Years versus Oil-Dominant Years</w:t>
      </w:r>
    </w:p>
    <w:p w14:paraId="06B093A2"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Correlation Analysis</w:t>
      </w:r>
    </w:p>
    <w:p w14:paraId="3F1C5377"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Pearson Correlation Analysis was employed to determine the relationship between:</w:t>
      </w:r>
    </w:p>
    <w:p w14:paraId="3CBADD1D" w14:textId="77777777" w:rsidR="008013D5" w:rsidRPr="008013D5" w:rsidRDefault="008013D5" w:rsidP="008013D5">
      <w:pPr>
        <w:numPr>
          <w:ilvl w:val="0"/>
          <w:numId w:val="21"/>
        </w:numPr>
        <w:spacing w:line="480" w:lineRule="auto"/>
        <w:rPr>
          <w:rFonts w:ascii="Times New Roman" w:hAnsi="Times New Roman" w:cs="Times New Roman"/>
          <w:sz w:val="28"/>
          <w:szCs w:val="28"/>
        </w:rPr>
      </w:pPr>
      <w:r w:rsidRPr="008013D5">
        <w:rPr>
          <w:rFonts w:ascii="Times New Roman" w:hAnsi="Times New Roman" w:cs="Times New Roman"/>
          <w:sz w:val="28"/>
          <w:szCs w:val="28"/>
        </w:rPr>
        <w:t>Agricultural GDP and GDP Growth</w:t>
      </w:r>
    </w:p>
    <w:p w14:paraId="67C1760D" w14:textId="77777777" w:rsidR="008013D5" w:rsidRPr="008013D5" w:rsidRDefault="008013D5" w:rsidP="008013D5">
      <w:pPr>
        <w:numPr>
          <w:ilvl w:val="0"/>
          <w:numId w:val="21"/>
        </w:numPr>
        <w:spacing w:line="480" w:lineRule="auto"/>
        <w:rPr>
          <w:rFonts w:ascii="Times New Roman" w:hAnsi="Times New Roman" w:cs="Times New Roman"/>
          <w:sz w:val="28"/>
          <w:szCs w:val="28"/>
        </w:rPr>
      </w:pPr>
      <w:r w:rsidRPr="008013D5">
        <w:rPr>
          <w:rFonts w:ascii="Times New Roman" w:hAnsi="Times New Roman" w:cs="Times New Roman"/>
          <w:sz w:val="28"/>
          <w:szCs w:val="28"/>
        </w:rPr>
        <w:t>Oil Revenue and GDP Growth</w:t>
      </w:r>
    </w:p>
    <w:p w14:paraId="03DACCBC"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correlation coefficient ranges between -1 and +1.</w:t>
      </w:r>
    </w:p>
    <w:p w14:paraId="4B4D6614" w14:textId="3854997C"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Positive values indicate a positive relationship, while negative values indicate an inverse relationship.</w:t>
      </w:r>
    </w:p>
    <w:p w14:paraId="7351ECF2"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Dashboard Analytics</w:t>
      </w:r>
    </w:p>
    <w:p w14:paraId="28FBFE65"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Interactive dashboards were developed in Power BI to visualize:</w:t>
      </w:r>
    </w:p>
    <w:p w14:paraId="665B338B" w14:textId="77777777" w:rsidR="008013D5" w:rsidRPr="008013D5" w:rsidRDefault="008013D5" w:rsidP="008013D5">
      <w:pPr>
        <w:numPr>
          <w:ilvl w:val="0"/>
          <w:numId w:val="22"/>
        </w:numPr>
        <w:spacing w:line="480" w:lineRule="auto"/>
        <w:rPr>
          <w:rFonts w:ascii="Times New Roman" w:hAnsi="Times New Roman" w:cs="Times New Roman"/>
          <w:sz w:val="28"/>
          <w:szCs w:val="28"/>
        </w:rPr>
      </w:pPr>
      <w:r w:rsidRPr="008013D5">
        <w:rPr>
          <w:rFonts w:ascii="Times New Roman" w:hAnsi="Times New Roman" w:cs="Times New Roman"/>
          <w:sz w:val="28"/>
          <w:szCs w:val="28"/>
        </w:rPr>
        <w:t>Sectoral Contributions</w:t>
      </w:r>
    </w:p>
    <w:p w14:paraId="53D546F1" w14:textId="77777777" w:rsidR="008013D5" w:rsidRPr="008013D5" w:rsidRDefault="008013D5" w:rsidP="008013D5">
      <w:pPr>
        <w:numPr>
          <w:ilvl w:val="0"/>
          <w:numId w:val="22"/>
        </w:numPr>
        <w:spacing w:line="480" w:lineRule="auto"/>
        <w:rPr>
          <w:rFonts w:ascii="Times New Roman" w:hAnsi="Times New Roman" w:cs="Times New Roman"/>
          <w:sz w:val="28"/>
          <w:szCs w:val="28"/>
        </w:rPr>
      </w:pPr>
      <w:r w:rsidRPr="008013D5">
        <w:rPr>
          <w:rFonts w:ascii="Times New Roman" w:hAnsi="Times New Roman" w:cs="Times New Roman"/>
          <w:sz w:val="28"/>
          <w:szCs w:val="28"/>
        </w:rPr>
        <w:t>Growth Patterns</w:t>
      </w:r>
    </w:p>
    <w:p w14:paraId="380F7786" w14:textId="77777777" w:rsidR="008013D5" w:rsidRPr="008013D5" w:rsidRDefault="008013D5" w:rsidP="008013D5">
      <w:pPr>
        <w:numPr>
          <w:ilvl w:val="0"/>
          <w:numId w:val="22"/>
        </w:numPr>
        <w:spacing w:line="480" w:lineRule="auto"/>
        <w:rPr>
          <w:rFonts w:ascii="Times New Roman" w:hAnsi="Times New Roman" w:cs="Times New Roman"/>
          <w:sz w:val="28"/>
          <w:szCs w:val="28"/>
        </w:rPr>
      </w:pPr>
      <w:r w:rsidRPr="008013D5">
        <w:rPr>
          <w:rFonts w:ascii="Times New Roman" w:hAnsi="Times New Roman" w:cs="Times New Roman"/>
          <w:sz w:val="28"/>
          <w:szCs w:val="28"/>
        </w:rPr>
        <w:t>Performance Trends</w:t>
      </w:r>
    </w:p>
    <w:p w14:paraId="44691FB4" w14:textId="77777777" w:rsidR="008013D5" w:rsidRPr="008013D5" w:rsidRDefault="008013D5" w:rsidP="008013D5">
      <w:pPr>
        <w:numPr>
          <w:ilvl w:val="0"/>
          <w:numId w:val="22"/>
        </w:numPr>
        <w:spacing w:line="480" w:lineRule="auto"/>
        <w:rPr>
          <w:rFonts w:ascii="Times New Roman" w:hAnsi="Times New Roman" w:cs="Times New Roman"/>
          <w:sz w:val="28"/>
          <w:szCs w:val="28"/>
        </w:rPr>
      </w:pPr>
      <w:r w:rsidRPr="008013D5">
        <w:rPr>
          <w:rFonts w:ascii="Times New Roman" w:hAnsi="Times New Roman" w:cs="Times New Roman"/>
          <w:sz w:val="28"/>
          <w:szCs w:val="28"/>
        </w:rPr>
        <w:t>Economic Performance Indicators</w:t>
      </w:r>
    </w:p>
    <w:p w14:paraId="5540279F" w14:textId="491B5339"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 dashboards support effective interpretation and communication of findings.</w:t>
      </w:r>
    </w:p>
    <w:p w14:paraId="193CE8A3"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3.10 Dashboard Performance Metrics</w:t>
      </w:r>
    </w:p>
    <w:p w14:paraId="50B581F1"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lastRenderedPageBreak/>
        <w:t>The study generated several Key Performance Indicators (KPIs),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5"/>
        <w:gridCol w:w="5715"/>
      </w:tblGrid>
      <w:tr w:rsidR="008013D5" w:rsidRPr="008013D5" w14:paraId="10DB2365" w14:textId="77777777" w:rsidTr="00C51A4D">
        <w:trPr>
          <w:tblHeader/>
          <w:tblCellSpacing w:w="15" w:type="dxa"/>
        </w:trPr>
        <w:tc>
          <w:tcPr>
            <w:tcW w:w="0" w:type="auto"/>
            <w:tcBorders>
              <w:top w:val="single" w:sz="4" w:space="0" w:color="auto"/>
              <w:left w:val="single" w:sz="4" w:space="0" w:color="auto"/>
              <w:bottom w:val="single" w:sz="4" w:space="0" w:color="auto"/>
            </w:tcBorders>
            <w:vAlign w:val="center"/>
            <w:hideMark/>
          </w:tcPr>
          <w:p w14:paraId="3EA667D8" w14:textId="7026D340" w:rsidR="008013D5" w:rsidRDefault="00C51A4D" w:rsidP="008013D5">
            <w:pPr>
              <w:spacing w:line="480" w:lineRule="auto"/>
              <w:rPr>
                <w:rFonts w:ascii="Times New Roman" w:hAnsi="Times New Roman" w:cs="Times New Roman"/>
                <w:b/>
                <w:bCs/>
                <w:sz w:val="28"/>
                <w:szCs w:val="28"/>
              </w:rPr>
            </w:pPr>
            <w:r>
              <w:rPr>
                <w:rFonts w:ascii="Times New Roman" w:hAnsi="Times New Roman" w:cs="Times New Roman"/>
                <w:b/>
                <w:bCs/>
                <w:sz w:val="28"/>
                <w:szCs w:val="28"/>
              </w:rPr>
              <w:t>KPIs</w:t>
            </w:r>
          </w:p>
          <w:p w14:paraId="5E46D463" w14:textId="29E82091" w:rsidR="00C51A4D" w:rsidRPr="008013D5" w:rsidRDefault="00C51A4D" w:rsidP="008013D5">
            <w:pPr>
              <w:spacing w:line="480" w:lineRule="auto"/>
              <w:rPr>
                <w:rFonts w:ascii="Times New Roman" w:hAnsi="Times New Roman" w:cs="Times New Roman"/>
                <w:b/>
                <w:bCs/>
                <w:sz w:val="28"/>
                <w:szCs w:val="28"/>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E4ED200"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Description</w:t>
            </w:r>
          </w:p>
        </w:tc>
      </w:tr>
      <w:tr w:rsidR="008013D5" w:rsidRPr="008013D5" w14:paraId="68E00595" w14:textId="77777777" w:rsidTr="00C51A4D">
        <w:trPr>
          <w:tblCellSpacing w:w="15" w:type="dxa"/>
        </w:trPr>
        <w:tc>
          <w:tcPr>
            <w:tcW w:w="0" w:type="auto"/>
            <w:tcBorders>
              <w:left w:val="single" w:sz="4" w:space="0" w:color="auto"/>
            </w:tcBorders>
            <w:vAlign w:val="center"/>
            <w:hideMark/>
          </w:tcPr>
          <w:p w14:paraId="41E9818E"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Average Agricultural GDP</w:t>
            </w:r>
          </w:p>
        </w:tc>
        <w:tc>
          <w:tcPr>
            <w:tcW w:w="0" w:type="auto"/>
            <w:tcBorders>
              <w:left w:val="single" w:sz="4" w:space="0" w:color="auto"/>
              <w:right w:val="single" w:sz="4" w:space="0" w:color="auto"/>
            </w:tcBorders>
            <w:vAlign w:val="center"/>
            <w:hideMark/>
          </w:tcPr>
          <w:p w14:paraId="361BF057"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Mean agricultural contribution during the study period</w:t>
            </w:r>
          </w:p>
        </w:tc>
      </w:tr>
      <w:tr w:rsidR="008013D5" w:rsidRPr="008013D5" w14:paraId="6E8EB750" w14:textId="77777777" w:rsidTr="00C51A4D">
        <w:trPr>
          <w:tblCellSpacing w:w="15" w:type="dxa"/>
        </w:trPr>
        <w:tc>
          <w:tcPr>
            <w:tcW w:w="0" w:type="auto"/>
            <w:tcBorders>
              <w:top w:val="single" w:sz="4" w:space="0" w:color="auto"/>
              <w:left w:val="single" w:sz="4" w:space="0" w:color="auto"/>
              <w:bottom w:val="single" w:sz="4" w:space="0" w:color="auto"/>
            </w:tcBorders>
            <w:vAlign w:val="center"/>
            <w:hideMark/>
          </w:tcPr>
          <w:p w14:paraId="75430602"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Average Oil Rent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74A759C"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Mean oil revenue contribution during the study period</w:t>
            </w:r>
          </w:p>
        </w:tc>
      </w:tr>
      <w:tr w:rsidR="008013D5" w:rsidRPr="008013D5" w14:paraId="79C2719E" w14:textId="77777777" w:rsidTr="00C51A4D">
        <w:trPr>
          <w:tblCellSpacing w:w="15" w:type="dxa"/>
        </w:trPr>
        <w:tc>
          <w:tcPr>
            <w:tcW w:w="0" w:type="auto"/>
            <w:tcBorders>
              <w:left w:val="single" w:sz="4" w:space="0" w:color="auto"/>
              <w:bottom w:val="single" w:sz="4" w:space="0" w:color="auto"/>
            </w:tcBorders>
            <w:vAlign w:val="center"/>
            <w:hideMark/>
          </w:tcPr>
          <w:p w14:paraId="741B6980"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Average GDP Growth</w:t>
            </w:r>
          </w:p>
        </w:tc>
        <w:tc>
          <w:tcPr>
            <w:tcW w:w="0" w:type="auto"/>
            <w:tcBorders>
              <w:left w:val="single" w:sz="4" w:space="0" w:color="auto"/>
              <w:bottom w:val="single" w:sz="4" w:space="0" w:color="auto"/>
              <w:right w:val="single" w:sz="4" w:space="0" w:color="auto"/>
            </w:tcBorders>
            <w:vAlign w:val="center"/>
            <w:hideMark/>
          </w:tcPr>
          <w:p w14:paraId="5AAB5400"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Average annual economic growth rate</w:t>
            </w:r>
          </w:p>
        </w:tc>
      </w:tr>
      <w:tr w:rsidR="008013D5" w:rsidRPr="008013D5" w14:paraId="63367E12" w14:textId="77777777" w:rsidTr="00C51A4D">
        <w:trPr>
          <w:tblCellSpacing w:w="15" w:type="dxa"/>
        </w:trPr>
        <w:tc>
          <w:tcPr>
            <w:tcW w:w="0" w:type="auto"/>
            <w:tcBorders>
              <w:left w:val="single" w:sz="4" w:space="0" w:color="auto"/>
              <w:bottom w:val="single" w:sz="4" w:space="0" w:color="auto"/>
            </w:tcBorders>
            <w:vAlign w:val="center"/>
            <w:hideMark/>
          </w:tcPr>
          <w:p w14:paraId="338DB0A3"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Highest Agricultural Contribution</w:t>
            </w:r>
          </w:p>
        </w:tc>
        <w:tc>
          <w:tcPr>
            <w:tcW w:w="0" w:type="auto"/>
            <w:tcBorders>
              <w:left w:val="single" w:sz="4" w:space="0" w:color="auto"/>
              <w:bottom w:val="single" w:sz="4" w:space="0" w:color="auto"/>
              <w:right w:val="single" w:sz="4" w:space="0" w:color="auto"/>
            </w:tcBorders>
            <w:vAlign w:val="center"/>
            <w:hideMark/>
          </w:tcPr>
          <w:p w14:paraId="5DBE28F7"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Maximum agricultural GDP contribution recorded</w:t>
            </w:r>
          </w:p>
        </w:tc>
      </w:tr>
      <w:tr w:rsidR="008013D5" w:rsidRPr="008013D5" w14:paraId="0B67B9C3" w14:textId="77777777" w:rsidTr="00FF63FA">
        <w:trPr>
          <w:tblCellSpacing w:w="15" w:type="dxa"/>
        </w:trPr>
        <w:tc>
          <w:tcPr>
            <w:tcW w:w="0" w:type="auto"/>
            <w:tcBorders>
              <w:top w:val="single" w:sz="4" w:space="0" w:color="auto"/>
              <w:left w:val="single" w:sz="4" w:space="0" w:color="auto"/>
              <w:bottom w:val="single" w:sz="4" w:space="0" w:color="auto"/>
            </w:tcBorders>
            <w:vAlign w:val="center"/>
            <w:hideMark/>
          </w:tcPr>
          <w:p w14:paraId="3C8F596C"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Highest Oil Rent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26658C0"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Maximum oil revenue contribution recorded</w:t>
            </w:r>
          </w:p>
        </w:tc>
      </w:tr>
      <w:tr w:rsidR="008013D5" w:rsidRPr="008013D5" w14:paraId="74F63A44" w14:textId="77777777">
        <w:trPr>
          <w:tblCellSpacing w:w="15" w:type="dxa"/>
        </w:trPr>
        <w:tc>
          <w:tcPr>
            <w:tcW w:w="0" w:type="auto"/>
            <w:vAlign w:val="center"/>
            <w:hideMark/>
          </w:tcPr>
          <w:p w14:paraId="6FA33ABA" w14:textId="54FF8CA1" w:rsidR="008013D5" w:rsidRPr="008013D5" w:rsidRDefault="008013D5" w:rsidP="008013D5">
            <w:pPr>
              <w:spacing w:line="480" w:lineRule="auto"/>
              <w:rPr>
                <w:rFonts w:ascii="Times New Roman" w:hAnsi="Times New Roman" w:cs="Times New Roman"/>
                <w:sz w:val="28"/>
                <w:szCs w:val="28"/>
              </w:rPr>
            </w:pPr>
          </w:p>
        </w:tc>
        <w:tc>
          <w:tcPr>
            <w:tcW w:w="0" w:type="auto"/>
            <w:vAlign w:val="center"/>
            <w:hideMark/>
          </w:tcPr>
          <w:p w14:paraId="6410D632" w14:textId="79527D8B" w:rsidR="008013D5" w:rsidRPr="008013D5" w:rsidRDefault="008013D5" w:rsidP="008013D5">
            <w:pPr>
              <w:spacing w:line="480" w:lineRule="auto"/>
              <w:rPr>
                <w:rFonts w:ascii="Times New Roman" w:hAnsi="Times New Roman" w:cs="Times New Roman"/>
                <w:sz w:val="28"/>
                <w:szCs w:val="28"/>
              </w:rPr>
            </w:pPr>
          </w:p>
        </w:tc>
      </w:tr>
    </w:tbl>
    <w:p w14:paraId="4629C3E4" w14:textId="70DDE87C"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These metrics provided a basis for evaluating the comparative influence of agriculture and oil revenue on Nigeria's economy.</w:t>
      </w:r>
    </w:p>
    <w:p w14:paraId="4B4CD380" w14:textId="77777777" w:rsidR="008013D5" w:rsidRPr="008013D5" w:rsidRDefault="008013D5" w:rsidP="008013D5">
      <w:pPr>
        <w:spacing w:line="480" w:lineRule="auto"/>
        <w:rPr>
          <w:rFonts w:ascii="Times New Roman" w:hAnsi="Times New Roman" w:cs="Times New Roman"/>
          <w:b/>
          <w:bCs/>
          <w:sz w:val="28"/>
          <w:szCs w:val="28"/>
        </w:rPr>
      </w:pPr>
      <w:r w:rsidRPr="008013D5">
        <w:rPr>
          <w:rFonts w:ascii="Times New Roman" w:hAnsi="Times New Roman" w:cs="Times New Roman"/>
          <w:b/>
          <w:bCs/>
          <w:sz w:val="28"/>
          <w:szCs w:val="28"/>
        </w:rPr>
        <w:t>3.11 Summary</w:t>
      </w:r>
    </w:p>
    <w:p w14:paraId="5D5AAEE3" w14:textId="77777777" w:rsidR="008013D5" w:rsidRPr="008013D5" w:rsidRDefault="008013D5" w:rsidP="008013D5">
      <w:pPr>
        <w:spacing w:line="480" w:lineRule="auto"/>
        <w:rPr>
          <w:rFonts w:ascii="Times New Roman" w:hAnsi="Times New Roman" w:cs="Times New Roman"/>
          <w:sz w:val="28"/>
          <w:szCs w:val="28"/>
        </w:rPr>
      </w:pPr>
      <w:r w:rsidRPr="008013D5">
        <w:rPr>
          <w:rFonts w:ascii="Times New Roman" w:hAnsi="Times New Roman" w:cs="Times New Roman"/>
          <w:sz w:val="28"/>
          <w:szCs w:val="28"/>
        </w:rPr>
        <w:t xml:space="preserve">This chapter presented the methodology adopted for the study. A quantitative research design was employed using secondary data obtained from the World Bank DataBank and National Bureau of Statistics. Excel, SQL, Python, and Power BI were utilized for data cleaning, organization, statistical analysis, and visualization. </w:t>
      </w:r>
      <w:r w:rsidRPr="008013D5">
        <w:rPr>
          <w:rFonts w:ascii="Times New Roman" w:hAnsi="Times New Roman" w:cs="Times New Roman"/>
          <w:sz w:val="28"/>
          <w:szCs w:val="28"/>
        </w:rPr>
        <w:lastRenderedPageBreak/>
        <w:t>Descriptive statistics, trend analysis, comparative analysis, and correlation analysis were used to assess the relative impact of Agricultural GDP and Oil Revenue on Nigeria's economic performance between 2000 and 2021.</w:t>
      </w:r>
    </w:p>
    <w:p w14:paraId="49E005A1" w14:textId="77777777" w:rsidR="00B246C8" w:rsidRDefault="00B246C8" w:rsidP="00B246C8">
      <w:pPr>
        <w:spacing w:line="480" w:lineRule="auto"/>
        <w:jc w:val="center"/>
        <w:rPr>
          <w:rFonts w:ascii="Times New Roman" w:hAnsi="Times New Roman" w:cs="Times New Roman"/>
          <w:b/>
          <w:bCs/>
          <w:sz w:val="28"/>
          <w:szCs w:val="28"/>
        </w:rPr>
      </w:pPr>
    </w:p>
    <w:p w14:paraId="17162636" w14:textId="77777777" w:rsidR="00B246C8" w:rsidRDefault="00B246C8" w:rsidP="00B246C8">
      <w:pPr>
        <w:spacing w:line="480" w:lineRule="auto"/>
        <w:jc w:val="center"/>
        <w:rPr>
          <w:rFonts w:ascii="Times New Roman" w:hAnsi="Times New Roman" w:cs="Times New Roman"/>
          <w:b/>
          <w:bCs/>
          <w:sz w:val="28"/>
          <w:szCs w:val="28"/>
        </w:rPr>
      </w:pPr>
    </w:p>
    <w:p w14:paraId="5F9EB7F2" w14:textId="77777777" w:rsidR="00B246C8" w:rsidRDefault="00B246C8" w:rsidP="00B246C8">
      <w:pPr>
        <w:spacing w:line="480" w:lineRule="auto"/>
        <w:jc w:val="center"/>
        <w:rPr>
          <w:rFonts w:ascii="Times New Roman" w:hAnsi="Times New Roman" w:cs="Times New Roman"/>
          <w:b/>
          <w:bCs/>
          <w:sz w:val="28"/>
          <w:szCs w:val="28"/>
        </w:rPr>
      </w:pPr>
    </w:p>
    <w:p w14:paraId="115286EA" w14:textId="77777777" w:rsidR="00B246C8" w:rsidRDefault="00B246C8" w:rsidP="00B246C8">
      <w:pPr>
        <w:spacing w:line="480" w:lineRule="auto"/>
        <w:jc w:val="center"/>
        <w:rPr>
          <w:rFonts w:ascii="Times New Roman" w:hAnsi="Times New Roman" w:cs="Times New Roman"/>
          <w:b/>
          <w:bCs/>
          <w:sz w:val="28"/>
          <w:szCs w:val="28"/>
        </w:rPr>
      </w:pPr>
    </w:p>
    <w:p w14:paraId="16F106B1" w14:textId="77777777" w:rsidR="00B246C8" w:rsidRDefault="00B246C8" w:rsidP="00B246C8">
      <w:pPr>
        <w:spacing w:line="480" w:lineRule="auto"/>
        <w:jc w:val="center"/>
        <w:rPr>
          <w:rFonts w:ascii="Times New Roman" w:hAnsi="Times New Roman" w:cs="Times New Roman"/>
          <w:b/>
          <w:bCs/>
          <w:sz w:val="28"/>
          <w:szCs w:val="28"/>
        </w:rPr>
      </w:pPr>
    </w:p>
    <w:p w14:paraId="39FC29EC" w14:textId="77777777" w:rsidR="00B246C8" w:rsidRDefault="00B246C8" w:rsidP="00B246C8">
      <w:pPr>
        <w:spacing w:line="480" w:lineRule="auto"/>
        <w:jc w:val="center"/>
        <w:rPr>
          <w:rFonts w:ascii="Times New Roman" w:hAnsi="Times New Roman" w:cs="Times New Roman"/>
          <w:b/>
          <w:bCs/>
          <w:sz w:val="28"/>
          <w:szCs w:val="28"/>
        </w:rPr>
      </w:pPr>
    </w:p>
    <w:p w14:paraId="6AE9F264" w14:textId="77777777" w:rsidR="00B246C8" w:rsidRDefault="00B246C8" w:rsidP="00B246C8">
      <w:pPr>
        <w:spacing w:line="480" w:lineRule="auto"/>
        <w:jc w:val="center"/>
        <w:rPr>
          <w:rFonts w:ascii="Times New Roman" w:hAnsi="Times New Roman" w:cs="Times New Roman"/>
          <w:b/>
          <w:bCs/>
          <w:sz w:val="28"/>
          <w:szCs w:val="28"/>
        </w:rPr>
      </w:pPr>
    </w:p>
    <w:p w14:paraId="535A5DBC" w14:textId="77777777" w:rsidR="00B246C8" w:rsidRDefault="00B246C8" w:rsidP="00B246C8">
      <w:pPr>
        <w:spacing w:line="480" w:lineRule="auto"/>
        <w:jc w:val="center"/>
        <w:rPr>
          <w:rFonts w:ascii="Times New Roman" w:hAnsi="Times New Roman" w:cs="Times New Roman"/>
          <w:b/>
          <w:bCs/>
          <w:sz w:val="28"/>
          <w:szCs w:val="28"/>
        </w:rPr>
      </w:pPr>
    </w:p>
    <w:p w14:paraId="1E114584" w14:textId="77777777" w:rsidR="00B246C8" w:rsidRDefault="00B246C8" w:rsidP="00B246C8">
      <w:pPr>
        <w:spacing w:line="480" w:lineRule="auto"/>
        <w:jc w:val="center"/>
        <w:rPr>
          <w:rFonts w:ascii="Times New Roman" w:hAnsi="Times New Roman" w:cs="Times New Roman"/>
          <w:b/>
          <w:bCs/>
          <w:sz w:val="28"/>
          <w:szCs w:val="28"/>
        </w:rPr>
      </w:pPr>
    </w:p>
    <w:p w14:paraId="1FABFE20" w14:textId="77777777" w:rsidR="00B246C8" w:rsidRDefault="00B246C8" w:rsidP="00B246C8">
      <w:pPr>
        <w:spacing w:line="480" w:lineRule="auto"/>
        <w:jc w:val="center"/>
        <w:rPr>
          <w:rFonts w:ascii="Times New Roman" w:hAnsi="Times New Roman" w:cs="Times New Roman"/>
          <w:b/>
          <w:bCs/>
          <w:sz w:val="28"/>
          <w:szCs w:val="28"/>
        </w:rPr>
      </w:pPr>
    </w:p>
    <w:p w14:paraId="664BCBCB" w14:textId="77777777" w:rsidR="00B246C8" w:rsidRDefault="00B246C8" w:rsidP="00B246C8">
      <w:pPr>
        <w:spacing w:line="480" w:lineRule="auto"/>
        <w:jc w:val="center"/>
        <w:rPr>
          <w:rFonts w:ascii="Times New Roman" w:hAnsi="Times New Roman" w:cs="Times New Roman"/>
          <w:b/>
          <w:bCs/>
          <w:sz w:val="28"/>
          <w:szCs w:val="28"/>
        </w:rPr>
      </w:pPr>
    </w:p>
    <w:p w14:paraId="24240184" w14:textId="77777777" w:rsidR="00B246C8" w:rsidRDefault="00B246C8" w:rsidP="00B246C8">
      <w:pPr>
        <w:spacing w:line="480" w:lineRule="auto"/>
        <w:jc w:val="center"/>
        <w:rPr>
          <w:rFonts w:ascii="Times New Roman" w:hAnsi="Times New Roman" w:cs="Times New Roman"/>
          <w:b/>
          <w:bCs/>
          <w:sz w:val="28"/>
          <w:szCs w:val="28"/>
        </w:rPr>
      </w:pPr>
    </w:p>
    <w:p w14:paraId="7F38C295" w14:textId="77777777" w:rsidR="00B246C8" w:rsidRDefault="00B246C8" w:rsidP="00B246C8">
      <w:pPr>
        <w:spacing w:line="480" w:lineRule="auto"/>
        <w:jc w:val="center"/>
        <w:rPr>
          <w:rFonts w:ascii="Times New Roman" w:hAnsi="Times New Roman" w:cs="Times New Roman"/>
          <w:b/>
          <w:bCs/>
          <w:sz w:val="28"/>
          <w:szCs w:val="28"/>
        </w:rPr>
      </w:pPr>
    </w:p>
    <w:p w14:paraId="3D7C4CB3" w14:textId="77777777" w:rsidR="00B246C8" w:rsidRDefault="00B246C8" w:rsidP="00B246C8">
      <w:pPr>
        <w:spacing w:line="480" w:lineRule="auto"/>
        <w:jc w:val="center"/>
        <w:rPr>
          <w:rFonts w:ascii="Times New Roman" w:hAnsi="Times New Roman" w:cs="Times New Roman"/>
          <w:b/>
          <w:bCs/>
          <w:sz w:val="28"/>
          <w:szCs w:val="28"/>
        </w:rPr>
      </w:pPr>
    </w:p>
    <w:p w14:paraId="612C4186" w14:textId="3F8DC99C" w:rsidR="0010571D" w:rsidRPr="0010571D" w:rsidRDefault="0010571D" w:rsidP="00B246C8">
      <w:pPr>
        <w:spacing w:line="480" w:lineRule="auto"/>
        <w:jc w:val="center"/>
        <w:rPr>
          <w:rFonts w:ascii="Times New Roman" w:hAnsi="Times New Roman" w:cs="Times New Roman"/>
          <w:b/>
          <w:bCs/>
          <w:sz w:val="28"/>
          <w:szCs w:val="28"/>
        </w:rPr>
      </w:pPr>
      <w:r w:rsidRPr="0010571D">
        <w:rPr>
          <w:rFonts w:ascii="Times New Roman" w:hAnsi="Times New Roman" w:cs="Times New Roman"/>
          <w:b/>
          <w:bCs/>
          <w:sz w:val="28"/>
          <w:szCs w:val="28"/>
        </w:rPr>
        <w:lastRenderedPageBreak/>
        <w:t>CHAPTER FOUR</w:t>
      </w:r>
    </w:p>
    <w:p w14:paraId="79DAA06C"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DATA PRESENTATION, ANALYSIS AND DISCUSSION OF FINDINGS</w:t>
      </w:r>
    </w:p>
    <w:p w14:paraId="53493AE8"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4.1 Introduction</w:t>
      </w:r>
    </w:p>
    <w:p w14:paraId="3B65B0DF"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 xml:space="preserve">This chapter presents the analysis and interpretation of data collected for the study titled </w:t>
      </w:r>
      <w:r w:rsidRPr="0010571D">
        <w:rPr>
          <w:rFonts w:ascii="Times New Roman" w:hAnsi="Times New Roman" w:cs="Times New Roman"/>
          <w:i/>
          <w:iCs/>
          <w:sz w:val="28"/>
          <w:szCs w:val="28"/>
        </w:rPr>
        <w:t>"</w:t>
      </w:r>
      <w:r w:rsidRPr="0010571D">
        <w:rPr>
          <w:rFonts w:ascii="Times New Roman" w:hAnsi="Times New Roman" w:cs="Times New Roman"/>
          <w:sz w:val="28"/>
          <w:szCs w:val="28"/>
        </w:rPr>
        <w:t>Comparative Analysis of the Impact of Agricultural GDP and Oil Revenue on Nigeria's Economy</w:t>
      </w:r>
      <w:r w:rsidRPr="0010571D">
        <w:rPr>
          <w:rFonts w:ascii="Times New Roman" w:hAnsi="Times New Roman" w:cs="Times New Roman"/>
          <w:i/>
          <w:iCs/>
          <w:sz w:val="28"/>
          <w:szCs w:val="28"/>
        </w:rPr>
        <w:t>."</w:t>
      </w:r>
      <w:r w:rsidRPr="0010571D">
        <w:rPr>
          <w:rFonts w:ascii="Times New Roman" w:hAnsi="Times New Roman" w:cs="Times New Roman"/>
          <w:sz w:val="28"/>
          <w:szCs w:val="28"/>
        </w:rPr>
        <w:t xml:space="preserve"> The analysis covers the period from 2000 to 2021 using annual data obtained from the World Bank DataBank.</w:t>
      </w:r>
    </w:p>
    <w:p w14:paraId="5C93DB1E" w14:textId="20DD9D0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chapter focuses on descriptive analysis, trend analysis, comparative analysis, correlation analysis, and dashboard insights generated using Microsoft Excel, Python, SQL, and Power BI. The findings are presented in line with the objectives and research questions of the study.</w:t>
      </w:r>
    </w:p>
    <w:p w14:paraId="2F4A063C"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4.2 Descriptive Analysis of the Variables</w:t>
      </w:r>
    </w:p>
    <w:p w14:paraId="45DDFAB2"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descriptive statistics provide a summary of the key economic indicators used in this study.</w:t>
      </w:r>
    </w:p>
    <w:p w14:paraId="6FE762C4"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Table 4.1: Summary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7"/>
        <w:gridCol w:w="1833"/>
      </w:tblGrid>
      <w:tr w:rsidR="0010571D" w:rsidRPr="0010571D" w14:paraId="050389C6" w14:textId="77777777">
        <w:trPr>
          <w:tblHeader/>
          <w:tblCellSpacing w:w="15" w:type="dxa"/>
        </w:trPr>
        <w:tc>
          <w:tcPr>
            <w:tcW w:w="0" w:type="auto"/>
            <w:vAlign w:val="center"/>
            <w:hideMark/>
          </w:tcPr>
          <w:p w14:paraId="1AC4ECD2"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Variable</w:t>
            </w:r>
          </w:p>
        </w:tc>
        <w:tc>
          <w:tcPr>
            <w:tcW w:w="0" w:type="auto"/>
            <w:vAlign w:val="center"/>
            <w:hideMark/>
          </w:tcPr>
          <w:p w14:paraId="0FBDF242"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Value</w:t>
            </w:r>
          </w:p>
        </w:tc>
      </w:tr>
      <w:tr w:rsidR="0010571D" w:rsidRPr="0010571D" w14:paraId="3D142960" w14:textId="77777777">
        <w:trPr>
          <w:tblCellSpacing w:w="15" w:type="dxa"/>
        </w:trPr>
        <w:tc>
          <w:tcPr>
            <w:tcW w:w="0" w:type="auto"/>
            <w:vAlign w:val="center"/>
            <w:hideMark/>
          </w:tcPr>
          <w:p w14:paraId="73C92274"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Average Agricultural GDP Contribution</w:t>
            </w:r>
          </w:p>
        </w:tc>
        <w:tc>
          <w:tcPr>
            <w:tcW w:w="0" w:type="auto"/>
            <w:vAlign w:val="center"/>
            <w:hideMark/>
          </w:tcPr>
          <w:p w14:paraId="063BBED2"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24.87</w:t>
            </w:r>
          </w:p>
        </w:tc>
      </w:tr>
      <w:tr w:rsidR="0010571D" w:rsidRPr="0010571D" w14:paraId="119C3DB9" w14:textId="77777777">
        <w:trPr>
          <w:tblCellSpacing w:w="15" w:type="dxa"/>
        </w:trPr>
        <w:tc>
          <w:tcPr>
            <w:tcW w:w="0" w:type="auto"/>
            <w:vAlign w:val="center"/>
            <w:hideMark/>
          </w:tcPr>
          <w:p w14:paraId="49840C5C"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Average Oil Rent</w:t>
            </w:r>
          </w:p>
        </w:tc>
        <w:tc>
          <w:tcPr>
            <w:tcW w:w="0" w:type="auto"/>
            <w:vAlign w:val="center"/>
            <w:hideMark/>
          </w:tcPr>
          <w:p w14:paraId="69DB0002"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10.82</w:t>
            </w:r>
          </w:p>
        </w:tc>
      </w:tr>
      <w:tr w:rsidR="0010571D" w:rsidRPr="0010571D" w14:paraId="3CFB1316" w14:textId="77777777">
        <w:trPr>
          <w:tblCellSpacing w:w="15" w:type="dxa"/>
        </w:trPr>
        <w:tc>
          <w:tcPr>
            <w:tcW w:w="0" w:type="auto"/>
            <w:vAlign w:val="center"/>
            <w:hideMark/>
          </w:tcPr>
          <w:p w14:paraId="31F89263"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Average GDP Growth Rate</w:t>
            </w:r>
          </w:p>
        </w:tc>
        <w:tc>
          <w:tcPr>
            <w:tcW w:w="0" w:type="auto"/>
            <w:vAlign w:val="center"/>
            <w:hideMark/>
          </w:tcPr>
          <w:p w14:paraId="2814B1F0"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4.91%</w:t>
            </w:r>
          </w:p>
        </w:tc>
      </w:tr>
      <w:tr w:rsidR="0010571D" w:rsidRPr="0010571D" w14:paraId="68C98C21" w14:textId="77777777">
        <w:trPr>
          <w:tblCellSpacing w:w="15" w:type="dxa"/>
        </w:trPr>
        <w:tc>
          <w:tcPr>
            <w:tcW w:w="0" w:type="auto"/>
            <w:vAlign w:val="center"/>
            <w:hideMark/>
          </w:tcPr>
          <w:p w14:paraId="0718171A"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Highest Agricultural Contribution</w:t>
            </w:r>
          </w:p>
        </w:tc>
        <w:tc>
          <w:tcPr>
            <w:tcW w:w="0" w:type="auto"/>
            <w:vAlign w:val="center"/>
            <w:hideMark/>
          </w:tcPr>
          <w:p w14:paraId="423AE755"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36.97</w:t>
            </w:r>
          </w:p>
        </w:tc>
      </w:tr>
      <w:tr w:rsidR="0010571D" w:rsidRPr="0010571D" w14:paraId="248C1061" w14:textId="77777777">
        <w:trPr>
          <w:tblCellSpacing w:w="15" w:type="dxa"/>
        </w:trPr>
        <w:tc>
          <w:tcPr>
            <w:tcW w:w="0" w:type="auto"/>
            <w:vAlign w:val="center"/>
            <w:hideMark/>
          </w:tcPr>
          <w:p w14:paraId="1711CF8B"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Highest Oil Rent</w:t>
            </w:r>
          </w:p>
        </w:tc>
        <w:tc>
          <w:tcPr>
            <w:tcW w:w="0" w:type="auto"/>
            <w:vAlign w:val="center"/>
            <w:hideMark/>
          </w:tcPr>
          <w:p w14:paraId="2153BD26"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22.05</w:t>
            </w:r>
          </w:p>
        </w:tc>
      </w:tr>
      <w:tr w:rsidR="0010571D" w:rsidRPr="0010571D" w14:paraId="79C288AE" w14:textId="77777777">
        <w:trPr>
          <w:tblCellSpacing w:w="15" w:type="dxa"/>
        </w:trPr>
        <w:tc>
          <w:tcPr>
            <w:tcW w:w="0" w:type="auto"/>
            <w:vAlign w:val="center"/>
            <w:hideMark/>
          </w:tcPr>
          <w:p w14:paraId="2C5D2E35"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Highest GDP (US$)</w:t>
            </w:r>
          </w:p>
        </w:tc>
        <w:tc>
          <w:tcPr>
            <w:tcW w:w="0" w:type="auto"/>
            <w:vAlign w:val="center"/>
            <w:hideMark/>
          </w:tcPr>
          <w:p w14:paraId="0DC28059"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$668.22 Billion</w:t>
            </w:r>
          </w:p>
        </w:tc>
      </w:tr>
      <w:tr w:rsidR="0010571D" w:rsidRPr="0010571D" w14:paraId="4ACAD179" w14:textId="77777777">
        <w:trPr>
          <w:tblCellSpacing w:w="15" w:type="dxa"/>
        </w:trPr>
        <w:tc>
          <w:tcPr>
            <w:tcW w:w="0" w:type="auto"/>
            <w:vAlign w:val="center"/>
            <w:hideMark/>
          </w:tcPr>
          <w:p w14:paraId="37027DD0"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Lowest Agricultural Contribution</w:t>
            </w:r>
          </w:p>
        </w:tc>
        <w:tc>
          <w:tcPr>
            <w:tcW w:w="0" w:type="auto"/>
            <w:vAlign w:val="center"/>
            <w:hideMark/>
          </w:tcPr>
          <w:p w14:paraId="75A15F1D"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19.99</w:t>
            </w:r>
          </w:p>
        </w:tc>
      </w:tr>
      <w:tr w:rsidR="0010571D" w:rsidRPr="0010571D" w14:paraId="594C164B" w14:textId="77777777">
        <w:trPr>
          <w:tblCellSpacing w:w="15" w:type="dxa"/>
        </w:trPr>
        <w:tc>
          <w:tcPr>
            <w:tcW w:w="0" w:type="auto"/>
            <w:vAlign w:val="center"/>
            <w:hideMark/>
          </w:tcPr>
          <w:p w14:paraId="61D2E533"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Lowest Oil Rent</w:t>
            </w:r>
          </w:p>
        </w:tc>
        <w:tc>
          <w:tcPr>
            <w:tcW w:w="0" w:type="auto"/>
            <w:vAlign w:val="center"/>
            <w:hideMark/>
          </w:tcPr>
          <w:p w14:paraId="72AFB1FC"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2.68</w:t>
            </w:r>
          </w:p>
        </w:tc>
      </w:tr>
      <w:tr w:rsidR="0010571D" w:rsidRPr="0010571D" w14:paraId="3255283F" w14:textId="77777777">
        <w:trPr>
          <w:tblCellSpacing w:w="15" w:type="dxa"/>
        </w:trPr>
        <w:tc>
          <w:tcPr>
            <w:tcW w:w="0" w:type="auto"/>
            <w:vAlign w:val="center"/>
            <w:hideMark/>
          </w:tcPr>
          <w:p w14:paraId="57001DED"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Lowest GDP (US$)</w:t>
            </w:r>
          </w:p>
        </w:tc>
        <w:tc>
          <w:tcPr>
            <w:tcW w:w="0" w:type="auto"/>
            <w:vAlign w:val="center"/>
            <w:hideMark/>
          </w:tcPr>
          <w:p w14:paraId="3A88EF67"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$69.17 Billion</w:t>
            </w:r>
          </w:p>
        </w:tc>
      </w:tr>
    </w:tbl>
    <w:p w14:paraId="07F5CCF6"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Interpretation</w:t>
      </w:r>
    </w:p>
    <w:p w14:paraId="7BC4A532"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results show that agriculture maintained an average contribution of approximately 24.87 percent throughout the study period, which is more than twice the average oil rent contribution of 10.82 percent.</w:t>
      </w:r>
    </w:p>
    <w:p w14:paraId="42027955"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highest agricultural contribution recorded was 36.97 percent in 2002, while the highest oil rent recorded was 22.05 percent in 2000.</w:t>
      </w:r>
    </w:p>
    <w:p w14:paraId="2DAD6723" w14:textId="16DB4B9C"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These findings suggest that agriculture consistently contributed more directly to economic activities than oil rents during the study period.</w:t>
      </w:r>
    </w:p>
    <w:p w14:paraId="705A838D"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4.3 Trend Analysis of Agricultural GDP and Oil Revenue</w:t>
      </w:r>
    </w:p>
    <w:p w14:paraId="5B75B042"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trend analysis was conducted to examine the movement of Agricultural GDP and Oil Revenue between 2000 and 2021.</w:t>
      </w:r>
    </w:p>
    <w:p w14:paraId="4CF7AD84"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Agricultural GDP Trend</w:t>
      </w:r>
    </w:p>
    <w:p w14:paraId="54C87D1D"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analysis revealed that Agricultural GDP remained relatively stable throughout the study period.</w:t>
      </w:r>
    </w:p>
    <w:p w14:paraId="2A74AB69"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Agricultural contribution fluctuated between 19.99 percent and 36.97 percent with an average value of 24.87 percent.</w:t>
      </w:r>
    </w:p>
    <w:p w14:paraId="58E0A7DF"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highest contribution occurred in 2002, while the lowest contribution was recorded in 2014.</w:t>
      </w:r>
    </w:p>
    <w:p w14:paraId="3D94EFDA"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Despite fluctuations, the agricultural sector demonstrated resilience and maintained a substantial contribution to the economy.</w:t>
      </w:r>
    </w:p>
    <w:p w14:paraId="15C24FDF"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Oil Revenue Trend</w:t>
      </w:r>
    </w:p>
    <w:p w14:paraId="5A7ED109"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Oil rents displayed higher volatility compared to agriculture.</w:t>
      </w:r>
    </w:p>
    <w:p w14:paraId="4E263ADB"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Oil rents declined significantly from 22.05 percent in 2000 to 6.25 percent in 2021.</w:t>
      </w:r>
    </w:p>
    <w:p w14:paraId="2BACD5AD"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Major fluctuations corresponded with periods of global oil price instability and disruptions in crude oil production.</w:t>
      </w:r>
    </w:p>
    <w:p w14:paraId="208E19D4"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decline in oil rents highlights the vulnerability of Nigeria's economy to external oil market conditions.</w:t>
      </w:r>
    </w:p>
    <w:p w14:paraId="0681948A"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Discussion</w:t>
      </w:r>
    </w:p>
    <w:p w14:paraId="342C204A"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trend analysis indicates that agriculture provided a more stable source of economic contribution, while oil revenue exhibited considerable fluctuations over the years.</w:t>
      </w:r>
    </w:p>
    <w:p w14:paraId="6A1EE21E" w14:textId="5CBAA902"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This finding supports the argument for economic diversification and reduced dependence on petroleum revenue.</w:t>
      </w:r>
    </w:p>
    <w:p w14:paraId="3DD59940"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4.4 Analysis of GDP Growth Rate</w:t>
      </w:r>
    </w:p>
    <w:p w14:paraId="46650BDC"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GDP growth rate was used as a measure of economic performance.</w:t>
      </w:r>
    </w:p>
    <w:p w14:paraId="2D84C812"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1"/>
        <w:gridCol w:w="939"/>
      </w:tblGrid>
      <w:tr w:rsidR="0010571D" w:rsidRPr="0010571D" w14:paraId="33024FE4" w14:textId="77777777">
        <w:trPr>
          <w:tblHeader/>
          <w:tblCellSpacing w:w="15" w:type="dxa"/>
        </w:trPr>
        <w:tc>
          <w:tcPr>
            <w:tcW w:w="0" w:type="auto"/>
            <w:vAlign w:val="center"/>
            <w:hideMark/>
          </w:tcPr>
          <w:p w14:paraId="59FC2983"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Indicator</w:t>
            </w:r>
          </w:p>
        </w:tc>
        <w:tc>
          <w:tcPr>
            <w:tcW w:w="0" w:type="auto"/>
            <w:vAlign w:val="center"/>
            <w:hideMark/>
          </w:tcPr>
          <w:p w14:paraId="39D171AA"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Value</w:t>
            </w:r>
          </w:p>
        </w:tc>
      </w:tr>
      <w:tr w:rsidR="0010571D" w:rsidRPr="0010571D" w14:paraId="1B51C986" w14:textId="77777777">
        <w:trPr>
          <w:tblCellSpacing w:w="15" w:type="dxa"/>
        </w:trPr>
        <w:tc>
          <w:tcPr>
            <w:tcW w:w="0" w:type="auto"/>
            <w:vAlign w:val="center"/>
            <w:hideMark/>
          </w:tcPr>
          <w:p w14:paraId="7ABF9C17"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Average GDP Growth Rate</w:t>
            </w:r>
          </w:p>
        </w:tc>
        <w:tc>
          <w:tcPr>
            <w:tcW w:w="0" w:type="auto"/>
            <w:vAlign w:val="center"/>
            <w:hideMark/>
          </w:tcPr>
          <w:p w14:paraId="23D41C63"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4.91%</w:t>
            </w:r>
          </w:p>
        </w:tc>
      </w:tr>
      <w:tr w:rsidR="0010571D" w:rsidRPr="0010571D" w14:paraId="008D0527" w14:textId="77777777">
        <w:trPr>
          <w:tblCellSpacing w:w="15" w:type="dxa"/>
        </w:trPr>
        <w:tc>
          <w:tcPr>
            <w:tcW w:w="0" w:type="auto"/>
            <w:vAlign w:val="center"/>
            <w:hideMark/>
          </w:tcPr>
          <w:p w14:paraId="2BACDF11"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Highest GDP Growth Rate</w:t>
            </w:r>
          </w:p>
        </w:tc>
        <w:tc>
          <w:tcPr>
            <w:tcW w:w="0" w:type="auto"/>
            <w:vAlign w:val="center"/>
            <w:hideMark/>
          </w:tcPr>
          <w:p w14:paraId="21F64A4C"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15.33%</w:t>
            </w:r>
          </w:p>
        </w:tc>
      </w:tr>
      <w:tr w:rsidR="0010571D" w:rsidRPr="0010571D" w14:paraId="63A7C523" w14:textId="77777777">
        <w:trPr>
          <w:tblCellSpacing w:w="15" w:type="dxa"/>
        </w:trPr>
        <w:tc>
          <w:tcPr>
            <w:tcW w:w="0" w:type="auto"/>
            <w:vAlign w:val="center"/>
            <w:hideMark/>
          </w:tcPr>
          <w:p w14:paraId="3D0B5DD8"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Lowest GDP Growth Rate</w:t>
            </w:r>
          </w:p>
        </w:tc>
        <w:tc>
          <w:tcPr>
            <w:tcW w:w="0" w:type="auto"/>
            <w:vAlign w:val="center"/>
            <w:hideMark/>
          </w:tcPr>
          <w:p w14:paraId="781BF58B"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-6.34%</w:t>
            </w:r>
          </w:p>
        </w:tc>
      </w:tr>
    </w:tbl>
    <w:p w14:paraId="3642C26E"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highest GDP growth rate of 15.33 percent was recorded in 2002, indicating a period of strong economic expansion.</w:t>
      </w:r>
    </w:p>
    <w:p w14:paraId="3A29D353"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lowest GDP growth rate of -6.34 percent was recorded in 2020, largely reflecting economic disruptions associated with declining oil revenue and external economic shocks.</w:t>
      </w:r>
    </w:p>
    <w:p w14:paraId="28F37EB2" w14:textId="41A62FBC"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average growth rate of 4.91 percent suggests moderate economic growth during the study period.</w:t>
      </w:r>
    </w:p>
    <w:p w14:paraId="20502C23"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4.5 Comparative Analysis of Agriculture and Oil Revenue</w:t>
      </w:r>
    </w:p>
    <w:p w14:paraId="3EB9FA68"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One of the primary objectives of this study was to determine which sector contributed more significantly to Nigeria's economic performance.</w:t>
      </w:r>
    </w:p>
    <w:p w14:paraId="7FC82A64"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Table 4.2: Sector Dominance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4"/>
        <w:gridCol w:w="750"/>
      </w:tblGrid>
      <w:tr w:rsidR="0010571D" w:rsidRPr="0010571D" w14:paraId="53FE9CD9" w14:textId="77777777">
        <w:trPr>
          <w:tblHeader/>
          <w:tblCellSpacing w:w="15" w:type="dxa"/>
        </w:trPr>
        <w:tc>
          <w:tcPr>
            <w:tcW w:w="0" w:type="auto"/>
            <w:vAlign w:val="center"/>
            <w:hideMark/>
          </w:tcPr>
          <w:p w14:paraId="3D0F2A86"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Indicator</w:t>
            </w:r>
          </w:p>
        </w:tc>
        <w:tc>
          <w:tcPr>
            <w:tcW w:w="0" w:type="auto"/>
            <w:vAlign w:val="center"/>
            <w:hideMark/>
          </w:tcPr>
          <w:p w14:paraId="09DF3B9D"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Value</w:t>
            </w:r>
          </w:p>
        </w:tc>
      </w:tr>
      <w:tr w:rsidR="0010571D" w:rsidRPr="0010571D" w14:paraId="1C2CF0E5" w14:textId="77777777">
        <w:trPr>
          <w:tblCellSpacing w:w="15" w:type="dxa"/>
        </w:trPr>
        <w:tc>
          <w:tcPr>
            <w:tcW w:w="0" w:type="auto"/>
            <w:vAlign w:val="center"/>
            <w:hideMark/>
          </w:tcPr>
          <w:p w14:paraId="69D40E1E"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Agriculture-Dominant Years</w:t>
            </w:r>
          </w:p>
        </w:tc>
        <w:tc>
          <w:tcPr>
            <w:tcW w:w="0" w:type="auto"/>
            <w:vAlign w:val="center"/>
            <w:hideMark/>
          </w:tcPr>
          <w:p w14:paraId="072E7436"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21</w:t>
            </w:r>
          </w:p>
        </w:tc>
      </w:tr>
      <w:tr w:rsidR="0010571D" w:rsidRPr="0010571D" w14:paraId="7DC82BEF" w14:textId="77777777">
        <w:trPr>
          <w:tblCellSpacing w:w="15" w:type="dxa"/>
        </w:trPr>
        <w:tc>
          <w:tcPr>
            <w:tcW w:w="0" w:type="auto"/>
            <w:vAlign w:val="center"/>
            <w:hideMark/>
          </w:tcPr>
          <w:p w14:paraId="03223A4A"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Oil-Dominant Years</w:t>
            </w:r>
          </w:p>
        </w:tc>
        <w:tc>
          <w:tcPr>
            <w:tcW w:w="0" w:type="auto"/>
            <w:vAlign w:val="center"/>
            <w:hideMark/>
          </w:tcPr>
          <w:p w14:paraId="5322EC18"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1</w:t>
            </w:r>
          </w:p>
        </w:tc>
      </w:tr>
    </w:tbl>
    <w:p w14:paraId="034A7128"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Interpretation</w:t>
      </w:r>
    </w:p>
    <w:p w14:paraId="59E3AC6C"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The dashboard analysis revealed that agriculture outperformed oil revenue in 21 out of the 22 years examined.</w:t>
      </w:r>
    </w:p>
    <w:p w14:paraId="0E5AA17A"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Only one year recorded higher oil rent contribution than agricultural contribution.</w:t>
      </w:r>
    </w:p>
    <w:p w14:paraId="45F18190"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This finding indicates that agriculture consistently contributed more to Nigeria's economy than oil rents during the study period.</w:t>
      </w:r>
    </w:p>
    <w:p w14:paraId="5D044CA6"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result challenges the common perception that oil is the dominant contributor to Nigeria's economic development.</w:t>
      </w:r>
    </w:p>
    <w:p w14:paraId="7C489F4E" w14:textId="5BE2F8D0"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Although oil generates substantial government revenue, agriculture appears to provide broader and more sustained economic contributions.</w:t>
      </w:r>
    </w:p>
    <w:p w14:paraId="09146F6C"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4.6 Inflation Rate Analysis</w:t>
      </w:r>
    </w:p>
    <w:p w14:paraId="70032DEA"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Inflation was examined to determine its influence on sectoral performance.</w:t>
      </w:r>
    </w:p>
    <w:p w14:paraId="4505663D"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analysis categorized inflation into:</w:t>
      </w:r>
    </w:p>
    <w:p w14:paraId="7B30124A" w14:textId="77777777" w:rsidR="0010571D" w:rsidRPr="0010571D" w:rsidRDefault="0010571D" w:rsidP="0010571D">
      <w:pPr>
        <w:numPr>
          <w:ilvl w:val="0"/>
          <w:numId w:val="23"/>
        </w:numPr>
        <w:spacing w:line="480" w:lineRule="auto"/>
        <w:rPr>
          <w:rFonts w:ascii="Times New Roman" w:hAnsi="Times New Roman" w:cs="Times New Roman"/>
          <w:sz w:val="28"/>
          <w:szCs w:val="28"/>
        </w:rPr>
      </w:pPr>
      <w:r w:rsidRPr="0010571D">
        <w:rPr>
          <w:rFonts w:ascii="Times New Roman" w:hAnsi="Times New Roman" w:cs="Times New Roman"/>
          <w:sz w:val="28"/>
          <w:szCs w:val="28"/>
        </w:rPr>
        <w:t>Normal Inflation Period</w:t>
      </w:r>
    </w:p>
    <w:p w14:paraId="7E3AA2CE" w14:textId="77777777" w:rsidR="0010571D" w:rsidRPr="0010571D" w:rsidRDefault="0010571D" w:rsidP="0010571D">
      <w:pPr>
        <w:numPr>
          <w:ilvl w:val="0"/>
          <w:numId w:val="23"/>
        </w:numPr>
        <w:spacing w:line="480" w:lineRule="auto"/>
        <w:rPr>
          <w:rFonts w:ascii="Times New Roman" w:hAnsi="Times New Roman" w:cs="Times New Roman"/>
          <w:sz w:val="28"/>
          <w:szCs w:val="28"/>
        </w:rPr>
      </w:pPr>
      <w:r w:rsidRPr="0010571D">
        <w:rPr>
          <w:rFonts w:ascii="Times New Roman" w:hAnsi="Times New Roman" w:cs="Times New Roman"/>
          <w:sz w:val="28"/>
          <w:szCs w:val="28"/>
        </w:rPr>
        <w:t>High Inflation Period</w:t>
      </w:r>
    </w:p>
    <w:p w14:paraId="2A84B7D7"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dashboard revealed that years characterized by high inflation were often associated with weaker economic growth performance.</w:t>
      </w:r>
    </w:p>
    <w:p w14:paraId="408D8873"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Inflation increases production costs, reduces purchasing power, and negatively affects investment decisions.</w:t>
      </w:r>
    </w:p>
    <w:p w14:paraId="10140F72" w14:textId="3C78C8CF"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Agricultural activities are particularly sensitive to inflation because rising costs of fertilizers, transportation, machinery, and labor reduce profitability and productivity.</w:t>
      </w:r>
    </w:p>
    <w:p w14:paraId="6CA14029"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4.7 Exchange Rate Analysis</w:t>
      </w:r>
    </w:p>
    <w:p w14:paraId="01274422"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exchange rate was categorized into:</w:t>
      </w:r>
    </w:p>
    <w:p w14:paraId="5A6D7ABB" w14:textId="77777777" w:rsidR="0010571D" w:rsidRPr="0010571D" w:rsidRDefault="0010571D" w:rsidP="0010571D">
      <w:pPr>
        <w:numPr>
          <w:ilvl w:val="0"/>
          <w:numId w:val="24"/>
        </w:numPr>
        <w:spacing w:line="480" w:lineRule="auto"/>
        <w:rPr>
          <w:rFonts w:ascii="Times New Roman" w:hAnsi="Times New Roman" w:cs="Times New Roman"/>
          <w:sz w:val="28"/>
          <w:szCs w:val="28"/>
        </w:rPr>
      </w:pPr>
      <w:r w:rsidRPr="0010571D">
        <w:rPr>
          <w:rFonts w:ascii="Times New Roman" w:hAnsi="Times New Roman" w:cs="Times New Roman"/>
          <w:sz w:val="28"/>
          <w:szCs w:val="28"/>
        </w:rPr>
        <w:t>Low Exchange Rate Period</w:t>
      </w:r>
    </w:p>
    <w:p w14:paraId="350A427C" w14:textId="77777777" w:rsidR="0010571D" w:rsidRPr="0010571D" w:rsidRDefault="0010571D" w:rsidP="0010571D">
      <w:pPr>
        <w:numPr>
          <w:ilvl w:val="0"/>
          <w:numId w:val="24"/>
        </w:numPr>
        <w:spacing w:line="480" w:lineRule="auto"/>
        <w:rPr>
          <w:rFonts w:ascii="Times New Roman" w:hAnsi="Times New Roman" w:cs="Times New Roman"/>
          <w:sz w:val="28"/>
          <w:szCs w:val="28"/>
        </w:rPr>
      </w:pPr>
      <w:r w:rsidRPr="0010571D">
        <w:rPr>
          <w:rFonts w:ascii="Times New Roman" w:hAnsi="Times New Roman" w:cs="Times New Roman"/>
          <w:sz w:val="28"/>
          <w:szCs w:val="28"/>
        </w:rPr>
        <w:t>High Exchange Rate Period</w:t>
      </w:r>
    </w:p>
    <w:p w14:paraId="65A55939"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results indicate a significant depreciation of the Nigerian Naira throughout the study period.</w:t>
      </w:r>
    </w:p>
    <w:p w14:paraId="135CD92B"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exchange rate increased from approximately ₦102 per US Dollar in 2000 to over ₦401 per US Dollar in 2021.</w:t>
      </w:r>
    </w:p>
    <w:p w14:paraId="6C040AF4"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depreciation increased the cost of imported agricultural inputs and production equipment while also affecting government earnings from oil exports.</w:t>
      </w:r>
    </w:p>
    <w:p w14:paraId="162270FB" w14:textId="7DC34916"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This trend reflects increasing pressure on Nigeria's external sector and foreign exchange market.</w:t>
      </w:r>
    </w:p>
    <w:p w14:paraId="425503A8"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4.8 Correlation Analysis</w:t>
      </w:r>
    </w:p>
    <w:p w14:paraId="527A1FE4"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Correlation analysis was conducted to examine the relationship between sectoral contributions and economic growth.</w:t>
      </w:r>
    </w:p>
    <w:p w14:paraId="32266231"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Table 4.3: Correlation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8"/>
        <w:gridCol w:w="2846"/>
      </w:tblGrid>
      <w:tr w:rsidR="0010571D" w:rsidRPr="0010571D" w14:paraId="5E6221B8" w14:textId="77777777">
        <w:trPr>
          <w:tblHeader/>
          <w:tblCellSpacing w:w="15" w:type="dxa"/>
        </w:trPr>
        <w:tc>
          <w:tcPr>
            <w:tcW w:w="0" w:type="auto"/>
            <w:vAlign w:val="center"/>
            <w:hideMark/>
          </w:tcPr>
          <w:p w14:paraId="0591CF04"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Variables</w:t>
            </w:r>
          </w:p>
        </w:tc>
        <w:tc>
          <w:tcPr>
            <w:tcW w:w="0" w:type="auto"/>
            <w:vAlign w:val="center"/>
            <w:hideMark/>
          </w:tcPr>
          <w:p w14:paraId="45BF7E6E"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Correlation Coefficient</w:t>
            </w:r>
          </w:p>
        </w:tc>
      </w:tr>
      <w:tr w:rsidR="0010571D" w:rsidRPr="0010571D" w14:paraId="5E53AE9F" w14:textId="77777777">
        <w:trPr>
          <w:tblCellSpacing w:w="15" w:type="dxa"/>
        </w:trPr>
        <w:tc>
          <w:tcPr>
            <w:tcW w:w="0" w:type="auto"/>
            <w:vAlign w:val="center"/>
            <w:hideMark/>
          </w:tcPr>
          <w:p w14:paraId="75B46EED"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Agricultural GDP vs GDP Growth</w:t>
            </w:r>
          </w:p>
        </w:tc>
        <w:tc>
          <w:tcPr>
            <w:tcW w:w="0" w:type="auto"/>
            <w:vAlign w:val="center"/>
            <w:hideMark/>
          </w:tcPr>
          <w:p w14:paraId="26106732" w14:textId="67AE541F" w:rsidR="0010571D" w:rsidRPr="0010571D" w:rsidRDefault="0069269F" w:rsidP="0010571D">
            <w:pPr>
              <w:spacing w:line="480" w:lineRule="auto"/>
              <w:rPr>
                <w:rFonts w:ascii="Times New Roman" w:hAnsi="Times New Roman" w:cs="Times New Roman"/>
                <w:sz w:val="28"/>
                <w:szCs w:val="28"/>
              </w:rPr>
            </w:pPr>
            <w:r>
              <w:rPr>
                <w:rFonts w:ascii="Times New Roman" w:hAnsi="Times New Roman" w:cs="Times New Roman"/>
                <w:sz w:val="28"/>
                <w:szCs w:val="28"/>
              </w:rPr>
              <w:t xml:space="preserve">     0.38</w:t>
            </w:r>
          </w:p>
        </w:tc>
      </w:tr>
      <w:tr w:rsidR="0010571D" w:rsidRPr="0010571D" w14:paraId="62E69B77" w14:textId="77777777">
        <w:trPr>
          <w:tblCellSpacing w:w="15" w:type="dxa"/>
        </w:trPr>
        <w:tc>
          <w:tcPr>
            <w:tcW w:w="0" w:type="auto"/>
            <w:vAlign w:val="center"/>
            <w:hideMark/>
          </w:tcPr>
          <w:p w14:paraId="4B5EF236"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Oil Revenue vs GDP Growth</w:t>
            </w:r>
          </w:p>
        </w:tc>
        <w:tc>
          <w:tcPr>
            <w:tcW w:w="0" w:type="auto"/>
            <w:vAlign w:val="center"/>
            <w:hideMark/>
          </w:tcPr>
          <w:p w14:paraId="147EE367" w14:textId="6FEE8CED" w:rsidR="0010571D" w:rsidRPr="0010571D" w:rsidRDefault="0069269F" w:rsidP="0010571D">
            <w:pPr>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sidR="0010571D" w:rsidRPr="0010571D">
              <w:rPr>
                <w:rFonts w:ascii="Times New Roman" w:hAnsi="Times New Roman" w:cs="Times New Roman"/>
                <w:sz w:val="28"/>
                <w:szCs w:val="28"/>
              </w:rPr>
              <w:t>0.</w:t>
            </w:r>
            <w:r>
              <w:rPr>
                <w:rFonts w:ascii="Times New Roman" w:hAnsi="Times New Roman" w:cs="Times New Roman"/>
                <w:sz w:val="28"/>
                <w:szCs w:val="28"/>
              </w:rPr>
              <w:t>56</w:t>
            </w:r>
          </w:p>
        </w:tc>
      </w:tr>
    </w:tbl>
    <w:p w14:paraId="5168512D" w14:textId="77777777" w:rsidR="0069269F" w:rsidRDefault="0010571D" w:rsidP="0069269F">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Interpretation</w:t>
      </w:r>
    </w:p>
    <w:p w14:paraId="4A674209" w14:textId="77777777" w:rsidR="0069269F" w:rsidRDefault="0069269F" w:rsidP="0069269F">
      <w:pPr>
        <w:spacing w:line="480" w:lineRule="auto"/>
        <w:rPr>
          <w:rFonts w:ascii="Times New Roman" w:hAnsi="Times New Roman" w:cs="Times New Roman"/>
          <w:b/>
          <w:bCs/>
          <w:sz w:val="28"/>
          <w:szCs w:val="28"/>
        </w:rPr>
      </w:pPr>
      <w:r w:rsidRPr="0069269F">
        <w:rPr>
          <w:rFonts w:ascii="Times New Roman" w:hAnsi="Times New Roman" w:cs="Times New Roman"/>
          <w:sz w:val="28"/>
          <w:szCs w:val="28"/>
        </w:rPr>
        <w:t xml:space="preserve">There is a weak positive relationship, suggesting that agriculture contributes to economic growth, although its effect is not very strong. </w:t>
      </w:r>
    </w:p>
    <w:p w14:paraId="45EAB955" w14:textId="181ED370" w:rsidR="0010571D" w:rsidRPr="0069269F" w:rsidRDefault="0010571D" w:rsidP="0069269F">
      <w:pPr>
        <w:spacing w:line="480" w:lineRule="auto"/>
        <w:rPr>
          <w:rFonts w:ascii="Times New Roman" w:hAnsi="Times New Roman" w:cs="Times New Roman"/>
          <w:b/>
          <w:bCs/>
          <w:sz w:val="28"/>
          <w:szCs w:val="28"/>
        </w:rPr>
      </w:pPr>
      <w:r w:rsidRPr="0010571D">
        <w:rPr>
          <w:rFonts w:ascii="Times New Roman" w:hAnsi="Times New Roman" w:cs="Times New Roman"/>
          <w:sz w:val="28"/>
          <w:szCs w:val="28"/>
        </w:rPr>
        <w:t xml:space="preserve">Similarly, </w:t>
      </w:r>
      <w:r w:rsidR="0069269F">
        <w:rPr>
          <w:rFonts w:ascii="Times New Roman" w:hAnsi="Times New Roman" w:cs="Times New Roman"/>
          <w:sz w:val="28"/>
          <w:szCs w:val="28"/>
        </w:rPr>
        <w:t>t</w:t>
      </w:r>
      <w:r w:rsidR="0069269F" w:rsidRPr="0069269F">
        <w:rPr>
          <w:rFonts w:ascii="Times New Roman" w:hAnsi="Times New Roman" w:cs="Times New Roman"/>
          <w:sz w:val="28"/>
          <w:szCs w:val="28"/>
        </w:rPr>
        <w:t>here is a moderate positive relationship, meaning that higher oil revenue is often associated with increased economic growth.</w:t>
      </w:r>
    </w:p>
    <w:p w14:paraId="35D38821" w14:textId="77777777" w:rsidR="00C55BBA" w:rsidRPr="00C55BBA" w:rsidRDefault="00C55BBA" w:rsidP="00C55BBA">
      <w:pPr>
        <w:spacing w:line="480" w:lineRule="auto"/>
        <w:rPr>
          <w:rFonts w:ascii="Times New Roman" w:hAnsi="Times New Roman" w:cs="Times New Roman"/>
          <w:sz w:val="28"/>
          <w:szCs w:val="28"/>
        </w:rPr>
      </w:pPr>
      <w:r w:rsidRPr="00C55BBA">
        <w:rPr>
          <w:rFonts w:ascii="Times New Roman" w:hAnsi="Times New Roman" w:cs="Times New Roman"/>
          <w:sz w:val="28"/>
          <w:szCs w:val="28"/>
        </w:rPr>
        <w:t>However, the correlations are not strong enough to conclude that either sector alone drives Nigeria's economic performance. This suggests that economic growth is multifaceted and depends on several other factors, including government expenditure, foreign direct investment, inflation, exchange rate movements, industrial productivity, and global economic conditions.</w:t>
      </w:r>
    </w:p>
    <w:p w14:paraId="6E2C5EF0"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4.9 Dashboard Insights and Key Performance Indicators</w:t>
      </w:r>
    </w:p>
    <w:p w14:paraId="37430B42"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The dashboard generated several important insights:</w:t>
      </w:r>
    </w:p>
    <w:p w14:paraId="2213B660"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Insight 1: Agriculture Consistently Outperformed Oil Revenue</w:t>
      </w:r>
    </w:p>
    <w:p w14:paraId="69483AB8"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Agricultural contribution exceeded oil rents in 21 out of 22 years.</w:t>
      </w:r>
    </w:p>
    <w:p w14:paraId="13018761"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Insight 2: Oil Revenue Was Highly Volatile</w:t>
      </w:r>
    </w:p>
    <w:p w14:paraId="3CB3423F"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Oil rents experienced substantial fluctuations due to dependence on global oil prices and production levels.</w:t>
      </w:r>
    </w:p>
    <w:p w14:paraId="44013298"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Insight 3: Economic Growth Was Moderate</w:t>
      </w:r>
    </w:p>
    <w:p w14:paraId="7CFEC489"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average GDP growth rate of 4.91 percent suggests moderate economic expansion during the study period.</w:t>
      </w:r>
    </w:p>
    <w:p w14:paraId="54C6BB5F"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Insight 4: Exchange Rate Depreciation Intensified Over Time</w:t>
      </w:r>
    </w:p>
    <w:p w14:paraId="670F123D"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Naira weakened significantly against the US Dollar between 2000 and 2021.</w:t>
      </w:r>
    </w:p>
    <w:p w14:paraId="483B891F"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Insight 5: Inflation Affected Economic Performance</w:t>
      </w:r>
    </w:p>
    <w:p w14:paraId="6E1A893B" w14:textId="3D52AB63"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Periods of high inflation generally corresponded with weaker economic growth outcomes.</w:t>
      </w:r>
    </w:p>
    <w:p w14:paraId="0B0F96A5"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4.10 Discussion of Findings</w:t>
      </w:r>
    </w:p>
    <w:p w14:paraId="7012F54E"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findings indicate that agriculture remains a critical pillar of Nigeria's economy despite the prominence of the petroleum sector.</w:t>
      </w:r>
    </w:p>
    <w:p w14:paraId="2259A879"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The descriptive and comparative analyses revealed that agriculture consistently contributed more to economic activities than oil rents throughout the study period.</w:t>
      </w:r>
    </w:p>
    <w:p w14:paraId="64A0FC9A"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 xml:space="preserve">These findings support previous studies by Olajide, Akinlabi, and Tijani (2012), as well as </w:t>
      </w:r>
      <w:proofErr w:type="spellStart"/>
      <w:r w:rsidRPr="0010571D">
        <w:rPr>
          <w:rFonts w:ascii="Times New Roman" w:hAnsi="Times New Roman" w:cs="Times New Roman"/>
          <w:sz w:val="28"/>
          <w:szCs w:val="28"/>
        </w:rPr>
        <w:t>Oyakhilomen</w:t>
      </w:r>
      <w:proofErr w:type="spellEnd"/>
      <w:r w:rsidRPr="0010571D">
        <w:rPr>
          <w:rFonts w:ascii="Times New Roman" w:hAnsi="Times New Roman" w:cs="Times New Roman"/>
          <w:sz w:val="28"/>
          <w:szCs w:val="28"/>
        </w:rPr>
        <w:t xml:space="preserve"> and </w:t>
      </w:r>
      <w:proofErr w:type="spellStart"/>
      <w:r w:rsidRPr="0010571D">
        <w:rPr>
          <w:rFonts w:ascii="Times New Roman" w:hAnsi="Times New Roman" w:cs="Times New Roman"/>
          <w:sz w:val="28"/>
          <w:szCs w:val="28"/>
        </w:rPr>
        <w:t>Zibah</w:t>
      </w:r>
      <w:proofErr w:type="spellEnd"/>
      <w:r w:rsidRPr="0010571D">
        <w:rPr>
          <w:rFonts w:ascii="Times New Roman" w:hAnsi="Times New Roman" w:cs="Times New Roman"/>
          <w:sz w:val="28"/>
          <w:szCs w:val="28"/>
        </w:rPr>
        <w:t xml:space="preserve"> (2014), which concluded that agriculture significantly contributes to economic growth and national development.</w:t>
      </w:r>
    </w:p>
    <w:p w14:paraId="0F078733"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volatility observed in oil revenue further confirms concerns raised by Resource Dependence Theory, which argues that excessive dependence on natural resources exposes economies to external shocks.</w:t>
      </w:r>
    </w:p>
    <w:p w14:paraId="2EDA6E8B"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Although oil remains a major source of government revenue and foreign exchange earnings, its fluctuating nature makes it less reliable as a long-term driver of sustainable economic growth.</w:t>
      </w:r>
    </w:p>
    <w:p w14:paraId="137EB8D3" w14:textId="06A6E2D9"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results therefore reinforce the need for continued investment in agriculture and broader economic diversification efforts.</w:t>
      </w:r>
    </w:p>
    <w:p w14:paraId="7F8531D8"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4.11 Summary of Findings</w:t>
      </w:r>
    </w:p>
    <w:p w14:paraId="33D61857"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study found that:</w:t>
      </w:r>
    </w:p>
    <w:p w14:paraId="37709899" w14:textId="77777777" w:rsidR="0010571D" w:rsidRPr="0010571D" w:rsidRDefault="0010571D" w:rsidP="0010571D">
      <w:pPr>
        <w:numPr>
          <w:ilvl w:val="0"/>
          <w:numId w:val="25"/>
        </w:numPr>
        <w:spacing w:line="480" w:lineRule="auto"/>
        <w:rPr>
          <w:rFonts w:ascii="Times New Roman" w:hAnsi="Times New Roman" w:cs="Times New Roman"/>
          <w:sz w:val="28"/>
          <w:szCs w:val="28"/>
        </w:rPr>
      </w:pPr>
      <w:r w:rsidRPr="0010571D">
        <w:rPr>
          <w:rFonts w:ascii="Times New Roman" w:hAnsi="Times New Roman" w:cs="Times New Roman"/>
          <w:sz w:val="28"/>
          <w:szCs w:val="28"/>
        </w:rPr>
        <w:t>Agricultural GDP maintained an average contribution of 24.87 percent, compared to 10.82 percent for oil rents.</w:t>
      </w:r>
    </w:p>
    <w:p w14:paraId="759AFAFF" w14:textId="77777777" w:rsidR="0010571D" w:rsidRPr="0010571D" w:rsidRDefault="0010571D" w:rsidP="0010571D">
      <w:pPr>
        <w:numPr>
          <w:ilvl w:val="0"/>
          <w:numId w:val="25"/>
        </w:numPr>
        <w:spacing w:line="480" w:lineRule="auto"/>
        <w:rPr>
          <w:rFonts w:ascii="Times New Roman" w:hAnsi="Times New Roman" w:cs="Times New Roman"/>
          <w:sz w:val="28"/>
          <w:szCs w:val="28"/>
        </w:rPr>
      </w:pPr>
      <w:r w:rsidRPr="0010571D">
        <w:rPr>
          <w:rFonts w:ascii="Times New Roman" w:hAnsi="Times New Roman" w:cs="Times New Roman"/>
          <w:sz w:val="28"/>
          <w:szCs w:val="28"/>
        </w:rPr>
        <w:t>Agriculture outperformed oil revenue in 21 out of 22 years analyzed.</w:t>
      </w:r>
    </w:p>
    <w:p w14:paraId="559C0B89" w14:textId="77777777" w:rsidR="0010571D" w:rsidRPr="0010571D" w:rsidRDefault="0010571D" w:rsidP="0010571D">
      <w:pPr>
        <w:numPr>
          <w:ilvl w:val="0"/>
          <w:numId w:val="25"/>
        </w:num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Oil revenue exhibited greater volatility than agriculture.</w:t>
      </w:r>
    </w:p>
    <w:p w14:paraId="5E736D32" w14:textId="77777777" w:rsidR="0010571D" w:rsidRPr="0010571D" w:rsidRDefault="0010571D" w:rsidP="0010571D">
      <w:pPr>
        <w:numPr>
          <w:ilvl w:val="0"/>
          <w:numId w:val="25"/>
        </w:numPr>
        <w:spacing w:line="480" w:lineRule="auto"/>
        <w:rPr>
          <w:rFonts w:ascii="Times New Roman" w:hAnsi="Times New Roman" w:cs="Times New Roman"/>
          <w:sz w:val="28"/>
          <w:szCs w:val="28"/>
        </w:rPr>
      </w:pPr>
      <w:r w:rsidRPr="0010571D">
        <w:rPr>
          <w:rFonts w:ascii="Times New Roman" w:hAnsi="Times New Roman" w:cs="Times New Roman"/>
          <w:sz w:val="28"/>
          <w:szCs w:val="28"/>
        </w:rPr>
        <w:t>The average GDP growth rate was 4.91 percent.</w:t>
      </w:r>
    </w:p>
    <w:p w14:paraId="0D30FC9F" w14:textId="77777777" w:rsidR="0010571D" w:rsidRPr="0010571D" w:rsidRDefault="0010571D" w:rsidP="0010571D">
      <w:pPr>
        <w:numPr>
          <w:ilvl w:val="0"/>
          <w:numId w:val="25"/>
        </w:numPr>
        <w:spacing w:line="480" w:lineRule="auto"/>
        <w:rPr>
          <w:rFonts w:ascii="Times New Roman" w:hAnsi="Times New Roman" w:cs="Times New Roman"/>
          <w:sz w:val="28"/>
          <w:szCs w:val="28"/>
        </w:rPr>
      </w:pPr>
      <w:r w:rsidRPr="0010571D">
        <w:rPr>
          <w:rFonts w:ascii="Times New Roman" w:hAnsi="Times New Roman" w:cs="Times New Roman"/>
          <w:sz w:val="28"/>
          <w:szCs w:val="28"/>
        </w:rPr>
        <w:t>Exchange rate depreciation increased significantly during the study period.</w:t>
      </w:r>
    </w:p>
    <w:p w14:paraId="2B5810FE" w14:textId="77777777" w:rsidR="0010571D" w:rsidRPr="0010571D" w:rsidRDefault="0010571D" w:rsidP="0010571D">
      <w:pPr>
        <w:numPr>
          <w:ilvl w:val="0"/>
          <w:numId w:val="25"/>
        </w:numPr>
        <w:spacing w:line="480" w:lineRule="auto"/>
        <w:rPr>
          <w:rFonts w:ascii="Times New Roman" w:hAnsi="Times New Roman" w:cs="Times New Roman"/>
          <w:sz w:val="28"/>
          <w:szCs w:val="28"/>
        </w:rPr>
      </w:pPr>
      <w:r w:rsidRPr="0010571D">
        <w:rPr>
          <w:rFonts w:ascii="Times New Roman" w:hAnsi="Times New Roman" w:cs="Times New Roman"/>
          <w:sz w:val="28"/>
          <w:szCs w:val="28"/>
        </w:rPr>
        <w:t>Inflation negatively influenced economic performance.</w:t>
      </w:r>
    </w:p>
    <w:p w14:paraId="6C90A0B6" w14:textId="77777777" w:rsidR="0010571D" w:rsidRPr="0010571D" w:rsidRDefault="0010571D" w:rsidP="0010571D">
      <w:pPr>
        <w:numPr>
          <w:ilvl w:val="0"/>
          <w:numId w:val="25"/>
        </w:numPr>
        <w:spacing w:line="480" w:lineRule="auto"/>
        <w:rPr>
          <w:rFonts w:ascii="Times New Roman" w:hAnsi="Times New Roman" w:cs="Times New Roman"/>
          <w:sz w:val="28"/>
          <w:szCs w:val="28"/>
        </w:rPr>
      </w:pPr>
      <w:r w:rsidRPr="0010571D">
        <w:rPr>
          <w:rFonts w:ascii="Times New Roman" w:hAnsi="Times New Roman" w:cs="Times New Roman"/>
          <w:sz w:val="28"/>
          <w:szCs w:val="28"/>
        </w:rPr>
        <w:t>Correlation analysis showed weak relationships between both sectors and GDP growth, suggesting the influence of additional economic factors.</w:t>
      </w:r>
    </w:p>
    <w:p w14:paraId="0372480D"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These findings provide evidence that agriculture contributes more consistently to Nigeria's economic performance than oil revenue and remains an important sector for sustainable economic development.</w:t>
      </w:r>
    </w:p>
    <w:p w14:paraId="46956FE0" w14:textId="77777777" w:rsidR="00C55BBA" w:rsidRDefault="00C55BBA" w:rsidP="00C55BBA">
      <w:pPr>
        <w:spacing w:line="480" w:lineRule="auto"/>
        <w:jc w:val="center"/>
        <w:rPr>
          <w:rFonts w:ascii="Times New Roman" w:hAnsi="Times New Roman" w:cs="Times New Roman"/>
          <w:b/>
          <w:bCs/>
          <w:sz w:val="28"/>
          <w:szCs w:val="28"/>
        </w:rPr>
      </w:pPr>
    </w:p>
    <w:p w14:paraId="6E549310" w14:textId="77777777" w:rsidR="00C55BBA" w:rsidRDefault="00C55BBA" w:rsidP="00C55BBA">
      <w:pPr>
        <w:spacing w:line="480" w:lineRule="auto"/>
        <w:jc w:val="center"/>
        <w:rPr>
          <w:rFonts w:ascii="Times New Roman" w:hAnsi="Times New Roman" w:cs="Times New Roman"/>
          <w:b/>
          <w:bCs/>
          <w:sz w:val="28"/>
          <w:szCs w:val="28"/>
        </w:rPr>
      </w:pPr>
    </w:p>
    <w:p w14:paraId="75D1EE8B" w14:textId="77777777" w:rsidR="00C55BBA" w:rsidRDefault="00C55BBA" w:rsidP="00C55BBA">
      <w:pPr>
        <w:spacing w:line="480" w:lineRule="auto"/>
        <w:jc w:val="center"/>
        <w:rPr>
          <w:rFonts w:ascii="Times New Roman" w:hAnsi="Times New Roman" w:cs="Times New Roman"/>
          <w:b/>
          <w:bCs/>
          <w:sz w:val="28"/>
          <w:szCs w:val="28"/>
        </w:rPr>
      </w:pPr>
    </w:p>
    <w:p w14:paraId="0B17B680" w14:textId="77777777" w:rsidR="00C55BBA" w:rsidRDefault="00C55BBA" w:rsidP="00C55BBA">
      <w:pPr>
        <w:spacing w:line="480" w:lineRule="auto"/>
        <w:jc w:val="center"/>
        <w:rPr>
          <w:rFonts w:ascii="Times New Roman" w:hAnsi="Times New Roman" w:cs="Times New Roman"/>
          <w:b/>
          <w:bCs/>
          <w:sz w:val="28"/>
          <w:szCs w:val="28"/>
        </w:rPr>
      </w:pPr>
    </w:p>
    <w:p w14:paraId="342B7458" w14:textId="77777777" w:rsidR="00C55BBA" w:rsidRDefault="00C55BBA" w:rsidP="00C55BBA">
      <w:pPr>
        <w:spacing w:line="480" w:lineRule="auto"/>
        <w:jc w:val="center"/>
        <w:rPr>
          <w:rFonts w:ascii="Times New Roman" w:hAnsi="Times New Roman" w:cs="Times New Roman"/>
          <w:b/>
          <w:bCs/>
          <w:sz w:val="28"/>
          <w:szCs w:val="28"/>
        </w:rPr>
      </w:pPr>
    </w:p>
    <w:p w14:paraId="66579FC7" w14:textId="77777777" w:rsidR="00C55BBA" w:rsidRDefault="00C55BBA" w:rsidP="00C55BBA">
      <w:pPr>
        <w:spacing w:line="480" w:lineRule="auto"/>
        <w:jc w:val="center"/>
        <w:rPr>
          <w:rFonts w:ascii="Times New Roman" w:hAnsi="Times New Roman" w:cs="Times New Roman"/>
          <w:b/>
          <w:bCs/>
          <w:sz w:val="28"/>
          <w:szCs w:val="28"/>
        </w:rPr>
      </w:pPr>
    </w:p>
    <w:p w14:paraId="7C7166B4" w14:textId="77777777" w:rsidR="00C55BBA" w:rsidRDefault="00C55BBA" w:rsidP="00C55BBA">
      <w:pPr>
        <w:spacing w:line="480" w:lineRule="auto"/>
        <w:jc w:val="center"/>
        <w:rPr>
          <w:rFonts w:ascii="Times New Roman" w:hAnsi="Times New Roman" w:cs="Times New Roman"/>
          <w:b/>
          <w:bCs/>
          <w:sz w:val="28"/>
          <w:szCs w:val="28"/>
        </w:rPr>
      </w:pPr>
    </w:p>
    <w:p w14:paraId="6D2A38A8" w14:textId="77777777" w:rsidR="00C55BBA" w:rsidRDefault="00C55BBA" w:rsidP="00C55BBA">
      <w:pPr>
        <w:spacing w:line="480" w:lineRule="auto"/>
        <w:jc w:val="center"/>
        <w:rPr>
          <w:rFonts w:ascii="Times New Roman" w:hAnsi="Times New Roman" w:cs="Times New Roman"/>
          <w:b/>
          <w:bCs/>
          <w:sz w:val="28"/>
          <w:szCs w:val="28"/>
        </w:rPr>
      </w:pPr>
    </w:p>
    <w:p w14:paraId="5B74BB68" w14:textId="07CC6C96" w:rsidR="0010571D" w:rsidRPr="0010571D" w:rsidRDefault="0010571D" w:rsidP="00C55BBA">
      <w:pPr>
        <w:spacing w:line="480" w:lineRule="auto"/>
        <w:jc w:val="center"/>
        <w:rPr>
          <w:rFonts w:ascii="Times New Roman" w:hAnsi="Times New Roman" w:cs="Times New Roman"/>
          <w:b/>
          <w:bCs/>
          <w:sz w:val="28"/>
          <w:szCs w:val="28"/>
        </w:rPr>
      </w:pPr>
      <w:r w:rsidRPr="0010571D">
        <w:rPr>
          <w:rFonts w:ascii="Times New Roman" w:hAnsi="Times New Roman" w:cs="Times New Roman"/>
          <w:b/>
          <w:bCs/>
          <w:sz w:val="28"/>
          <w:szCs w:val="28"/>
        </w:rPr>
        <w:lastRenderedPageBreak/>
        <w:t>CHAPTER FIVE</w:t>
      </w:r>
    </w:p>
    <w:p w14:paraId="284679D2"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SUMMARY, CONCLUSION, AND RECOMMENDATIONS</w:t>
      </w:r>
    </w:p>
    <w:p w14:paraId="32BC3C7D"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5.1 Introduction</w:t>
      </w:r>
    </w:p>
    <w:p w14:paraId="37BC0650" w14:textId="4EBE3249"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This chapter presents the summary of the study, conclusions drawn from the findings, recommendations, limitations of the study, and suggestions for future research. The study focused on the comparative analysis of the impact of Agricultural GDP and Oil Revenue on Nigeria's economy using annual data from 2000 to 2021. The analysis incorporated key macroeconomic variables including GDP Growth Rate, Inflation Rate, and Exchange Rate to provide a broader understanding of sectoral contributions to economic performance.</w:t>
      </w:r>
    </w:p>
    <w:p w14:paraId="434AEA87"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5.2 Summary of the Study</w:t>
      </w:r>
    </w:p>
    <w:p w14:paraId="2C14111D"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Nigeria's economy has historically been influenced by two major sectors: agriculture and petroleum. While agriculture served as the backbone of the economy before the discovery of crude oil, the petroleum sector later became the dominant source of government revenue and foreign exchange earnings. However, recurring fluctuations in global oil prices and economic downturns have raised concerns about the sustainability of excessive dependence on oil revenue.</w:t>
      </w:r>
    </w:p>
    <w:p w14:paraId="18E157BC"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main objective of this study was to comparatively assess the impact of Agricultural GDP and Oil Revenue on Nigeria's economic performance.</w:t>
      </w:r>
    </w:p>
    <w:p w14:paraId="17EF84BE"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Specifically, the study sought to:</w:t>
      </w:r>
    </w:p>
    <w:p w14:paraId="5AC41E66" w14:textId="77777777" w:rsidR="0010571D" w:rsidRPr="0010571D" w:rsidRDefault="0010571D" w:rsidP="0010571D">
      <w:pPr>
        <w:numPr>
          <w:ilvl w:val="0"/>
          <w:numId w:val="26"/>
        </w:numPr>
        <w:spacing w:line="480" w:lineRule="auto"/>
        <w:rPr>
          <w:rFonts w:ascii="Times New Roman" w:hAnsi="Times New Roman" w:cs="Times New Roman"/>
          <w:sz w:val="28"/>
          <w:szCs w:val="28"/>
        </w:rPr>
      </w:pPr>
      <w:r w:rsidRPr="0010571D">
        <w:rPr>
          <w:rFonts w:ascii="Times New Roman" w:hAnsi="Times New Roman" w:cs="Times New Roman"/>
          <w:sz w:val="28"/>
          <w:szCs w:val="28"/>
        </w:rPr>
        <w:t>Examine the trend of Agricultural GDP and Oil Revenue in Nigeria.</w:t>
      </w:r>
    </w:p>
    <w:p w14:paraId="30CF23CB" w14:textId="77777777" w:rsidR="0010571D" w:rsidRPr="0010571D" w:rsidRDefault="0010571D" w:rsidP="0010571D">
      <w:pPr>
        <w:numPr>
          <w:ilvl w:val="0"/>
          <w:numId w:val="26"/>
        </w:numPr>
        <w:spacing w:line="480" w:lineRule="auto"/>
        <w:rPr>
          <w:rFonts w:ascii="Times New Roman" w:hAnsi="Times New Roman" w:cs="Times New Roman"/>
          <w:sz w:val="28"/>
          <w:szCs w:val="28"/>
        </w:rPr>
      </w:pPr>
      <w:r w:rsidRPr="0010571D">
        <w:rPr>
          <w:rFonts w:ascii="Times New Roman" w:hAnsi="Times New Roman" w:cs="Times New Roman"/>
          <w:sz w:val="28"/>
          <w:szCs w:val="28"/>
        </w:rPr>
        <w:t>Evaluate the contribution of Agricultural GDP and Oil Revenue to economic performance.</w:t>
      </w:r>
    </w:p>
    <w:p w14:paraId="159CFC70" w14:textId="77777777" w:rsidR="0010571D" w:rsidRPr="0010571D" w:rsidRDefault="0010571D" w:rsidP="0010571D">
      <w:pPr>
        <w:numPr>
          <w:ilvl w:val="0"/>
          <w:numId w:val="26"/>
        </w:numPr>
        <w:spacing w:line="480" w:lineRule="auto"/>
        <w:rPr>
          <w:rFonts w:ascii="Times New Roman" w:hAnsi="Times New Roman" w:cs="Times New Roman"/>
          <w:sz w:val="28"/>
          <w:szCs w:val="28"/>
        </w:rPr>
      </w:pPr>
      <w:r w:rsidRPr="0010571D">
        <w:rPr>
          <w:rFonts w:ascii="Times New Roman" w:hAnsi="Times New Roman" w:cs="Times New Roman"/>
          <w:sz w:val="28"/>
          <w:szCs w:val="28"/>
        </w:rPr>
        <w:t>Examine the relationship between Agricultural GDP and Oil Revenue.</w:t>
      </w:r>
    </w:p>
    <w:p w14:paraId="428D186C" w14:textId="77777777" w:rsidR="0010571D" w:rsidRPr="0010571D" w:rsidRDefault="0010571D" w:rsidP="0010571D">
      <w:pPr>
        <w:numPr>
          <w:ilvl w:val="0"/>
          <w:numId w:val="26"/>
        </w:numPr>
        <w:spacing w:line="480" w:lineRule="auto"/>
        <w:rPr>
          <w:rFonts w:ascii="Times New Roman" w:hAnsi="Times New Roman" w:cs="Times New Roman"/>
          <w:sz w:val="28"/>
          <w:szCs w:val="28"/>
        </w:rPr>
      </w:pPr>
      <w:r w:rsidRPr="0010571D">
        <w:rPr>
          <w:rFonts w:ascii="Times New Roman" w:hAnsi="Times New Roman" w:cs="Times New Roman"/>
          <w:sz w:val="28"/>
          <w:szCs w:val="28"/>
        </w:rPr>
        <w:t>Assess the influence of inflation on both sectors.</w:t>
      </w:r>
    </w:p>
    <w:p w14:paraId="39EEC8DE" w14:textId="77777777" w:rsidR="0010571D" w:rsidRPr="0010571D" w:rsidRDefault="0010571D" w:rsidP="0010571D">
      <w:pPr>
        <w:numPr>
          <w:ilvl w:val="0"/>
          <w:numId w:val="26"/>
        </w:numPr>
        <w:spacing w:line="480" w:lineRule="auto"/>
        <w:rPr>
          <w:rFonts w:ascii="Times New Roman" w:hAnsi="Times New Roman" w:cs="Times New Roman"/>
          <w:sz w:val="28"/>
          <w:szCs w:val="28"/>
        </w:rPr>
      </w:pPr>
      <w:r w:rsidRPr="0010571D">
        <w:rPr>
          <w:rFonts w:ascii="Times New Roman" w:hAnsi="Times New Roman" w:cs="Times New Roman"/>
          <w:sz w:val="28"/>
          <w:szCs w:val="28"/>
        </w:rPr>
        <w:t>Determine the effect of exchange rate fluctuations on sectoral performance.</w:t>
      </w:r>
    </w:p>
    <w:p w14:paraId="189CBA21"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study adopted a quantitative research design and relied on secondary data obtained from the World Bank DataBank and other relevant economic publications. Microsoft Excel, SQL, Python, and Power BI were used for data cleaning, organization, analysis, and visualization.</w:t>
      </w:r>
    </w:p>
    <w:p w14:paraId="5C576E0F" w14:textId="77959AD2"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Descriptive analysis, trend analysis, comparative analysis, and correlation analysis were employed to evaluate the selected variables.</w:t>
      </w:r>
    </w:p>
    <w:p w14:paraId="21261296"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5.3 Summary of Findings</w:t>
      </w:r>
    </w:p>
    <w:p w14:paraId="4CA3D5DD"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Based on the analysis conducted in Chapter Four, the following findings were obtained:</w:t>
      </w:r>
    </w:p>
    <w:p w14:paraId="4450632A"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1. Agriculture Recorded Higher Average Contribution than Oil Revenue</w:t>
      </w:r>
    </w:p>
    <w:p w14:paraId="5AF920F7"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The study found that Agricultural GDP recorded an average contribution of approximately 24.87 percent during the study period, while Oil Revenue (Oil Rents) recorded an average contribution of approximately 10.82 percent.</w:t>
      </w:r>
    </w:p>
    <w:p w14:paraId="2272945A"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This indicates that agriculture consistently contributed more directly to economic activities than oil revenue.</w:t>
      </w:r>
    </w:p>
    <w:p w14:paraId="20B1F466"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2. Agriculture Dominated Most Years of the Study Period</w:t>
      </w:r>
    </w:p>
    <w:p w14:paraId="65F9AD44"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dashboard analysis revealed that agriculture outperformed oil revenue in 21 out of the 22 years analyzed.</w:t>
      </w:r>
    </w:p>
    <w:p w14:paraId="3678FD18"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Only one year recorded higher oil rent contribution than agricultural contribution.</w:t>
      </w:r>
    </w:p>
    <w:p w14:paraId="5A925111"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This finding demonstrates the relative stability and consistency of the agricultural sector.</w:t>
      </w:r>
    </w:p>
    <w:p w14:paraId="3A3CE0BA"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3. Oil Revenue Was More Volatile</w:t>
      </w:r>
    </w:p>
    <w:p w14:paraId="4C861A75"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study observed significant fluctuations in oil revenue throughout the study period.</w:t>
      </w:r>
    </w:p>
    <w:p w14:paraId="4FB1E101"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Oil rents declined from 22.05 percent in 2000 to approximately 6.25 percent in 2021.</w:t>
      </w:r>
    </w:p>
    <w:p w14:paraId="7611CFC8"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This volatility reflects the sector's dependence on international oil prices and global market conditions.</w:t>
      </w:r>
    </w:p>
    <w:p w14:paraId="245D257E"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lastRenderedPageBreak/>
        <w:t>4. Economic Growth Was Moderate</w:t>
      </w:r>
    </w:p>
    <w:p w14:paraId="247413BD"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average GDP growth rate during the study period was approximately 4.91 percent.</w:t>
      </w:r>
    </w:p>
    <w:p w14:paraId="1425FFA5"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Although periods of strong growth were recorded, economic performance was occasionally disrupted by external shocks, oil price declines, and macroeconomic instability.</w:t>
      </w:r>
    </w:p>
    <w:p w14:paraId="10CD2972"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5. Inflation Influenced Economic Performance</w:t>
      </w:r>
    </w:p>
    <w:p w14:paraId="29BBBF5A"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Periods of high inflation were associated with weaker economic growth performance.</w:t>
      </w:r>
    </w:p>
    <w:p w14:paraId="22A8975F"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findings suggest that inflation increases production costs, reduces purchasing power, and negatively affects economic activities.</w:t>
      </w:r>
    </w:p>
    <w:p w14:paraId="38C3C96A"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6. Exchange Rate Depreciation Increased Significantly</w:t>
      </w:r>
    </w:p>
    <w:p w14:paraId="4A12C04C"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Nigerian Naira depreciated considerably during the study period.</w:t>
      </w:r>
    </w:p>
    <w:p w14:paraId="4C6806D0"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exchange rate increased from approximately ₦102 per US Dollar in 2000 to over ₦401 per US Dollar in 2021.</w:t>
      </w:r>
    </w:p>
    <w:p w14:paraId="4DDA4648"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This depreciation affected both agricultural production costs and the overall macroeconomic environment.</w:t>
      </w:r>
    </w:p>
    <w:p w14:paraId="1DFB0822" w14:textId="77777777" w:rsidR="00C55BBA" w:rsidRPr="00C55BBA" w:rsidRDefault="00C55BBA" w:rsidP="00C55BBA">
      <w:pPr>
        <w:spacing w:line="480" w:lineRule="auto"/>
        <w:rPr>
          <w:rFonts w:ascii="Times New Roman" w:hAnsi="Times New Roman" w:cs="Times New Roman"/>
          <w:b/>
          <w:bCs/>
          <w:sz w:val="28"/>
          <w:szCs w:val="28"/>
        </w:rPr>
      </w:pPr>
      <w:r w:rsidRPr="00C55BBA">
        <w:rPr>
          <w:rFonts w:ascii="Times New Roman" w:hAnsi="Times New Roman" w:cs="Times New Roman"/>
          <w:b/>
          <w:bCs/>
          <w:sz w:val="28"/>
          <w:szCs w:val="28"/>
        </w:rPr>
        <w:lastRenderedPageBreak/>
        <w:t>7. Weak Relationships Were Observed Between Sectoral Contributions and GDP Growth</w:t>
      </w:r>
    </w:p>
    <w:p w14:paraId="4273B94C" w14:textId="77777777" w:rsidR="00C55BBA" w:rsidRPr="00C55BBA" w:rsidRDefault="00C55BBA" w:rsidP="00C55BBA">
      <w:pPr>
        <w:numPr>
          <w:ilvl w:val="0"/>
          <w:numId w:val="32"/>
        </w:numPr>
        <w:spacing w:line="480" w:lineRule="auto"/>
        <w:rPr>
          <w:rFonts w:ascii="Times New Roman" w:hAnsi="Times New Roman" w:cs="Times New Roman"/>
          <w:sz w:val="28"/>
          <w:szCs w:val="28"/>
        </w:rPr>
      </w:pPr>
      <w:r w:rsidRPr="00C55BBA">
        <w:rPr>
          <w:rFonts w:ascii="Times New Roman" w:hAnsi="Times New Roman" w:cs="Times New Roman"/>
          <w:sz w:val="28"/>
          <w:szCs w:val="28"/>
        </w:rPr>
        <w:t>Agricultural GDP vs GDP Growth: 0.38 (weak positive relationship)</w:t>
      </w:r>
    </w:p>
    <w:p w14:paraId="6C98743F" w14:textId="77777777" w:rsidR="00C55BBA" w:rsidRPr="00C55BBA" w:rsidRDefault="00C55BBA" w:rsidP="00C55BBA">
      <w:pPr>
        <w:numPr>
          <w:ilvl w:val="0"/>
          <w:numId w:val="32"/>
        </w:numPr>
        <w:spacing w:line="480" w:lineRule="auto"/>
        <w:rPr>
          <w:rFonts w:ascii="Times New Roman" w:hAnsi="Times New Roman" w:cs="Times New Roman"/>
          <w:sz w:val="28"/>
          <w:szCs w:val="28"/>
        </w:rPr>
      </w:pPr>
      <w:r w:rsidRPr="00C55BBA">
        <w:rPr>
          <w:rFonts w:ascii="Times New Roman" w:hAnsi="Times New Roman" w:cs="Times New Roman"/>
          <w:sz w:val="28"/>
          <w:szCs w:val="28"/>
        </w:rPr>
        <w:t>Oil Revenue vs GDP Growth: 0.56 (moderate positive relationship)</w:t>
      </w:r>
    </w:p>
    <w:p w14:paraId="2FB07459" w14:textId="77777777" w:rsidR="00C55BBA" w:rsidRPr="00C55BBA" w:rsidRDefault="00C55BBA" w:rsidP="00C55BBA">
      <w:pPr>
        <w:spacing w:line="480" w:lineRule="auto"/>
        <w:rPr>
          <w:rFonts w:ascii="Times New Roman" w:hAnsi="Times New Roman" w:cs="Times New Roman"/>
          <w:sz w:val="28"/>
          <w:szCs w:val="28"/>
        </w:rPr>
      </w:pPr>
      <w:r w:rsidRPr="00C55BBA">
        <w:rPr>
          <w:rFonts w:ascii="Times New Roman" w:hAnsi="Times New Roman" w:cs="Times New Roman"/>
          <w:sz w:val="28"/>
          <w:szCs w:val="28"/>
        </w:rPr>
        <w:t>These findings indicate that while both agriculture and oil revenue contribute positively to Nigeria's economic growth, neither sector alone is a strong predictor of overall economic performance. This suggests that economic growth is also influenced by other macroeconomic factors such as government expenditure, foreign investment, inflation, exchange rate movements, industrial output, and global economic conditions.</w:t>
      </w:r>
    </w:p>
    <w:p w14:paraId="28A1667B"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5.4 Conclusion</w:t>
      </w:r>
    </w:p>
    <w:p w14:paraId="52E53541"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This study provides empirical evidence regarding the comparative contributions of Agricultural GDP and Oil Revenue to Nigeria's economy between 2000 and 2021.</w:t>
      </w:r>
    </w:p>
    <w:p w14:paraId="3E38E946"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findings indicate that although the petroleum sector remains an important source of government revenue and foreign exchange earnings, agriculture contributed more consistently to the Nigerian economy throughout the study period. The agricultural sector demonstrated greater stability, broader economic participation, and sustained contribution to economic activities compared to the highly volatile oil sector.</w:t>
      </w:r>
    </w:p>
    <w:p w14:paraId="2859FEBE"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The study also revealed that macroeconomic variables such as inflation and exchange rate fluctuations significantly influence economic performance and sectoral outcomes.</w:t>
      </w:r>
    </w:p>
    <w:p w14:paraId="1F8E9079"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Overall, the findings support the argument that sustainable economic growth in Nigeria requires a diversified economic structure rather than excessive dependence on crude oil revenue. Agriculture remains a strategic sector capable of supporting employment generation, food security, industrial development, and long-term economic stability.</w:t>
      </w:r>
    </w:p>
    <w:p w14:paraId="02BA67A5" w14:textId="27C6F5EB"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Therefore, while oil revenue remains economically important, agriculture appears to provide a more reliable foundation for sustainable economic growth and development in Nigeria.</w:t>
      </w:r>
    </w:p>
    <w:p w14:paraId="4426C935"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5.5 Recommendations</w:t>
      </w:r>
    </w:p>
    <w:p w14:paraId="1F01CCCD"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Based on the findings of this study, the following recommendations are proposed:</w:t>
      </w:r>
    </w:p>
    <w:p w14:paraId="231A9716"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1. Increase Investment in Agriculture</w:t>
      </w:r>
    </w:p>
    <w:p w14:paraId="4E22ECD3"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Government should increase investment in agricultural infrastructure, mechanization, irrigation systems, storage facilities, and research programs to improve productivity and sectoral output.</w:t>
      </w:r>
    </w:p>
    <w:p w14:paraId="2CE43F95"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2. Strengthen Economic Diversification Efforts</w:t>
      </w:r>
    </w:p>
    <w:p w14:paraId="4B68044E"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Policymakers should continue efforts aimed at reducing overdependence on crude oil revenue by promoting agriculture, manufacturing, technology, and other productive sectors of the economy.</w:t>
      </w:r>
    </w:p>
    <w:p w14:paraId="707A019E"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3. Improve Access to Agricultural Financing</w:t>
      </w:r>
    </w:p>
    <w:p w14:paraId="139D1013"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Farmers and agribusinesses should be provided with affordable credit facilities and financial support to encourage expansion and modernization of agricultural activities.</w:t>
      </w:r>
    </w:p>
    <w:p w14:paraId="0B7E5E2E"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4. Stabilize Macroeconomic Conditions</w:t>
      </w:r>
    </w:p>
    <w:p w14:paraId="09EFC3CF"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Government should implement policies aimed at controlling inflation and maintaining exchange rate stability to create a favorable environment for investment and production.</w:t>
      </w:r>
    </w:p>
    <w:p w14:paraId="4E379F69"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5. Promote Value Addition in Agriculture</w:t>
      </w:r>
    </w:p>
    <w:p w14:paraId="46EB565C"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Rather than focusing primarily on raw agricultural production, efforts should be directed toward agro-processing and value-chain development to increase revenue generation and export earnings.</w:t>
      </w:r>
    </w:p>
    <w:p w14:paraId="4D5CF1BF"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6. Enhance Data-Driven Policy Making</w:t>
      </w:r>
    </w:p>
    <w:p w14:paraId="01B2FC90"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Government agencies should adopt modern analytical tools such as Power BI, Python, and Business Intelligence systems for economic monitoring and evidence-based decision-making.</w:t>
      </w:r>
    </w:p>
    <w:p w14:paraId="4A8FE16D"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7. Improve Oil Revenue Management</w:t>
      </w:r>
    </w:p>
    <w:p w14:paraId="6BE35794" w14:textId="0F5DC60E"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Oil revenue should be strategically invested in productive sectors, especially agriculture and infrastructure, to promote long-term economic development and reduce vulnerability to oil market shocks.</w:t>
      </w:r>
    </w:p>
    <w:p w14:paraId="0BA3ABC0"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5.6 Contribution of the Study</w:t>
      </w:r>
    </w:p>
    <w:p w14:paraId="21009648"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This study contributes to existing literature by providing a comparative analysis of Agricultural GDP and Oil Revenue using modern data analytics techniques.</w:t>
      </w:r>
    </w:p>
    <w:p w14:paraId="2E91FE1B"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Unlike many previous studies that focused on a single sector, this study integrated:</w:t>
      </w:r>
    </w:p>
    <w:p w14:paraId="31CE2342" w14:textId="77777777" w:rsidR="0010571D" w:rsidRPr="0010571D" w:rsidRDefault="0010571D" w:rsidP="0010571D">
      <w:pPr>
        <w:numPr>
          <w:ilvl w:val="0"/>
          <w:numId w:val="28"/>
        </w:numPr>
        <w:spacing w:line="480" w:lineRule="auto"/>
        <w:rPr>
          <w:rFonts w:ascii="Times New Roman" w:hAnsi="Times New Roman" w:cs="Times New Roman"/>
          <w:sz w:val="28"/>
          <w:szCs w:val="28"/>
        </w:rPr>
      </w:pPr>
      <w:r w:rsidRPr="0010571D">
        <w:rPr>
          <w:rFonts w:ascii="Times New Roman" w:hAnsi="Times New Roman" w:cs="Times New Roman"/>
          <w:sz w:val="28"/>
          <w:szCs w:val="28"/>
        </w:rPr>
        <w:t>Agricultural GDP</w:t>
      </w:r>
    </w:p>
    <w:p w14:paraId="4C2B5F76" w14:textId="77777777" w:rsidR="0010571D" w:rsidRPr="0010571D" w:rsidRDefault="0010571D" w:rsidP="0010571D">
      <w:pPr>
        <w:numPr>
          <w:ilvl w:val="0"/>
          <w:numId w:val="28"/>
        </w:numPr>
        <w:spacing w:line="480" w:lineRule="auto"/>
        <w:rPr>
          <w:rFonts w:ascii="Times New Roman" w:hAnsi="Times New Roman" w:cs="Times New Roman"/>
          <w:sz w:val="28"/>
          <w:szCs w:val="28"/>
        </w:rPr>
      </w:pPr>
      <w:r w:rsidRPr="0010571D">
        <w:rPr>
          <w:rFonts w:ascii="Times New Roman" w:hAnsi="Times New Roman" w:cs="Times New Roman"/>
          <w:sz w:val="28"/>
          <w:szCs w:val="28"/>
        </w:rPr>
        <w:t>Oil Revenue</w:t>
      </w:r>
    </w:p>
    <w:p w14:paraId="36FA0C75" w14:textId="77777777" w:rsidR="0010571D" w:rsidRPr="0010571D" w:rsidRDefault="0010571D" w:rsidP="0010571D">
      <w:pPr>
        <w:numPr>
          <w:ilvl w:val="0"/>
          <w:numId w:val="28"/>
        </w:numPr>
        <w:spacing w:line="480" w:lineRule="auto"/>
        <w:rPr>
          <w:rFonts w:ascii="Times New Roman" w:hAnsi="Times New Roman" w:cs="Times New Roman"/>
          <w:sz w:val="28"/>
          <w:szCs w:val="28"/>
        </w:rPr>
      </w:pPr>
      <w:r w:rsidRPr="0010571D">
        <w:rPr>
          <w:rFonts w:ascii="Times New Roman" w:hAnsi="Times New Roman" w:cs="Times New Roman"/>
          <w:sz w:val="28"/>
          <w:szCs w:val="28"/>
        </w:rPr>
        <w:t>GDP Growth Rate</w:t>
      </w:r>
    </w:p>
    <w:p w14:paraId="31BCAF22" w14:textId="77777777" w:rsidR="0010571D" w:rsidRPr="0010571D" w:rsidRDefault="0010571D" w:rsidP="0010571D">
      <w:pPr>
        <w:numPr>
          <w:ilvl w:val="0"/>
          <w:numId w:val="28"/>
        </w:numPr>
        <w:spacing w:line="480" w:lineRule="auto"/>
        <w:rPr>
          <w:rFonts w:ascii="Times New Roman" w:hAnsi="Times New Roman" w:cs="Times New Roman"/>
          <w:sz w:val="28"/>
          <w:szCs w:val="28"/>
        </w:rPr>
      </w:pPr>
      <w:r w:rsidRPr="0010571D">
        <w:rPr>
          <w:rFonts w:ascii="Times New Roman" w:hAnsi="Times New Roman" w:cs="Times New Roman"/>
          <w:sz w:val="28"/>
          <w:szCs w:val="28"/>
        </w:rPr>
        <w:t>Inflation Rate</w:t>
      </w:r>
    </w:p>
    <w:p w14:paraId="2E9781E5" w14:textId="77777777" w:rsidR="0010571D" w:rsidRPr="0010571D" w:rsidRDefault="0010571D" w:rsidP="0010571D">
      <w:pPr>
        <w:numPr>
          <w:ilvl w:val="0"/>
          <w:numId w:val="28"/>
        </w:numPr>
        <w:spacing w:line="480" w:lineRule="auto"/>
        <w:rPr>
          <w:rFonts w:ascii="Times New Roman" w:hAnsi="Times New Roman" w:cs="Times New Roman"/>
          <w:sz w:val="28"/>
          <w:szCs w:val="28"/>
        </w:rPr>
      </w:pPr>
      <w:r w:rsidRPr="0010571D">
        <w:rPr>
          <w:rFonts w:ascii="Times New Roman" w:hAnsi="Times New Roman" w:cs="Times New Roman"/>
          <w:sz w:val="28"/>
          <w:szCs w:val="28"/>
        </w:rPr>
        <w:t>Exchange Rate</w:t>
      </w:r>
    </w:p>
    <w:p w14:paraId="055F002B"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within a single analytical framework.</w:t>
      </w:r>
    </w:p>
    <w:p w14:paraId="217654A3" w14:textId="672E4D03"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The use of Power BI dashboards, Excel analytics, SQL data management, and Python-based analysis also demonstrates the application of business intelligence tools in economic research.</w:t>
      </w:r>
    </w:p>
    <w:p w14:paraId="5399BE77"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5.7 Limitations of the Study</w:t>
      </w:r>
    </w:p>
    <w:p w14:paraId="4C2CBF7C"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study was subject to certain limitations:</w:t>
      </w:r>
    </w:p>
    <w:p w14:paraId="6BBAD33B" w14:textId="77777777" w:rsidR="0010571D" w:rsidRPr="0010571D" w:rsidRDefault="0010571D" w:rsidP="0010571D">
      <w:pPr>
        <w:numPr>
          <w:ilvl w:val="0"/>
          <w:numId w:val="29"/>
        </w:numPr>
        <w:spacing w:line="480" w:lineRule="auto"/>
        <w:rPr>
          <w:rFonts w:ascii="Times New Roman" w:hAnsi="Times New Roman" w:cs="Times New Roman"/>
          <w:sz w:val="28"/>
          <w:szCs w:val="28"/>
        </w:rPr>
      </w:pPr>
      <w:r w:rsidRPr="0010571D">
        <w:rPr>
          <w:rFonts w:ascii="Times New Roman" w:hAnsi="Times New Roman" w:cs="Times New Roman"/>
          <w:sz w:val="28"/>
          <w:szCs w:val="28"/>
        </w:rPr>
        <w:t>The analysis relied entirely on secondary data obtained from publicly available databases.</w:t>
      </w:r>
    </w:p>
    <w:p w14:paraId="794680CE" w14:textId="77777777" w:rsidR="0010571D" w:rsidRPr="0010571D" w:rsidRDefault="0010571D" w:rsidP="0010571D">
      <w:pPr>
        <w:numPr>
          <w:ilvl w:val="0"/>
          <w:numId w:val="29"/>
        </w:numPr>
        <w:spacing w:line="480" w:lineRule="auto"/>
        <w:rPr>
          <w:rFonts w:ascii="Times New Roman" w:hAnsi="Times New Roman" w:cs="Times New Roman"/>
          <w:sz w:val="28"/>
          <w:szCs w:val="28"/>
        </w:rPr>
      </w:pPr>
      <w:r w:rsidRPr="0010571D">
        <w:rPr>
          <w:rFonts w:ascii="Times New Roman" w:hAnsi="Times New Roman" w:cs="Times New Roman"/>
          <w:sz w:val="28"/>
          <w:szCs w:val="28"/>
        </w:rPr>
        <w:t>The study covered only the period from 2000 to 2021.</w:t>
      </w:r>
    </w:p>
    <w:p w14:paraId="20C86123" w14:textId="77777777" w:rsidR="0010571D" w:rsidRPr="0010571D" w:rsidRDefault="0010571D" w:rsidP="0010571D">
      <w:pPr>
        <w:numPr>
          <w:ilvl w:val="0"/>
          <w:numId w:val="29"/>
        </w:numPr>
        <w:spacing w:line="480" w:lineRule="auto"/>
        <w:rPr>
          <w:rFonts w:ascii="Times New Roman" w:hAnsi="Times New Roman" w:cs="Times New Roman"/>
          <w:sz w:val="28"/>
          <w:szCs w:val="28"/>
        </w:rPr>
      </w:pPr>
      <w:r w:rsidRPr="0010571D">
        <w:rPr>
          <w:rFonts w:ascii="Times New Roman" w:hAnsi="Times New Roman" w:cs="Times New Roman"/>
          <w:sz w:val="28"/>
          <w:szCs w:val="28"/>
        </w:rPr>
        <w:t>Only selected macroeconomic variables were included in the analysis.</w:t>
      </w:r>
    </w:p>
    <w:p w14:paraId="424350C2" w14:textId="77777777" w:rsidR="0010571D" w:rsidRPr="0010571D" w:rsidRDefault="0010571D" w:rsidP="0010571D">
      <w:pPr>
        <w:numPr>
          <w:ilvl w:val="0"/>
          <w:numId w:val="29"/>
        </w:numPr>
        <w:spacing w:line="480" w:lineRule="auto"/>
        <w:rPr>
          <w:rFonts w:ascii="Times New Roman" w:hAnsi="Times New Roman" w:cs="Times New Roman"/>
          <w:sz w:val="28"/>
          <w:szCs w:val="28"/>
        </w:rPr>
      </w:pPr>
      <w:r w:rsidRPr="0010571D">
        <w:rPr>
          <w:rFonts w:ascii="Times New Roman" w:hAnsi="Times New Roman" w:cs="Times New Roman"/>
          <w:sz w:val="28"/>
          <w:szCs w:val="28"/>
        </w:rPr>
        <w:t>External factors such as political instability, security challenges, foreign direct investment, and global economic crises were not explicitly modeled.</w:t>
      </w:r>
    </w:p>
    <w:p w14:paraId="1C34165E" w14:textId="3DEE75CD"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Despite these limitations, the findings provide useful insights into the comparative contributions of agriculture and oil revenue to Nigeria's economy.</w:t>
      </w:r>
    </w:p>
    <w:p w14:paraId="154ACA66"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5.8 Suggestions for Further Studies</w:t>
      </w:r>
    </w:p>
    <w:p w14:paraId="71437202"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Future researchers may consider:</w:t>
      </w:r>
    </w:p>
    <w:p w14:paraId="4379B774" w14:textId="77777777" w:rsidR="0010571D" w:rsidRPr="0010571D" w:rsidRDefault="0010571D" w:rsidP="0010571D">
      <w:pPr>
        <w:numPr>
          <w:ilvl w:val="0"/>
          <w:numId w:val="30"/>
        </w:numPr>
        <w:spacing w:line="480" w:lineRule="auto"/>
        <w:rPr>
          <w:rFonts w:ascii="Times New Roman" w:hAnsi="Times New Roman" w:cs="Times New Roman"/>
          <w:sz w:val="28"/>
          <w:szCs w:val="28"/>
        </w:rPr>
      </w:pPr>
      <w:r w:rsidRPr="0010571D">
        <w:rPr>
          <w:rFonts w:ascii="Times New Roman" w:hAnsi="Times New Roman" w:cs="Times New Roman"/>
          <w:sz w:val="28"/>
          <w:szCs w:val="28"/>
        </w:rPr>
        <w:t>Expanding the study period to include more recent years.</w:t>
      </w:r>
    </w:p>
    <w:p w14:paraId="2F7FB961" w14:textId="77777777" w:rsidR="0010571D" w:rsidRPr="0010571D" w:rsidRDefault="0010571D" w:rsidP="0010571D">
      <w:pPr>
        <w:numPr>
          <w:ilvl w:val="0"/>
          <w:numId w:val="30"/>
        </w:num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Incorporating additional variables such as unemployment rate, foreign direct investment, government expenditure, and industrial output.</w:t>
      </w:r>
    </w:p>
    <w:p w14:paraId="51F788B7" w14:textId="77777777" w:rsidR="0010571D" w:rsidRPr="0010571D" w:rsidRDefault="0010571D" w:rsidP="0010571D">
      <w:pPr>
        <w:numPr>
          <w:ilvl w:val="0"/>
          <w:numId w:val="30"/>
        </w:numPr>
        <w:spacing w:line="480" w:lineRule="auto"/>
        <w:rPr>
          <w:rFonts w:ascii="Times New Roman" w:hAnsi="Times New Roman" w:cs="Times New Roman"/>
          <w:sz w:val="28"/>
          <w:szCs w:val="28"/>
        </w:rPr>
      </w:pPr>
      <w:r w:rsidRPr="0010571D">
        <w:rPr>
          <w:rFonts w:ascii="Times New Roman" w:hAnsi="Times New Roman" w:cs="Times New Roman"/>
          <w:sz w:val="28"/>
          <w:szCs w:val="28"/>
        </w:rPr>
        <w:t>Applying advanced econometric techniques such as ARDL, Vector Autoregression (VAR), or Machine Learning models to investigate sectoral impacts.</w:t>
      </w:r>
    </w:p>
    <w:p w14:paraId="2044C374" w14:textId="77777777" w:rsidR="0010571D" w:rsidRPr="0010571D" w:rsidRDefault="0010571D" w:rsidP="0010571D">
      <w:pPr>
        <w:numPr>
          <w:ilvl w:val="0"/>
          <w:numId w:val="30"/>
        </w:numPr>
        <w:spacing w:line="480" w:lineRule="auto"/>
        <w:rPr>
          <w:rFonts w:ascii="Times New Roman" w:hAnsi="Times New Roman" w:cs="Times New Roman"/>
          <w:sz w:val="28"/>
          <w:szCs w:val="28"/>
        </w:rPr>
      </w:pPr>
      <w:r w:rsidRPr="0010571D">
        <w:rPr>
          <w:rFonts w:ascii="Times New Roman" w:hAnsi="Times New Roman" w:cs="Times New Roman"/>
          <w:sz w:val="28"/>
          <w:szCs w:val="28"/>
        </w:rPr>
        <w:t>Conducting comparative studies between Nigeria and other oil-producing African countries.</w:t>
      </w:r>
    </w:p>
    <w:p w14:paraId="03329A6D" w14:textId="678BA88C" w:rsidR="0010571D" w:rsidRPr="0010571D" w:rsidRDefault="0010571D" w:rsidP="0010571D">
      <w:pPr>
        <w:numPr>
          <w:ilvl w:val="0"/>
          <w:numId w:val="30"/>
        </w:numPr>
        <w:spacing w:line="480" w:lineRule="auto"/>
        <w:rPr>
          <w:rFonts w:ascii="Times New Roman" w:hAnsi="Times New Roman" w:cs="Times New Roman"/>
          <w:sz w:val="28"/>
          <w:szCs w:val="28"/>
        </w:rPr>
      </w:pPr>
      <w:r w:rsidRPr="0010571D">
        <w:rPr>
          <w:rFonts w:ascii="Times New Roman" w:hAnsi="Times New Roman" w:cs="Times New Roman"/>
          <w:sz w:val="28"/>
          <w:szCs w:val="28"/>
        </w:rPr>
        <w:t>Examining the contribution of agricultural sub-sectors such as crop production, livestock, fisheries, and forestry to economic growth.</w:t>
      </w:r>
    </w:p>
    <w:p w14:paraId="475B0C62" w14:textId="77777777"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t>5.9 Final Remark</w:t>
      </w:r>
    </w:p>
    <w:p w14:paraId="0AF6DBB5" w14:textId="77777777" w:rsidR="0010571D" w:rsidRPr="0010571D" w:rsidRDefault="0010571D" w:rsidP="0010571D">
      <w:pPr>
        <w:spacing w:line="480" w:lineRule="auto"/>
        <w:rPr>
          <w:rFonts w:ascii="Times New Roman" w:hAnsi="Times New Roman" w:cs="Times New Roman"/>
          <w:sz w:val="28"/>
          <w:szCs w:val="28"/>
        </w:rPr>
      </w:pPr>
      <w:r w:rsidRPr="0010571D">
        <w:rPr>
          <w:rFonts w:ascii="Times New Roman" w:hAnsi="Times New Roman" w:cs="Times New Roman"/>
          <w:sz w:val="28"/>
          <w:szCs w:val="28"/>
        </w:rPr>
        <w:t>The future of Nigeria's economy lies not in abandoning oil revenue but in creating a balanced and diversified economic structure. The evidence from this study suggests that agriculture remains a dependable pillar of economic growth and possesses significant potential for driving sustainable development. Strengthening the agricultural sector while strategically managing oil resources can position Nigeria for greater economic resilience, inclusive growth, and long-term prosperity.</w:t>
      </w:r>
    </w:p>
    <w:p w14:paraId="477EECA4" w14:textId="77777777" w:rsidR="00D70B1B" w:rsidRDefault="00D70B1B" w:rsidP="0010571D">
      <w:pPr>
        <w:spacing w:line="480" w:lineRule="auto"/>
        <w:rPr>
          <w:rFonts w:ascii="Times New Roman" w:hAnsi="Times New Roman" w:cs="Times New Roman"/>
          <w:b/>
          <w:bCs/>
          <w:sz w:val="28"/>
          <w:szCs w:val="28"/>
        </w:rPr>
      </w:pPr>
    </w:p>
    <w:p w14:paraId="39CD0996" w14:textId="2EF35133" w:rsidR="0010571D" w:rsidRPr="0010571D" w:rsidRDefault="0010571D" w:rsidP="0010571D">
      <w:pPr>
        <w:spacing w:line="480" w:lineRule="auto"/>
        <w:rPr>
          <w:rFonts w:ascii="Times New Roman" w:hAnsi="Times New Roman" w:cs="Times New Roman"/>
          <w:b/>
          <w:bCs/>
          <w:sz w:val="28"/>
          <w:szCs w:val="28"/>
        </w:rPr>
      </w:pPr>
      <w:r w:rsidRPr="0010571D">
        <w:rPr>
          <w:rFonts w:ascii="Times New Roman" w:hAnsi="Times New Roman" w:cs="Times New Roman"/>
          <w:b/>
          <w:bCs/>
          <w:sz w:val="28"/>
          <w:szCs w:val="28"/>
        </w:rPr>
        <w:lastRenderedPageBreak/>
        <w:t>REFERENCES</w:t>
      </w:r>
    </w:p>
    <w:p w14:paraId="2E500052" w14:textId="77777777" w:rsidR="0010571D" w:rsidRPr="0010571D" w:rsidRDefault="0010571D" w:rsidP="0010571D">
      <w:pPr>
        <w:numPr>
          <w:ilvl w:val="0"/>
          <w:numId w:val="31"/>
        </w:numPr>
        <w:spacing w:line="480" w:lineRule="auto"/>
        <w:rPr>
          <w:rFonts w:ascii="Times New Roman" w:hAnsi="Times New Roman" w:cs="Times New Roman"/>
          <w:sz w:val="28"/>
          <w:szCs w:val="28"/>
        </w:rPr>
      </w:pPr>
      <w:r w:rsidRPr="0010571D">
        <w:rPr>
          <w:rFonts w:ascii="Times New Roman" w:hAnsi="Times New Roman" w:cs="Times New Roman"/>
          <w:sz w:val="28"/>
          <w:szCs w:val="28"/>
        </w:rPr>
        <w:t xml:space="preserve">Adeleke, A. I., et al. (2020). Agricultural Development and Economic Growth in Nigeria. </w:t>
      </w:r>
    </w:p>
    <w:p w14:paraId="4E2908E1" w14:textId="77777777" w:rsidR="0010571D" w:rsidRPr="0010571D" w:rsidRDefault="0010571D" w:rsidP="0010571D">
      <w:pPr>
        <w:numPr>
          <w:ilvl w:val="0"/>
          <w:numId w:val="31"/>
        </w:numPr>
        <w:spacing w:line="480" w:lineRule="auto"/>
        <w:rPr>
          <w:rFonts w:ascii="Times New Roman" w:hAnsi="Times New Roman" w:cs="Times New Roman"/>
          <w:sz w:val="28"/>
          <w:szCs w:val="28"/>
        </w:rPr>
      </w:pPr>
      <w:proofErr w:type="spellStart"/>
      <w:r w:rsidRPr="0010571D">
        <w:rPr>
          <w:rFonts w:ascii="Times New Roman" w:hAnsi="Times New Roman" w:cs="Times New Roman"/>
          <w:sz w:val="28"/>
          <w:szCs w:val="28"/>
        </w:rPr>
        <w:t>Akinlo</w:t>
      </w:r>
      <w:proofErr w:type="spellEnd"/>
      <w:r w:rsidRPr="0010571D">
        <w:rPr>
          <w:rFonts w:ascii="Times New Roman" w:hAnsi="Times New Roman" w:cs="Times New Roman"/>
          <w:sz w:val="28"/>
          <w:szCs w:val="28"/>
        </w:rPr>
        <w:t xml:space="preserve">, A. E. (2012). How Important is Oil in Nigeria's Economic Growth? </w:t>
      </w:r>
    </w:p>
    <w:p w14:paraId="17467755" w14:textId="77777777" w:rsidR="0010571D" w:rsidRPr="0010571D" w:rsidRDefault="0010571D" w:rsidP="0010571D">
      <w:pPr>
        <w:numPr>
          <w:ilvl w:val="0"/>
          <w:numId w:val="31"/>
        </w:numPr>
        <w:spacing w:line="480" w:lineRule="auto"/>
        <w:rPr>
          <w:rFonts w:ascii="Times New Roman" w:hAnsi="Times New Roman" w:cs="Times New Roman"/>
          <w:sz w:val="28"/>
          <w:szCs w:val="28"/>
        </w:rPr>
      </w:pPr>
      <w:r w:rsidRPr="0010571D">
        <w:rPr>
          <w:rFonts w:ascii="Times New Roman" w:hAnsi="Times New Roman" w:cs="Times New Roman"/>
          <w:sz w:val="28"/>
          <w:szCs w:val="28"/>
        </w:rPr>
        <w:t xml:space="preserve">Anyanwu, J. C., </w:t>
      </w:r>
      <w:proofErr w:type="spellStart"/>
      <w:r w:rsidRPr="0010571D">
        <w:rPr>
          <w:rFonts w:ascii="Times New Roman" w:hAnsi="Times New Roman" w:cs="Times New Roman"/>
          <w:sz w:val="28"/>
          <w:szCs w:val="28"/>
        </w:rPr>
        <w:t>Oyefusi</w:t>
      </w:r>
      <w:proofErr w:type="spellEnd"/>
      <w:r w:rsidRPr="0010571D">
        <w:rPr>
          <w:rFonts w:ascii="Times New Roman" w:hAnsi="Times New Roman" w:cs="Times New Roman"/>
          <w:sz w:val="28"/>
          <w:szCs w:val="28"/>
        </w:rPr>
        <w:t xml:space="preserve">, A., </w:t>
      </w:r>
      <w:proofErr w:type="spellStart"/>
      <w:r w:rsidRPr="0010571D">
        <w:rPr>
          <w:rFonts w:ascii="Times New Roman" w:hAnsi="Times New Roman" w:cs="Times New Roman"/>
          <w:sz w:val="28"/>
          <w:szCs w:val="28"/>
        </w:rPr>
        <w:t>Oaikhenan</w:t>
      </w:r>
      <w:proofErr w:type="spellEnd"/>
      <w:r w:rsidRPr="0010571D">
        <w:rPr>
          <w:rFonts w:ascii="Times New Roman" w:hAnsi="Times New Roman" w:cs="Times New Roman"/>
          <w:sz w:val="28"/>
          <w:szCs w:val="28"/>
        </w:rPr>
        <w:t xml:space="preserve">, H., &amp; </w:t>
      </w:r>
      <w:proofErr w:type="spellStart"/>
      <w:r w:rsidRPr="0010571D">
        <w:rPr>
          <w:rFonts w:ascii="Times New Roman" w:hAnsi="Times New Roman" w:cs="Times New Roman"/>
          <w:sz w:val="28"/>
          <w:szCs w:val="28"/>
        </w:rPr>
        <w:t>Dimowo</w:t>
      </w:r>
      <w:proofErr w:type="spellEnd"/>
      <w:r w:rsidRPr="0010571D">
        <w:rPr>
          <w:rFonts w:ascii="Times New Roman" w:hAnsi="Times New Roman" w:cs="Times New Roman"/>
          <w:sz w:val="28"/>
          <w:szCs w:val="28"/>
        </w:rPr>
        <w:t xml:space="preserve">, F. A. (1997). The Structure of the Nigerian Economy. </w:t>
      </w:r>
    </w:p>
    <w:p w14:paraId="055CB852" w14:textId="77777777" w:rsidR="0010571D" w:rsidRPr="0010571D" w:rsidRDefault="0010571D" w:rsidP="0010571D">
      <w:pPr>
        <w:numPr>
          <w:ilvl w:val="0"/>
          <w:numId w:val="31"/>
        </w:numPr>
        <w:spacing w:line="480" w:lineRule="auto"/>
        <w:rPr>
          <w:rFonts w:ascii="Times New Roman" w:hAnsi="Times New Roman" w:cs="Times New Roman"/>
          <w:sz w:val="28"/>
          <w:szCs w:val="28"/>
        </w:rPr>
      </w:pPr>
      <w:r w:rsidRPr="0010571D">
        <w:rPr>
          <w:rFonts w:ascii="Times New Roman" w:hAnsi="Times New Roman" w:cs="Times New Roman"/>
          <w:sz w:val="28"/>
          <w:szCs w:val="28"/>
        </w:rPr>
        <w:t xml:space="preserve">Ayinde, O. E. (2008). Empirical Analysis of Agricultural Growth and Economic Development. </w:t>
      </w:r>
    </w:p>
    <w:p w14:paraId="5117DD5B" w14:textId="77777777" w:rsidR="0010571D" w:rsidRPr="0010571D" w:rsidRDefault="0010571D" w:rsidP="0010571D">
      <w:pPr>
        <w:numPr>
          <w:ilvl w:val="0"/>
          <w:numId w:val="31"/>
        </w:numPr>
        <w:spacing w:line="480" w:lineRule="auto"/>
        <w:rPr>
          <w:rFonts w:ascii="Times New Roman" w:hAnsi="Times New Roman" w:cs="Times New Roman"/>
          <w:sz w:val="28"/>
          <w:szCs w:val="28"/>
        </w:rPr>
      </w:pPr>
      <w:r w:rsidRPr="0010571D">
        <w:rPr>
          <w:rFonts w:ascii="Times New Roman" w:hAnsi="Times New Roman" w:cs="Times New Roman"/>
          <w:sz w:val="28"/>
          <w:szCs w:val="28"/>
        </w:rPr>
        <w:t xml:space="preserve">Central Bank of Nigeria (2010). Annual Statistical Bulletin. </w:t>
      </w:r>
    </w:p>
    <w:p w14:paraId="1B93D569" w14:textId="77777777" w:rsidR="0010571D" w:rsidRPr="0010571D" w:rsidRDefault="0010571D" w:rsidP="0010571D">
      <w:pPr>
        <w:numPr>
          <w:ilvl w:val="0"/>
          <w:numId w:val="31"/>
        </w:numPr>
        <w:spacing w:line="480" w:lineRule="auto"/>
        <w:rPr>
          <w:rFonts w:ascii="Times New Roman" w:hAnsi="Times New Roman" w:cs="Times New Roman"/>
          <w:sz w:val="28"/>
          <w:szCs w:val="28"/>
        </w:rPr>
      </w:pPr>
      <w:proofErr w:type="spellStart"/>
      <w:r w:rsidRPr="0010571D">
        <w:rPr>
          <w:rFonts w:ascii="Times New Roman" w:hAnsi="Times New Roman" w:cs="Times New Roman"/>
          <w:sz w:val="28"/>
          <w:szCs w:val="28"/>
        </w:rPr>
        <w:t>Emefiele</w:t>
      </w:r>
      <w:proofErr w:type="spellEnd"/>
      <w:r w:rsidRPr="0010571D">
        <w:rPr>
          <w:rFonts w:ascii="Times New Roman" w:hAnsi="Times New Roman" w:cs="Times New Roman"/>
          <w:sz w:val="28"/>
          <w:szCs w:val="28"/>
        </w:rPr>
        <w:t xml:space="preserve">, G. (2019). Monetary Policy and Economic Recovery in Nigeria. </w:t>
      </w:r>
    </w:p>
    <w:p w14:paraId="116EDF76" w14:textId="77777777" w:rsidR="0010571D" w:rsidRPr="0010571D" w:rsidRDefault="0010571D" w:rsidP="0010571D">
      <w:pPr>
        <w:numPr>
          <w:ilvl w:val="0"/>
          <w:numId w:val="31"/>
        </w:numPr>
        <w:spacing w:line="480" w:lineRule="auto"/>
        <w:rPr>
          <w:rFonts w:ascii="Times New Roman" w:hAnsi="Times New Roman" w:cs="Times New Roman"/>
          <w:sz w:val="28"/>
          <w:szCs w:val="28"/>
        </w:rPr>
      </w:pPr>
      <w:r w:rsidRPr="0010571D">
        <w:rPr>
          <w:rFonts w:ascii="Times New Roman" w:hAnsi="Times New Roman" w:cs="Times New Roman"/>
          <w:sz w:val="28"/>
          <w:szCs w:val="28"/>
        </w:rPr>
        <w:t xml:space="preserve">Ministry of Budget and National Planning (2017). Economic Recovery and Growth Plan. </w:t>
      </w:r>
    </w:p>
    <w:p w14:paraId="657F5BD3" w14:textId="77777777" w:rsidR="0010571D" w:rsidRPr="0010571D" w:rsidRDefault="0010571D" w:rsidP="0010571D">
      <w:pPr>
        <w:numPr>
          <w:ilvl w:val="0"/>
          <w:numId w:val="31"/>
        </w:numPr>
        <w:spacing w:line="480" w:lineRule="auto"/>
        <w:rPr>
          <w:rFonts w:ascii="Times New Roman" w:hAnsi="Times New Roman" w:cs="Times New Roman"/>
          <w:sz w:val="28"/>
          <w:szCs w:val="28"/>
        </w:rPr>
      </w:pPr>
      <w:r w:rsidRPr="0010571D">
        <w:rPr>
          <w:rFonts w:ascii="Times New Roman" w:hAnsi="Times New Roman" w:cs="Times New Roman"/>
          <w:sz w:val="28"/>
          <w:szCs w:val="28"/>
        </w:rPr>
        <w:t xml:space="preserve">Ogen, O. (2007). The Agricultural Sector and Nigeria's Development. </w:t>
      </w:r>
    </w:p>
    <w:p w14:paraId="61F2A310" w14:textId="77777777" w:rsidR="0010571D" w:rsidRPr="0010571D" w:rsidRDefault="0010571D" w:rsidP="0010571D">
      <w:pPr>
        <w:numPr>
          <w:ilvl w:val="0"/>
          <w:numId w:val="31"/>
        </w:numPr>
        <w:spacing w:line="480" w:lineRule="auto"/>
        <w:rPr>
          <w:rFonts w:ascii="Times New Roman" w:hAnsi="Times New Roman" w:cs="Times New Roman"/>
          <w:sz w:val="28"/>
          <w:szCs w:val="28"/>
        </w:rPr>
      </w:pPr>
      <w:r w:rsidRPr="0010571D">
        <w:rPr>
          <w:rFonts w:ascii="Times New Roman" w:hAnsi="Times New Roman" w:cs="Times New Roman"/>
          <w:sz w:val="28"/>
          <w:szCs w:val="28"/>
        </w:rPr>
        <w:t xml:space="preserve">Olajide, O. T., Akinlabi, B. H., &amp; Tijani, A. A. (2012). Agriculture Resource and Economic Growth in Nigeria. </w:t>
      </w:r>
    </w:p>
    <w:p w14:paraId="34668EDB" w14:textId="77777777" w:rsidR="0010571D" w:rsidRPr="0010571D" w:rsidRDefault="0010571D" w:rsidP="0010571D">
      <w:pPr>
        <w:numPr>
          <w:ilvl w:val="0"/>
          <w:numId w:val="31"/>
        </w:numPr>
        <w:spacing w:line="480" w:lineRule="auto"/>
        <w:rPr>
          <w:rFonts w:ascii="Times New Roman" w:hAnsi="Times New Roman" w:cs="Times New Roman"/>
          <w:sz w:val="28"/>
          <w:szCs w:val="28"/>
        </w:rPr>
      </w:pPr>
      <w:proofErr w:type="spellStart"/>
      <w:r w:rsidRPr="0010571D">
        <w:rPr>
          <w:rFonts w:ascii="Times New Roman" w:hAnsi="Times New Roman" w:cs="Times New Roman"/>
          <w:sz w:val="28"/>
          <w:szCs w:val="28"/>
        </w:rPr>
        <w:t>Oyakhilomen</w:t>
      </w:r>
      <w:proofErr w:type="spellEnd"/>
      <w:r w:rsidRPr="0010571D">
        <w:rPr>
          <w:rFonts w:ascii="Times New Roman" w:hAnsi="Times New Roman" w:cs="Times New Roman"/>
          <w:sz w:val="28"/>
          <w:szCs w:val="28"/>
        </w:rPr>
        <w:t xml:space="preserve">, O., &amp; </w:t>
      </w:r>
      <w:proofErr w:type="spellStart"/>
      <w:r w:rsidRPr="0010571D">
        <w:rPr>
          <w:rFonts w:ascii="Times New Roman" w:hAnsi="Times New Roman" w:cs="Times New Roman"/>
          <w:sz w:val="28"/>
          <w:szCs w:val="28"/>
        </w:rPr>
        <w:t>Zibah</w:t>
      </w:r>
      <w:proofErr w:type="spellEnd"/>
      <w:r w:rsidRPr="0010571D">
        <w:rPr>
          <w:rFonts w:ascii="Times New Roman" w:hAnsi="Times New Roman" w:cs="Times New Roman"/>
          <w:sz w:val="28"/>
          <w:szCs w:val="28"/>
        </w:rPr>
        <w:t xml:space="preserve">, R. G. (2014). Agricultural Production and Economic Growth in Nigeria. </w:t>
      </w:r>
    </w:p>
    <w:p w14:paraId="5D832C91" w14:textId="77777777" w:rsidR="0010571D" w:rsidRPr="0010571D" w:rsidRDefault="0010571D" w:rsidP="0010571D">
      <w:pPr>
        <w:numPr>
          <w:ilvl w:val="0"/>
          <w:numId w:val="31"/>
        </w:numPr>
        <w:spacing w:line="480" w:lineRule="auto"/>
        <w:rPr>
          <w:rFonts w:ascii="Times New Roman" w:hAnsi="Times New Roman" w:cs="Times New Roman"/>
          <w:sz w:val="28"/>
          <w:szCs w:val="28"/>
        </w:rPr>
      </w:pPr>
      <w:r w:rsidRPr="0010571D">
        <w:rPr>
          <w:rFonts w:ascii="Times New Roman" w:hAnsi="Times New Roman" w:cs="Times New Roman"/>
          <w:sz w:val="28"/>
          <w:szCs w:val="28"/>
        </w:rPr>
        <w:lastRenderedPageBreak/>
        <w:t xml:space="preserve">Schultz, T. W. (1964). Transforming Traditional Agriculture. </w:t>
      </w:r>
    </w:p>
    <w:p w14:paraId="0C519BAF" w14:textId="77777777" w:rsidR="0010571D" w:rsidRPr="0010571D" w:rsidRDefault="0010571D" w:rsidP="0010571D">
      <w:pPr>
        <w:numPr>
          <w:ilvl w:val="0"/>
          <w:numId w:val="31"/>
        </w:numPr>
        <w:spacing w:line="480" w:lineRule="auto"/>
        <w:rPr>
          <w:rFonts w:ascii="Times New Roman" w:hAnsi="Times New Roman" w:cs="Times New Roman"/>
          <w:sz w:val="28"/>
          <w:szCs w:val="28"/>
        </w:rPr>
      </w:pPr>
      <w:r w:rsidRPr="0010571D">
        <w:rPr>
          <w:rFonts w:ascii="Times New Roman" w:hAnsi="Times New Roman" w:cs="Times New Roman"/>
          <w:sz w:val="28"/>
          <w:szCs w:val="28"/>
        </w:rPr>
        <w:t xml:space="preserve">Todaro, M. P., &amp; Smith, S. C. (2015). Economic Development (12th Edition). </w:t>
      </w:r>
    </w:p>
    <w:p w14:paraId="4F081A39" w14:textId="4DA0C48B" w:rsidR="0010571D" w:rsidRPr="0010571D" w:rsidRDefault="0010571D" w:rsidP="0010571D">
      <w:pPr>
        <w:numPr>
          <w:ilvl w:val="0"/>
          <w:numId w:val="31"/>
        </w:numPr>
        <w:spacing w:line="480" w:lineRule="auto"/>
        <w:rPr>
          <w:rFonts w:ascii="Times New Roman" w:hAnsi="Times New Roman" w:cs="Times New Roman"/>
          <w:sz w:val="28"/>
          <w:szCs w:val="28"/>
        </w:rPr>
      </w:pPr>
      <w:r w:rsidRPr="0010571D">
        <w:rPr>
          <w:rFonts w:ascii="Times New Roman" w:hAnsi="Times New Roman" w:cs="Times New Roman"/>
          <w:sz w:val="28"/>
          <w:szCs w:val="28"/>
        </w:rPr>
        <w:t xml:space="preserve">World Bank (2024). World Development Indicators Database. </w:t>
      </w:r>
    </w:p>
    <w:p w14:paraId="645DE0D4" w14:textId="77777777" w:rsidR="006C361F" w:rsidRPr="006F19CD" w:rsidRDefault="006C361F" w:rsidP="006F19CD">
      <w:pPr>
        <w:spacing w:line="480" w:lineRule="auto"/>
        <w:rPr>
          <w:rFonts w:ascii="Times New Roman" w:hAnsi="Times New Roman" w:cs="Times New Roman"/>
          <w:sz w:val="28"/>
          <w:szCs w:val="28"/>
        </w:rPr>
      </w:pPr>
    </w:p>
    <w:sectPr w:rsidR="006C361F" w:rsidRPr="006F19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C8F13" w14:textId="77777777" w:rsidR="000273D7" w:rsidRDefault="000273D7">
      <w:pPr>
        <w:spacing w:after="0" w:line="240" w:lineRule="auto"/>
      </w:pPr>
      <w:r>
        <w:separator/>
      </w:r>
    </w:p>
  </w:endnote>
  <w:endnote w:type="continuationSeparator" w:id="0">
    <w:p w14:paraId="04568019" w14:textId="77777777" w:rsidR="000273D7" w:rsidRDefault="00027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512167"/>
      <w:docPartObj>
        <w:docPartGallery w:val="Page Numbers (Bottom of Page)"/>
        <w:docPartUnique/>
      </w:docPartObj>
    </w:sdtPr>
    <w:sdtEndPr>
      <w:rPr>
        <w:noProof/>
      </w:rPr>
    </w:sdtEndPr>
    <w:sdtContent>
      <w:p w14:paraId="474E3C2C" w14:textId="77777777" w:rsidR="00DB58B4" w:rsidRDefault="00DB58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673608" w14:textId="77777777" w:rsidR="00DB58B4" w:rsidRDefault="00DB58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811E5" w14:textId="77777777" w:rsidR="000273D7" w:rsidRDefault="000273D7">
      <w:pPr>
        <w:spacing w:after="0" w:line="240" w:lineRule="auto"/>
      </w:pPr>
      <w:r>
        <w:separator/>
      </w:r>
    </w:p>
  </w:footnote>
  <w:footnote w:type="continuationSeparator" w:id="0">
    <w:p w14:paraId="3BBBEAFE" w14:textId="77777777" w:rsidR="000273D7" w:rsidRDefault="00027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7113A"/>
    <w:multiLevelType w:val="multilevel"/>
    <w:tmpl w:val="389E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957C7"/>
    <w:multiLevelType w:val="multilevel"/>
    <w:tmpl w:val="81F6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81C37"/>
    <w:multiLevelType w:val="multilevel"/>
    <w:tmpl w:val="1E60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33403"/>
    <w:multiLevelType w:val="multilevel"/>
    <w:tmpl w:val="47F4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81531"/>
    <w:multiLevelType w:val="multilevel"/>
    <w:tmpl w:val="55C2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61ADF"/>
    <w:multiLevelType w:val="multilevel"/>
    <w:tmpl w:val="1168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C6CE8"/>
    <w:multiLevelType w:val="multilevel"/>
    <w:tmpl w:val="82406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422B8"/>
    <w:multiLevelType w:val="multilevel"/>
    <w:tmpl w:val="4498F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F34C1"/>
    <w:multiLevelType w:val="multilevel"/>
    <w:tmpl w:val="1D86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B6427"/>
    <w:multiLevelType w:val="multilevel"/>
    <w:tmpl w:val="FADC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124CA"/>
    <w:multiLevelType w:val="multilevel"/>
    <w:tmpl w:val="3928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1395D"/>
    <w:multiLevelType w:val="multilevel"/>
    <w:tmpl w:val="CA78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30296"/>
    <w:multiLevelType w:val="multilevel"/>
    <w:tmpl w:val="CBE8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E7404D"/>
    <w:multiLevelType w:val="multilevel"/>
    <w:tmpl w:val="18B2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66C9D"/>
    <w:multiLevelType w:val="multilevel"/>
    <w:tmpl w:val="2C7A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8628C"/>
    <w:multiLevelType w:val="multilevel"/>
    <w:tmpl w:val="D59A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D204A"/>
    <w:multiLevelType w:val="multilevel"/>
    <w:tmpl w:val="EA4E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74959"/>
    <w:multiLevelType w:val="multilevel"/>
    <w:tmpl w:val="31FC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287697"/>
    <w:multiLevelType w:val="multilevel"/>
    <w:tmpl w:val="9B66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54F51"/>
    <w:multiLevelType w:val="multilevel"/>
    <w:tmpl w:val="3186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F0B4A"/>
    <w:multiLevelType w:val="multilevel"/>
    <w:tmpl w:val="ADCC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23C64"/>
    <w:multiLevelType w:val="multilevel"/>
    <w:tmpl w:val="EDF4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4A12A2"/>
    <w:multiLevelType w:val="multilevel"/>
    <w:tmpl w:val="EFCE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65037"/>
    <w:multiLevelType w:val="multilevel"/>
    <w:tmpl w:val="4E58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15598"/>
    <w:multiLevelType w:val="multilevel"/>
    <w:tmpl w:val="05D6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215A2"/>
    <w:multiLevelType w:val="multilevel"/>
    <w:tmpl w:val="46A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317686"/>
    <w:multiLevelType w:val="multilevel"/>
    <w:tmpl w:val="7E1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A31C8"/>
    <w:multiLevelType w:val="multilevel"/>
    <w:tmpl w:val="F014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252A13"/>
    <w:multiLevelType w:val="multilevel"/>
    <w:tmpl w:val="A41E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51237"/>
    <w:multiLevelType w:val="multilevel"/>
    <w:tmpl w:val="E09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42E01"/>
    <w:multiLevelType w:val="multilevel"/>
    <w:tmpl w:val="174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D014B"/>
    <w:multiLevelType w:val="multilevel"/>
    <w:tmpl w:val="8C8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231524">
    <w:abstractNumId w:val="21"/>
  </w:num>
  <w:num w:numId="2" w16cid:durableId="237057860">
    <w:abstractNumId w:val="12"/>
  </w:num>
  <w:num w:numId="3" w16cid:durableId="1362903666">
    <w:abstractNumId w:val="30"/>
  </w:num>
  <w:num w:numId="4" w16cid:durableId="990135376">
    <w:abstractNumId w:val="1"/>
  </w:num>
  <w:num w:numId="5" w16cid:durableId="1308363317">
    <w:abstractNumId w:val="29"/>
  </w:num>
  <w:num w:numId="6" w16cid:durableId="526451224">
    <w:abstractNumId w:val="15"/>
  </w:num>
  <w:num w:numId="7" w16cid:durableId="2143300897">
    <w:abstractNumId w:val="26"/>
  </w:num>
  <w:num w:numId="8" w16cid:durableId="830875160">
    <w:abstractNumId w:val="5"/>
  </w:num>
  <w:num w:numId="9" w16cid:durableId="1422071560">
    <w:abstractNumId w:val="2"/>
  </w:num>
  <w:num w:numId="10" w16cid:durableId="1958951565">
    <w:abstractNumId w:val="16"/>
  </w:num>
  <w:num w:numId="11" w16cid:durableId="1600530060">
    <w:abstractNumId w:val="23"/>
  </w:num>
  <w:num w:numId="12" w16cid:durableId="370687019">
    <w:abstractNumId w:val="0"/>
  </w:num>
  <w:num w:numId="13" w16cid:durableId="2081898847">
    <w:abstractNumId w:val="28"/>
  </w:num>
  <w:num w:numId="14" w16cid:durableId="485824612">
    <w:abstractNumId w:val="8"/>
  </w:num>
  <w:num w:numId="15" w16cid:durableId="1610500950">
    <w:abstractNumId w:val="24"/>
  </w:num>
  <w:num w:numId="16" w16cid:durableId="1245141303">
    <w:abstractNumId w:val="19"/>
  </w:num>
  <w:num w:numId="17" w16cid:durableId="742413345">
    <w:abstractNumId w:val="25"/>
  </w:num>
  <w:num w:numId="18" w16cid:durableId="839852958">
    <w:abstractNumId w:val="14"/>
  </w:num>
  <w:num w:numId="19" w16cid:durableId="303201096">
    <w:abstractNumId w:val="9"/>
  </w:num>
  <w:num w:numId="20" w16cid:durableId="1451051546">
    <w:abstractNumId w:val="20"/>
  </w:num>
  <w:num w:numId="21" w16cid:durableId="642278227">
    <w:abstractNumId w:val="31"/>
  </w:num>
  <w:num w:numId="22" w16cid:durableId="1737317965">
    <w:abstractNumId w:val="10"/>
  </w:num>
  <w:num w:numId="23" w16cid:durableId="1513762378">
    <w:abstractNumId w:val="27"/>
  </w:num>
  <w:num w:numId="24" w16cid:durableId="269555208">
    <w:abstractNumId w:val="3"/>
  </w:num>
  <w:num w:numId="25" w16cid:durableId="995764890">
    <w:abstractNumId w:val="7"/>
  </w:num>
  <w:num w:numId="26" w16cid:durableId="41759057">
    <w:abstractNumId w:val="4"/>
  </w:num>
  <w:num w:numId="27" w16cid:durableId="140390194">
    <w:abstractNumId w:val="11"/>
  </w:num>
  <w:num w:numId="28" w16cid:durableId="749813445">
    <w:abstractNumId w:val="22"/>
  </w:num>
  <w:num w:numId="29" w16cid:durableId="587617008">
    <w:abstractNumId w:val="17"/>
  </w:num>
  <w:num w:numId="30" w16cid:durableId="177890572">
    <w:abstractNumId w:val="6"/>
  </w:num>
  <w:num w:numId="31" w16cid:durableId="1935819711">
    <w:abstractNumId w:val="13"/>
  </w:num>
  <w:num w:numId="32" w16cid:durableId="14610004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86"/>
    <w:rsid w:val="000273D7"/>
    <w:rsid w:val="0010571D"/>
    <w:rsid w:val="0042088B"/>
    <w:rsid w:val="004452A1"/>
    <w:rsid w:val="004731C1"/>
    <w:rsid w:val="004B2A0F"/>
    <w:rsid w:val="0069269F"/>
    <w:rsid w:val="006A009B"/>
    <w:rsid w:val="006C361F"/>
    <w:rsid w:val="006F19CD"/>
    <w:rsid w:val="00763CDD"/>
    <w:rsid w:val="007D26A5"/>
    <w:rsid w:val="008013D5"/>
    <w:rsid w:val="00832271"/>
    <w:rsid w:val="00875886"/>
    <w:rsid w:val="008A7508"/>
    <w:rsid w:val="008D0441"/>
    <w:rsid w:val="009833E5"/>
    <w:rsid w:val="009959C9"/>
    <w:rsid w:val="009B01AF"/>
    <w:rsid w:val="00AD2BF0"/>
    <w:rsid w:val="00B246C8"/>
    <w:rsid w:val="00B345CA"/>
    <w:rsid w:val="00B61A6B"/>
    <w:rsid w:val="00C51A4D"/>
    <w:rsid w:val="00C55BBA"/>
    <w:rsid w:val="00C623B2"/>
    <w:rsid w:val="00D35322"/>
    <w:rsid w:val="00D70B1B"/>
    <w:rsid w:val="00DA3E58"/>
    <w:rsid w:val="00DB58B4"/>
    <w:rsid w:val="00DD6958"/>
    <w:rsid w:val="00E15A6A"/>
    <w:rsid w:val="00F31766"/>
    <w:rsid w:val="00F65C41"/>
    <w:rsid w:val="00FF6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19247"/>
  <w15:chartTrackingRefBased/>
  <w15:docId w15:val="{C866892E-A410-4210-9310-C599C236C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886"/>
    <w:rPr>
      <w:rFonts w:eastAsiaTheme="majorEastAsia" w:cstheme="majorBidi"/>
      <w:color w:val="272727" w:themeColor="text1" w:themeTint="D8"/>
    </w:rPr>
  </w:style>
  <w:style w:type="paragraph" w:styleId="Title">
    <w:name w:val="Title"/>
    <w:basedOn w:val="Normal"/>
    <w:next w:val="Normal"/>
    <w:link w:val="TitleChar"/>
    <w:uiPriority w:val="10"/>
    <w:qFormat/>
    <w:rsid w:val="00875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886"/>
    <w:pPr>
      <w:spacing w:before="160"/>
      <w:jc w:val="center"/>
    </w:pPr>
    <w:rPr>
      <w:i/>
      <w:iCs/>
      <w:color w:val="404040" w:themeColor="text1" w:themeTint="BF"/>
    </w:rPr>
  </w:style>
  <w:style w:type="character" w:customStyle="1" w:styleId="QuoteChar">
    <w:name w:val="Quote Char"/>
    <w:basedOn w:val="DefaultParagraphFont"/>
    <w:link w:val="Quote"/>
    <w:uiPriority w:val="29"/>
    <w:rsid w:val="00875886"/>
    <w:rPr>
      <w:i/>
      <w:iCs/>
      <w:color w:val="404040" w:themeColor="text1" w:themeTint="BF"/>
    </w:rPr>
  </w:style>
  <w:style w:type="paragraph" w:styleId="ListParagraph">
    <w:name w:val="List Paragraph"/>
    <w:basedOn w:val="Normal"/>
    <w:uiPriority w:val="34"/>
    <w:qFormat/>
    <w:rsid w:val="00875886"/>
    <w:pPr>
      <w:ind w:left="720"/>
      <w:contextualSpacing/>
    </w:pPr>
  </w:style>
  <w:style w:type="character" w:styleId="IntenseEmphasis">
    <w:name w:val="Intense Emphasis"/>
    <w:basedOn w:val="DefaultParagraphFont"/>
    <w:uiPriority w:val="21"/>
    <w:qFormat/>
    <w:rsid w:val="00875886"/>
    <w:rPr>
      <w:i/>
      <w:iCs/>
      <w:color w:val="0F4761" w:themeColor="accent1" w:themeShade="BF"/>
    </w:rPr>
  </w:style>
  <w:style w:type="paragraph" w:styleId="IntenseQuote">
    <w:name w:val="Intense Quote"/>
    <w:basedOn w:val="Normal"/>
    <w:next w:val="Normal"/>
    <w:link w:val="IntenseQuoteChar"/>
    <w:uiPriority w:val="30"/>
    <w:qFormat/>
    <w:rsid w:val="00875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886"/>
    <w:rPr>
      <w:i/>
      <w:iCs/>
      <w:color w:val="0F4761" w:themeColor="accent1" w:themeShade="BF"/>
    </w:rPr>
  </w:style>
  <w:style w:type="character" w:styleId="IntenseReference">
    <w:name w:val="Intense Reference"/>
    <w:basedOn w:val="DefaultParagraphFont"/>
    <w:uiPriority w:val="32"/>
    <w:qFormat/>
    <w:rsid w:val="00875886"/>
    <w:rPr>
      <w:b/>
      <w:bCs/>
      <w:smallCaps/>
      <w:color w:val="0F4761" w:themeColor="accent1" w:themeShade="BF"/>
      <w:spacing w:val="5"/>
    </w:rPr>
  </w:style>
  <w:style w:type="paragraph" w:styleId="Footer">
    <w:name w:val="footer"/>
    <w:basedOn w:val="Normal"/>
    <w:link w:val="FooterChar"/>
    <w:uiPriority w:val="99"/>
    <w:unhideWhenUsed/>
    <w:rsid w:val="00DB58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1017</TotalTime>
  <Pages>63</Pages>
  <Words>8265</Words>
  <Characters>47113</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Anifat Abbas</dc:creator>
  <cp:keywords/>
  <dc:description/>
  <cp:lastModifiedBy>Anifat Abbas</cp:lastModifiedBy>
  <cp:revision>15</cp:revision>
  <dcterms:created xsi:type="dcterms:W3CDTF">2026-06-07T12:51:00Z</dcterms:created>
  <dcterms:modified xsi:type="dcterms:W3CDTF">2026-06-19T23:01:00Z</dcterms:modified>
</cp:coreProperties>
</file>