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65" w:rsidRPr="009074C7" w:rsidRDefault="00055C65" w:rsidP="00055C65">
      <w:pPr>
        <w:jc w:val="center"/>
        <w:rPr>
          <w:rFonts w:ascii="黑体" w:eastAsia="黑体"/>
          <w:sz w:val="24"/>
        </w:rPr>
      </w:pPr>
      <w:r w:rsidRPr="009074C7">
        <w:rPr>
          <w:rFonts w:ascii="黑体" w:eastAsia="黑体" w:hint="eastAsia"/>
          <w:sz w:val="24"/>
        </w:rPr>
        <w:t xml:space="preserve">第十章 </w:t>
      </w:r>
      <w:r>
        <w:rPr>
          <w:rFonts w:ascii="黑体" w:eastAsia="黑体" w:hint="eastAsia"/>
          <w:sz w:val="24"/>
        </w:rPr>
        <w:t>重积分</w:t>
      </w:r>
    </w:p>
    <w:p w:rsidR="00055C65" w:rsidRDefault="00055C65" w:rsidP="00055C65">
      <w:pPr>
        <w:jc w:val="center"/>
        <w:rPr>
          <w:rFonts w:ascii="黑体" w:eastAsia="黑体"/>
        </w:rPr>
      </w:pPr>
    </w:p>
    <w:p w:rsidR="00055C65" w:rsidRDefault="00055C65" w:rsidP="00055C65">
      <w:pPr>
        <w:jc w:val="center"/>
        <w:rPr>
          <w:rFonts w:ascii="黑体" w:eastAsia="黑体"/>
        </w:rPr>
      </w:pP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7"/>
        <w:gridCol w:w="6843"/>
      </w:tblGrid>
      <w:tr w:rsidR="009F4830" w:rsidRPr="00E80FCE" w:rsidTr="009F4830">
        <w:tc>
          <w:tcPr>
            <w:tcW w:w="946" w:type="pct"/>
          </w:tcPr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  <w:r w:rsidRPr="00E80FCE">
              <w:rPr>
                <w:rFonts w:hint="eastAsia"/>
                <w:b/>
                <w:bCs/>
                <w:szCs w:val="21"/>
              </w:rPr>
              <w:t>积分类型</w:t>
            </w:r>
          </w:p>
        </w:tc>
        <w:tc>
          <w:tcPr>
            <w:tcW w:w="4054" w:type="pct"/>
          </w:tcPr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  <w:r w:rsidRPr="00E80FCE">
              <w:rPr>
                <w:rFonts w:hint="eastAsia"/>
                <w:b/>
                <w:bCs/>
                <w:szCs w:val="21"/>
              </w:rPr>
              <w:t>计算方法</w:t>
            </w:r>
          </w:p>
        </w:tc>
      </w:tr>
      <w:tr w:rsidR="009F4830" w:rsidRPr="00E80FCE" w:rsidTr="009F4830">
        <w:tc>
          <w:tcPr>
            <w:tcW w:w="946" w:type="pct"/>
            <w:vMerge w:val="restart"/>
          </w:tcPr>
          <w:p w:rsidR="009F4830" w:rsidRPr="00E80FCE" w:rsidRDefault="009F4830" w:rsidP="00F71911">
            <w:pPr>
              <w:ind w:rightChars="41" w:right="86"/>
              <w:jc w:val="center"/>
              <w:rPr>
                <w:b/>
                <w:bCs/>
                <w:szCs w:val="21"/>
              </w:rPr>
            </w:pPr>
          </w:p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</w:p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</w:p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</w:p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</w:p>
          <w:p w:rsidR="009F4830" w:rsidRPr="00E80FCE" w:rsidRDefault="009F4830" w:rsidP="00F71911">
            <w:pPr>
              <w:jc w:val="center"/>
              <w:rPr>
                <w:b/>
                <w:bCs/>
                <w:szCs w:val="21"/>
              </w:rPr>
            </w:pPr>
          </w:p>
          <w:p w:rsidR="009F4830" w:rsidRDefault="009F4830" w:rsidP="00F71911">
            <w:r w:rsidRPr="007846C0">
              <w:rPr>
                <w:rFonts w:hint="eastAsia"/>
              </w:rPr>
              <w:t>二重积分</w:t>
            </w:r>
          </w:p>
          <w:p w:rsidR="009F4830" w:rsidRDefault="009F4830" w:rsidP="00F71911">
            <w:r w:rsidRPr="00E80FCE">
              <w:rPr>
                <w:position w:val="-30"/>
              </w:rPr>
              <w:object w:dxaOrig="16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27.75pt" o:ole="">
                  <v:imagedata r:id="rId6" o:title=""/>
                </v:shape>
                <o:OLEObject Type="Embed" ProgID="Equation.3" ShapeID="_x0000_i1025" DrawAspect="Content" ObjectID="_1554534431" r:id="rId7"/>
              </w:object>
            </w:r>
          </w:p>
          <w:p w:rsidR="009F4830" w:rsidRDefault="009F4830" w:rsidP="00F71911"/>
          <w:p w:rsidR="009F4830" w:rsidRDefault="009F4830" w:rsidP="00F71911"/>
          <w:p w:rsidR="009F4830" w:rsidRDefault="009F4830" w:rsidP="00F71911">
            <w:r>
              <w:rPr>
                <w:rFonts w:hint="eastAsia"/>
              </w:rPr>
              <w:t>平面薄片的质量</w:t>
            </w:r>
          </w:p>
          <w:p w:rsidR="009F4830" w:rsidRDefault="009F4830" w:rsidP="00F71911"/>
          <w:p w:rsidR="009F4830" w:rsidRDefault="009F4830" w:rsidP="00F71911"/>
          <w:p w:rsidR="009F4830" w:rsidRDefault="009F4830" w:rsidP="00F71911">
            <w:pPr>
              <w:ind w:left="630" w:hangingChars="300" w:hanging="630"/>
            </w:pP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面密度</w:t>
            </w:r>
            <w:r w:rsidRPr="007846C0">
              <w:object w:dxaOrig="200" w:dyaOrig="200">
                <v:shape id="_x0000_i1026" type="#_x0000_t75" style="width:9.75pt;height:9.75pt" o:ole="">
                  <v:imagedata r:id="rId8" o:title=""/>
                </v:shape>
                <o:OLEObject Type="Embed" ProgID="Equation.3" ShapeID="_x0000_i1026" DrawAspect="Content" ObjectID="_1554534432" r:id="rId9"/>
              </w:object>
            </w:r>
            <w:r>
              <w:rPr>
                <w:rFonts w:hint="eastAsia"/>
              </w:rPr>
              <w:t>面积</w:t>
            </w:r>
          </w:p>
        </w:tc>
        <w:tc>
          <w:tcPr>
            <w:tcW w:w="4054" w:type="pct"/>
          </w:tcPr>
          <w:p w:rsidR="009F4830" w:rsidRDefault="009F4830" w:rsidP="00055C65">
            <w:pPr>
              <w:numPr>
                <w:ilvl w:val="0"/>
                <w:numId w:val="3"/>
              </w:numPr>
            </w:pPr>
            <w:r w:rsidRPr="00E80FCE">
              <w:rPr>
                <w:rFonts w:hint="eastAsia"/>
                <w:b/>
                <w:i/>
              </w:rPr>
              <w:t>利用直角坐标系</w:t>
            </w:r>
          </w:p>
          <w:p w:rsidR="009F4830" w:rsidRDefault="009F4830" w:rsidP="00F71911">
            <w:pPr>
              <w:ind w:firstLine="750"/>
              <w:rPr>
                <w:szCs w:val="21"/>
              </w:rPr>
            </w:pPr>
            <w:r w:rsidRPr="00E80FCE">
              <w:rPr>
                <w:rFonts w:hint="eastAsia"/>
                <w:i/>
                <w:iCs/>
                <w:szCs w:val="21"/>
              </w:rPr>
              <w:t>X</w:t>
            </w:r>
            <w:r w:rsidRPr="00E80FCE">
              <w:rPr>
                <w:rFonts w:hint="eastAsia"/>
                <w:szCs w:val="21"/>
              </w:rPr>
              <w:t>—型</w:t>
            </w:r>
          </w:p>
          <w:p w:rsidR="009F4830" w:rsidRPr="00E80FCE" w:rsidRDefault="009F4830" w:rsidP="00F71911">
            <w:pPr>
              <w:ind w:firstLine="750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 xml:space="preserve">    </w:t>
            </w:r>
            <w:r w:rsidRPr="00E80FCE">
              <w:rPr>
                <w:position w:val="-30"/>
                <w:szCs w:val="21"/>
              </w:rPr>
              <w:object w:dxaOrig="3580" w:dyaOrig="680">
                <v:shape id="_x0000_i1027" type="#_x0000_t75" style="width:179.25pt;height:33.75pt" o:ole="">
                  <v:imagedata r:id="rId10" o:title=""/>
                </v:shape>
                <o:OLEObject Type="Embed" ProgID="Equation.3" ShapeID="_x0000_i1027" DrawAspect="Content" ObjectID="_1554534433" r:id="rId11"/>
              </w:object>
            </w:r>
            <w:r w:rsidRPr="00E80FCE">
              <w:rPr>
                <w:rFonts w:hint="eastAsia"/>
                <w:szCs w:val="21"/>
              </w:rPr>
              <w:t xml:space="preserve">   </w:t>
            </w:r>
          </w:p>
          <w:p w:rsidR="009F4830" w:rsidRDefault="009F4830" w:rsidP="00F71911">
            <w:pPr>
              <w:ind w:firstLine="750"/>
              <w:rPr>
                <w:szCs w:val="21"/>
              </w:rPr>
            </w:pPr>
            <w:r w:rsidRPr="00E80FCE">
              <w:rPr>
                <w:rFonts w:hint="eastAsia"/>
                <w:i/>
                <w:iCs/>
                <w:szCs w:val="21"/>
              </w:rPr>
              <w:t>Y</w:t>
            </w:r>
            <w:r w:rsidRPr="00E80FCE">
              <w:rPr>
                <w:rFonts w:hint="eastAsia"/>
                <w:szCs w:val="21"/>
              </w:rPr>
              <w:t>—型</w:t>
            </w:r>
          </w:p>
          <w:p w:rsidR="009F4830" w:rsidRPr="00E80FCE" w:rsidRDefault="009F4830" w:rsidP="00F71911">
            <w:pPr>
              <w:ind w:firstLine="750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 xml:space="preserve">    </w:t>
            </w:r>
            <w:r w:rsidRPr="00E80FCE">
              <w:rPr>
                <w:position w:val="-30"/>
                <w:szCs w:val="21"/>
              </w:rPr>
              <w:object w:dxaOrig="3600" w:dyaOrig="639">
                <v:shape id="_x0000_i1028" type="#_x0000_t75" style="width:180pt;height:32.25pt" o:ole="">
                  <v:imagedata r:id="rId12" o:title=""/>
                </v:shape>
                <o:OLEObject Type="Embed" ProgID="Equation.3" ShapeID="_x0000_i1028" DrawAspect="Content" ObjectID="_1554534434" r:id="rId13"/>
              </w:object>
            </w:r>
            <w:r w:rsidRPr="00E80FCE">
              <w:rPr>
                <w:rFonts w:hint="eastAsia"/>
                <w:szCs w:val="21"/>
              </w:rPr>
              <w:t xml:space="preserve">  </w:t>
            </w:r>
            <w:r w:rsidRPr="00E80FCE">
              <w:rPr>
                <w:rFonts w:hint="eastAsia"/>
                <w:i/>
                <w:iCs/>
                <w:szCs w:val="21"/>
              </w:rPr>
              <w:t xml:space="preserve"> </w:t>
            </w:r>
          </w:p>
        </w:tc>
      </w:tr>
      <w:tr w:rsidR="009F4830" w:rsidRPr="00E80FCE" w:rsidTr="009F4830">
        <w:trPr>
          <w:trHeight w:val="1114"/>
        </w:trPr>
        <w:tc>
          <w:tcPr>
            <w:tcW w:w="946" w:type="pct"/>
            <w:vMerge/>
          </w:tcPr>
          <w:p w:rsidR="009F4830" w:rsidRDefault="009F4830" w:rsidP="00F71911"/>
        </w:tc>
        <w:tc>
          <w:tcPr>
            <w:tcW w:w="4054" w:type="pct"/>
          </w:tcPr>
          <w:p w:rsidR="009F4830" w:rsidRPr="00E80FCE" w:rsidRDefault="009F4830" w:rsidP="00F71911">
            <w:pPr>
              <w:rPr>
                <w:rFonts w:ascii="宋体" w:hAnsi="宋体"/>
                <w:b/>
                <w:i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E80FCE">
              <w:rPr>
                <w:rFonts w:ascii="宋体" w:hAnsi="宋体" w:hint="eastAsia"/>
                <w:b/>
                <w:i/>
              </w:rPr>
              <w:t xml:space="preserve">利用极坐标系   </w:t>
            </w:r>
          </w:p>
          <w:p w:rsidR="009F4830" w:rsidRPr="00E80FCE" w:rsidRDefault="009F4830" w:rsidP="00F71911">
            <w:pPr>
              <w:adjustRightInd w:val="0"/>
              <w:spacing w:before="120" w:after="120" w:line="360" w:lineRule="atLeast"/>
              <w:rPr>
                <w:rFonts w:ascii="黑体" w:eastAsia="黑体"/>
                <w:bCs/>
              </w:rPr>
            </w:pPr>
            <w:r w:rsidRPr="00E80FCE">
              <w:rPr>
                <w:rFonts w:ascii="黑体" w:eastAsia="黑体" w:hint="eastAsia"/>
                <w:bCs/>
              </w:rPr>
              <w:t>使用原则</w:t>
            </w:r>
          </w:p>
          <w:p w:rsidR="009F4830" w:rsidRPr="00E80FCE" w:rsidRDefault="009F4830" w:rsidP="00F71911">
            <w:pPr>
              <w:adjustRightInd w:val="0"/>
              <w:spacing w:line="360" w:lineRule="atLeast"/>
              <w:rPr>
                <w:rFonts w:ascii="宋体"/>
              </w:rPr>
            </w:pPr>
            <w:r w:rsidRPr="00E80FCE">
              <w:rPr>
                <w:rFonts w:ascii="宋体" w:hint="eastAsia"/>
              </w:rPr>
              <w:t>(1) 积分区域的边界曲线易于用极坐标方程表示；</w:t>
            </w:r>
          </w:p>
          <w:p w:rsidR="009F4830" w:rsidRPr="00E80FCE" w:rsidRDefault="009F4830" w:rsidP="00F71911">
            <w:pPr>
              <w:rPr>
                <w:rFonts w:ascii="宋体" w:hAnsi="宋体"/>
                <w:b/>
                <w:i/>
              </w:rPr>
            </w:pPr>
            <w:r w:rsidRPr="00E80FCE">
              <w:rPr>
                <w:rFonts w:ascii="宋体" w:hint="eastAsia"/>
              </w:rPr>
              <w:t>(2) 被积函数用极坐标变量表示较简单(</w:t>
            </w:r>
            <w:r w:rsidRPr="00E80FCE">
              <w:rPr>
                <w:rFonts w:ascii="宋体"/>
              </w:rPr>
              <w:t xml:space="preserve"> </w:t>
            </w:r>
            <w:r w:rsidRPr="00E80FCE">
              <w:rPr>
                <w:rFonts w:ascii="宋体" w:hint="eastAsia"/>
              </w:rPr>
              <w:t>含</w:t>
            </w:r>
            <w:r w:rsidRPr="00E80FCE">
              <w:rPr>
                <w:rFonts w:ascii="宋体"/>
                <w:position w:val="-10"/>
              </w:rPr>
              <w:object w:dxaOrig="1020" w:dyaOrig="360">
                <v:shape id="_x0000_i1029" type="#_x0000_t75" style="width:51pt;height:18pt" o:ole="">
                  <v:imagedata r:id="rId14" o:title=""/>
                </v:shape>
                <o:OLEObject Type="Embed" ProgID="Equation.DSMT4" ShapeID="_x0000_i1029" DrawAspect="Content" ObjectID="_1554534435" r:id="rId15"/>
              </w:object>
            </w:r>
            <w:r w:rsidRPr="00E80FCE">
              <w:rPr>
                <w:rFonts w:ascii="宋体"/>
              </w:rPr>
              <w:t>,</w:t>
            </w:r>
            <w:r>
              <w:t xml:space="preserve"> </w:t>
            </w:r>
            <w:r w:rsidRPr="00E80FCE">
              <w:rPr>
                <w:position w:val="-6"/>
              </w:rPr>
              <w:object w:dxaOrig="240" w:dyaOrig="220">
                <v:shape id="_x0000_i1030" type="#_x0000_t75" style="width:12pt;height:11.25pt" o:ole="">
                  <v:imagedata r:id="rId16" o:title=""/>
                </v:shape>
                <o:OLEObject Type="Embed" ProgID="Equation.DSMT4" ShapeID="_x0000_i1030" DrawAspect="Content" ObjectID="_1554534436" r:id="rId17"/>
              </w:object>
            </w:r>
            <w:r w:rsidRPr="00E80FCE">
              <w:rPr>
                <w:rFonts w:ascii="宋体" w:hint="eastAsia"/>
              </w:rPr>
              <w:t>为实数</w:t>
            </w:r>
            <w:r w:rsidRPr="00E80FCE">
              <w:rPr>
                <w:rFonts w:ascii="宋体"/>
              </w:rPr>
              <w:t xml:space="preserve"> </w:t>
            </w:r>
            <w:r w:rsidRPr="00E80FCE">
              <w:rPr>
                <w:rFonts w:ascii="宋体" w:hint="eastAsia"/>
              </w:rPr>
              <w:t>)</w:t>
            </w:r>
          </w:p>
          <w:p w:rsidR="009F4830" w:rsidRPr="009A4B98" w:rsidRDefault="009F4830" w:rsidP="00F71911">
            <w:r w:rsidRPr="00E80FCE">
              <w:rPr>
                <w:rFonts w:ascii="宋体"/>
                <w:noProof/>
              </w:rPr>
              <w:drawing>
                <wp:inline distT="0" distB="0" distL="0" distR="0" wp14:anchorId="271FBCF3" wp14:editId="07A08328">
                  <wp:extent cx="2667000" cy="819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FCE">
              <w:rPr>
                <w:rFonts w:ascii="宋体"/>
                <w:position w:val="-52"/>
                <w:sz w:val="24"/>
              </w:rPr>
              <w:object w:dxaOrig="3620" w:dyaOrig="1160">
                <v:shape id="_x0000_i1031" type="#_x0000_t75" style="width:198pt;height:63.75pt" o:ole="">
                  <v:imagedata r:id="rId19" o:title=""/>
                </v:shape>
                <o:OLEObject Type="Embed" ProgID="Equation.DSMT4" ShapeID="_x0000_i1031" DrawAspect="Content" ObjectID="_1554534437" r:id="rId20"/>
              </w:object>
            </w:r>
          </w:p>
        </w:tc>
      </w:tr>
      <w:tr w:rsidR="009F4830" w:rsidRPr="00E80FCE" w:rsidTr="009F4830">
        <w:trPr>
          <w:trHeight w:val="416"/>
        </w:trPr>
        <w:tc>
          <w:tcPr>
            <w:tcW w:w="946" w:type="pct"/>
            <w:vMerge/>
          </w:tcPr>
          <w:p w:rsidR="009F4830" w:rsidRDefault="009F4830" w:rsidP="00F71911"/>
        </w:tc>
        <w:tc>
          <w:tcPr>
            <w:tcW w:w="4054" w:type="pct"/>
          </w:tcPr>
          <w:p w:rsidR="009F4830" w:rsidRPr="00E80FCE" w:rsidRDefault="009F4830" w:rsidP="00F71911">
            <w:pPr>
              <w:rPr>
                <w:b/>
                <w:i/>
                <w:szCs w:val="21"/>
              </w:rPr>
            </w:pPr>
            <w:r w:rsidRPr="00E80FCE">
              <w:rPr>
                <w:rFonts w:hint="eastAsia"/>
                <w:b/>
                <w:i/>
                <w:szCs w:val="21"/>
              </w:rPr>
              <w:t>计算步骤及注意事项</w:t>
            </w:r>
          </w:p>
          <w:p w:rsidR="009F4830" w:rsidRPr="00E80FCE" w:rsidRDefault="009F4830" w:rsidP="00055C65">
            <w:pPr>
              <w:numPr>
                <w:ilvl w:val="0"/>
                <w:numId w:val="2"/>
              </w:numPr>
              <w:tabs>
                <w:tab w:val="clear" w:pos="1110"/>
                <w:tab w:val="num" w:pos="253"/>
              </w:tabs>
              <w:ind w:hanging="1217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>画出积分区域</w:t>
            </w:r>
          </w:p>
          <w:p w:rsidR="009F4830" w:rsidRPr="00E80FCE" w:rsidRDefault="009F4830" w:rsidP="005517AB">
            <w:pPr>
              <w:numPr>
                <w:ilvl w:val="0"/>
                <w:numId w:val="2"/>
              </w:numPr>
              <w:tabs>
                <w:tab w:val="clear" w:pos="1110"/>
                <w:tab w:val="num" w:pos="253"/>
              </w:tabs>
              <w:ind w:hanging="1217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>选择坐标系</w:t>
            </w:r>
            <w:r w:rsidRPr="00E80FCE">
              <w:rPr>
                <w:rFonts w:hint="eastAsia"/>
                <w:szCs w:val="21"/>
              </w:rPr>
              <w:t xml:space="preserve">    </w:t>
            </w:r>
          </w:p>
          <w:p w:rsidR="009F4830" w:rsidRPr="00E80FCE" w:rsidRDefault="009F4830" w:rsidP="00055C65">
            <w:pPr>
              <w:numPr>
                <w:ilvl w:val="0"/>
                <w:numId w:val="2"/>
              </w:numPr>
              <w:tabs>
                <w:tab w:val="clear" w:pos="1110"/>
                <w:tab w:val="num" w:pos="253"/>
              </w:tabs>
              <w:ind w:hanging="1217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>确定积分次序</w:t>
            </w:r>
            <w:r w:rsidRPr="00E80FCE">
              <w:rPr>
                <w:rFonts w:hint="eastAsia"/>
                <w:szCs w:val="21"/>
              </w:rPr>
              <w:t xml:space="preserve">  </w:t>
            </w:r>
            <w:r w:rsidR="005517AB">
              <w:rPr>
                <w:rFonts w:hint="eastAsia"/>
                <w:szCs w:val="21"/>
              </w:rPr>
              <w:t>原则：积分区域分块少，累次积分好算</w:t>
            </w:r>
          </w:p>
          <w:p w:rsidR="009F4830" w:rsidRPr="005555B7" w:rsidRDefault="009F4830" w:rsidP="00055C65">
            <w:pPr>
              <w:numPr>
                <w:ilvl w:val="0"/>
                <w:numId w:val="2"/>
              </w:numPr>
              <w:tabs>
                <w:tab w:val="clear" w:pos="1110"/>
                <w:tab w:val="num" w:pos="253"/>
              </w:tabs>
              <w:ind w:hanging="1217"/>
              <w:rPr>
                <w:szCs w:val="21"/>
              </w:rPr>
            </w:pPr>
            <w:r w:rsidRPr="00E80FCE">
              <w:rPr>
                <w:rFonts w:hint="eastAsia"/>
                <w:szCs w:val="21"/>
              </w:rPr>
              <w:t>确定积分限</w:t>
            </w:r>
            <w:r w:rsidRPr="00E80FCE">
              <w:rPr>
                <w:rFonts w:hint="eastAsia"/>
                <w:szCs w:val="21"/>
              </w:rPr>
              <w:t xml:space="preserve">    </w:t>
            </w:r>
            <w:r w:rsidRPr="00E80FCE">
              <w:rPr>
                <w:rFonts w:hint="eastAsia"/>
                <w:szCs w:val="21"/>
              </w:rPr>
              <w:t>方法：图示法</w:t>
            </w:r>
            <w:r w:rsidRPr="00E80FCE">
              <w:rPr>
                <w:rFonts w:hint="eastAsia"/>
                <w:szCs w:val="21"/>
              </w:rPr>
              <w:t xml:space="preserve"> </w:t>
            </w:r>
            <w:r w:rsidRPr="00E80FCE">
              <w:rPr>
                <w:rFonts w:hint="eastAsia"/>
                <w:szCs w:val="21"/>
              </w:rPr>
              <w:t>先积一条线，后扫积分域</w:t>
            </w:r>
          </w:p>
        </w:tc>
      </w:tr>
      <w:tr w:rsidR="009F4830" w:rsidRPr="00E80FCE" w:rsidTr="009F4830">
        <w:trPr>
          <w:trHeight w:val="1463"/>
        </w:trPr>
        <w:tc>
          <w:tcPr>
            <w:tcW w:w="946" w:type="pct"/>
            <w:vMerge w:val="restart"/>
          </w:tcPr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rPr>
                <w:b/>
                <w:bCs/>
                <w:sz w:val="28"/>
              </w:rPr>
            </w:pPr>
          </w:p>
          <w:p w:rsidR="009F4830" w:rsidRPr="00E80FCE" w:rsidRDefault="009F4830" w:rsidP="00F71911">
            <w:pPr>
              <w:ind w:firstLineChars="98" w:firstLine="207"/>
              <w:rPr>
                <w:b/>
                <w:bCs/>
                <w:szCs w:val="21"/>
              </w:rPr>
            </w:pPr>
            <w:r w:rsidRPr="00E80FCE">
              <w:rPr>
                <w:rFonts w:hint="eastAsia"/>
                <w:b/>
                <w:bCs/>
                <w:szCs w:val="21"/>
              </w:rPr>
              <w:t>三重积分</w:t>
            </w:r>
          </w:p>
          <w:p w:rsidR="009F4830" w:rsidRDefault="009F4830" w:rsidP="00F71911">
            <w:r w:rsidRPr="00E80FCE">
              <w:rPr>
                <w:position w:val="-40"/>
                <w:szCs w:val="21"/>
              </w:rPr>
              <w:object w:dxaOrig="1600" w:dyaOrig="920">
                <v:shape id="_x0000_i1032" type="#_x0000_t75" style="width:73.5pt;height:46.5pt" o:ole="">
                  <v:imagedata r:id="rId21" o:title=""/>
                </v:shape>
                <o:OLEObject Type="Embed" ProgID="Equation.DSMT4" ShapeID="_x0000_i1032" DrawAspect="Content" ObjectID="_1554534438" r:id="rId22"/>
              </w:object>
            </w:r>
          </w:p>
          <w:p w:rsidR="009F4830" w:rsidRDefault="009F4830" w:rsidP="00F71911"/>
          <w:p w:rsidR="009F4830" w:rsidRDefault="009F4830" w:rsidP="00F71911"/>
          <w:p w:rsidR="009F4830" w:rsidRDefault="009F4830" w:rsidP="00F71911"/>
          <w:p w:rsidR="009F4830" w:rsidRDefault="009F4830" w:rsidP="00F71911">
            <w:r>
              <w:rPr>
                <w:rFonts w:hint="eastAsia"/>
              </w:rPr>
              <w:t>空间立体物的质量</w:t>
            </w:r>
          </w:p>
          <w:p w:rsidR="009F4830" w:rsidRDefault="009F4830" w:rsidP="00F71911"/>
          <w:p w:rsidR="009F4830" w:rsidRDefault="009F4830" w:rsidP="00F71911"/>
          <w:p w:rsidR="009F4830" w:rsidRDefault="009F4830" w:rsidP="00F71911"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=</w:t>
            </w:r>
            <w:r w:rsidR="00D174E6">
              <w:rPr>
                <w:rFonts w:hint="eastAsia"/>
              </w:rPr>
              <w:t>体</w:t>
            </w:r>
            <w:r>
              <w:rPr>
                <w:rFonts w:hint="eastAsia"/>
              </w:rPr>
              <w:t>密度</w:t>
            </w:r>
            <w:r w:rsidRPr="007846C0">
              <w:object w:dxaOrig="200" w:dyaOrig="200">
                <v:shape id="_x0000_i1033" type="#_x0000_t75" style="width:9.75pt;height:9.75pt" o:ole="">
                  <v:imagedata r:id="rId8" o:title=""/>
                </v:shape>
                <o:OLEObject Type="Embed" ProgID="Equation.3" ShapeID="_x0000_i1033" DrawAspect="Content" ObjectID="_1554534439" r:id="rId23"/>
              </w:object>
            </w:r>
            <w:r w:rsidR="00D174E6">
              <w:rPr>
                <w:rFonts w:hint="eastAsia"/>
              </w:rPr>
              <w:t>体</w:t>
            </w:r>
            <w:r>
              <w:rPr>
                <w:rFonts w:hint="eastAsia"/>
              </w:rPr>
              <w:t>积</w:t>
            </w:r>
          </w:p>
        </w:tc>
        <w:tc>
          <w:tcPr>
            <w:tcW w:w="4054" w:type="pct"/>
          </w:tcPr>
          <w:p w:rsidR="009F4830" w:rsidRPr="00E80FCE" w:rsidRDefault="009F4830" w:rsidP="00055C65">
            <w:pPr>
              <w:numPr>
                <w:ilvl w:val="0"/>
                <w:numId w:val="1"/>
              </w:numPr>
              <w:rPr>
                <w:b/>
                <w:i/>
              </w:rPr>
            </w:pPr>
            <w:r w:rsidRPr="00E80FCE">
              <w:rPr>
                <w:rFonts w:hint="eastAsia"/>
                <w:b/>
                <w:i/>
              </w:rPr>
              <w:lastRenderedPageBreak/>
              <w:t>利用直角坐标</w:t>
            </w:r>
            <w:r w:rsidRPr="00E80FCE">
              <w:rPr>
                <w:b/>
                <w:i/>
                <w:position w:val="-32"/>
              </w:rPr>
              <w:object w:dxaOrig="920" w:dyaOrig="760">
                <v:shape id="_x0000_i1034" type="#_x0000_t75" style="width:45.75pt;height:38.25pt" o:ole="">
                  <v:imagedata r:id="rId24" o:title=""/>
                </v:shape>
                <o:OLEObject Type="Embed" ProgID="Equation.3" ShapeID="_x0000_i1034" DrawAspect="Content" ObjectID="_1554534440" r:id="rId25"/>
              </w:object>
            </w:r>
          </w:p>
          <w:p w:rsidR="00D37417" w:rsidRDefault="00D37417" w:rsidP="00F71911">
            <w:pPr>
              <w:rPr>
                <w:b/>
              </w:rPr>
            </w:pPr>
          </w:p>
          <w:p w:rsidR="009F4830" w:rsidRDefault="009F4830" w:rsidP="00F71911">
            <w:pPr>
              <w:rPr>
                <w:b/>
              </w:rPr>
            </w:pPr>
            <w:r w:rsidRPr="00E80FCE">
              <w:rPr>
                <w:rFonts w:hint="eastAsia"/>
                <w:b/>
              </w:rPr>
              <w:t>投影</w:t>
            </w:r>
            <w:r>
              <w:rPr>
                <w:rFonts w:hint="eastAsia"/>
                <w:b/>
              </w:rPr>
              <w:t>法：</w:t>
            </w:r>
          </w:p>
          <w:p w:rsidR="009F4830" w:rsidRDefault="009F4830" w:rsidP="00F71911">
            <w:r w:rsidRPr="00E80FCE">
              <w:rPr>
                <w:position w:val="-30"/>
              </w:rPr>
              <w:object w:dxaOrig="4440" w:dyaOrig="639">
                <v:shape id="_x0000_i1035" type="#_x0000_t75" style="width:237.75pt;height:34.5pt" o:ole="">
                  <v:imagedata r:id="rId26" o:title=""/>
                </v:shape>
                <o:OLEObject Type="Embed" ProgID="Equation.DSMT4" ShapeID="_x0000_i1035" DrawAspect="Content" ObjectID="_1554534441" r:id="rId27"/>
              </w:object>
            </w:r>
          </w:p>
          <w:p w:rsidR="00D37417" w:rsidRDefault="00D37417" w:rsidP="00F71911"/>
          <w:p w:rsidR="00D37417" w:rsidRDefault="00D37417" w:rsidP="00F71911"/>
          <w:p w:rsidR="00D37417" w:rsidRDefault="00D37417" w:rsidP="00D37417">
            <w:pPr>
              <w:rPr>
                <w:b/>
              </w:rPr>
            </w:pPr>
            <w:r w:rsidRPr="006D35FB">
              <w:rPr>
                <w:rFonts w:hint="eastAsia"/>
                <w:b/>
              </w:rPr>
              <w:lastRenderedPageBreak/>
              <w:t>截</w:t>
            </w:r>
            <w:r>
              <w:rPr>
                <w:rFonts w:hint="eastAsia"/>
                <w:b/>
              </w:rPr>
              <w:t>面法：</w:t>
            </w:r>
          </w:p>
          <w:p w:rsidR="009F4830" w:rsidRPr="006D35FB" w:rsidRDefault="009F4830" w:rsidP="00F71911">
            <w:pPr>
              <w:rPr>
                <w:b/>
              </w:rPr>
            </w:pPr>
            <w:r w:rsidRPr="00E80FCE">
              <w:rPr>
                <w:position w:val="-30"/>
              </w:rPr>
              <w:object w:dxaOrig="4040" w:dyaOrig="639">
                <v:shape id="_x0000_i1036" type="#_x0000_t75" style="width:3in;height:34.5pt" o:ole="">
                  <v:imagedata r:id="rId28" o:title=""/>
                </v:shape>
                <o:OLEObject Type="Embed" ProgID="Equation.DSMT4" ShapeID="_x0000_i1036" DrawAspect="Content" ObjectID="_1554534442" r:id="rId29"/>
              </w:object>
            </w:r>
          </w:p>
        </w:tc>
      </w:tr>
      <w:tr w:rsidR="009F4830" w:rsidRPr="00E80FCE" w:rsidTr="009F4830">
        <w:trPr>
          <w:trHeight w:val="468"/>
        </w:trPr>
        <w:tc>
          <w:tcPr>
            <w:tcW w:w="946" w:type="pct"/>
            <w:vMerge/>
          </w:tcPr>
          <w:p w:rsidR="009F4830" w:rsidRDefault="009F4830" w:rsidP="00F71911"/>
        </w:tc>
        <w:tc>
          <w:tcPr>
            <w:tcW w:w="4054" w:type="pct"/>
          </w:tcPr>
          <w:p w:rsidR="009F4830" w:rsidRPr="00E80FCE" w:rsidRDefault="009F4830" w:rsidP="00055C65">
            <w:pPr>
              <w:numPr>
                <w:ilvl w:val="0"/>
                <w:numId w:val="3"/>
              </w:numPr>
              <w:rPr>
                <w:b/>
                <w:i/>
              </w:rPr>
            </w:pPr>
            <w:r w:rsidRPr="00E80FCE">
              <w:rPr>
                <w:rFonts w:hint="eastAsia"/>
                <w:b/>
                <w:i/>
              </w:rPr>
              <w:t>利用柱面坐标</w:t>
            </w:r>
            <w:r w:rsidRPr="00E80FCE">
              <w:rPr>
                <w:rFonts w:hint="eastAsia"/>
                <w:b/>
                <w:i/>
              </w:rPr>
              <w:t xml:space="preserve">     </w:t>
            </w:r>
            <w:r w:rsidRPr="00E80FCE">
              <w:rPr>
                <w:rFonts w:ascii="宋体"/>
                <w:position w:val="-50"/>
              </w:rPr>
              <w:object w:dxaOrig="1240" w:dyaOrig="1120">
                <v:shape id="_x0000_i1037" type="#_x0000_t75" style="width:62.25pt;height:56.25pt" o:ole="">
                  <v:imagedata r:id="rId30" o:title=""/>
                </v:shape>
                <o:OLEObject Type="Embed" ProgID="Equation.DSMT4" ShapeID="_x0000_i1037" DrawAspect="Content" ObjectID="_1554534443" r:id="rId31"/>
              </w:object>
            </w:r>
          </w:p>
          <w:p w:rsidR="009F4830" w:rsidRDefault="009F4830" w:rsidP="00F71911">
            <w:r>
              <w:rPr>
                <w:rFonts w:hint="eastAsia"/>
              </w:rPr>
              <w:t>相当于在投影法的基础上直角坐标转换成极坐标</w:t>
            </w:r>
            <w:r>
              <w:rPr>
                <w:rFonts w:hint="eastAsia"/>
              </w:rPr>
              <w:t xml:space="preserve">  </w:t>
            </w:r>
          </w:p>
          <w:p w:rsidR="009F4830" w:rsidRPr="00E80FCE" w:rsidRDefault="009F4830" w:rsidP="00F71911">
            <w:pPr>
              <w:adjustRightInd w:val="0"/>
              <w:spacing w:before="120" w:after="120" w:line="360" w:lineRule="atLeast"/>
              <w:rPr>
                <w:rFonts w:ascii="楷体_GB2312" w:eastAsia="楷体_GB2312"/>
                <w:bCs/>
              </w:rPr>
            </w:pPr>
            <w:r w:rsidRPr="00E80FCE">
              <w:rPr>
                <w:rFonts w:ascii="楷体_GB2312" w:eastAsia="楷体_GB2312" w:hint="eastAsia"/>
                <w:b/>
                <w:bCs/>
              </w:rPr>
              <w:t>适用范围:</w:t>
            </w:r>
          </w:p>
          <w:p w:rsidR="009F4830" w:rsidRPr="00E80FCE" w:rsidRDefault="009F4830" w:rsidP="00F71911">
            <w:pPr>
              <w:adjustRightInd w:val="0"/>
              <w:spacing w:before="120" w:after="120" w:line="360" w:lineRule="atLeast"/>
              <w:rPr>
                <w:rFonts w:ascii="宋体"/>
                <w:b/>
                <w:bCs/>
              </w:rPr>
            </w:pPr>
            <w:r w:rsidRPr="00E80FCE">
              <w:rPr>
                <w:rFonts w:ascii="宋体"/>
                <w:b/>
                <w:bCs/>
              </w:rPr>
              <w:fldChar w:fldCharType="begin"/>
            </w:r>
            <w:r w:rsidRPr="00E80FCE">
              <w:rPr>
                <w:rFonts w:ascii="宋体"/>
                <w:b/>
                <w:bCs/>
              </w:rPr>
              <w:instrText xml:space="preserve"> </w:instrText>
            </w:r>
            <w:r w:rsidRPr="00E80FCE">
              <w:rPr>
                <w:rFonts w:ascii="宋体" w:hint="eastAsia"/>
                <w:b/>
                <w:bCs/>
              </w:rPr>
              <w:instrText>eq \o\ac(○,</w:instrText>
            </w:r>
            <w:r w:rsidRPr="00E80FCE">
              <w:rPr>
                <w:rFonts w:hint="eastAsia"/>
                <w:b/>
                <w:bCs/>
                <w:position w:val="2"/>
                <w:sz w:val="14"/>
              </w:rPr>
              <w:instrText>1</w:instrText>
            </w:r>
            <w:r w:rsidRPr="00E80FCE">
              <w:rPr>
                <w:rFonts w:ascii="宋体" w:hint="eastAsia"/>
                <w:b/>
                <w:bCs/>
              </w:rPr>
              <w:instrText>)</w:instrText>
            </w:r>
            <w:r w:rsidRPr="00E80FCE">
              <w:rPr>
                <w:rFonts w:ascii="宋体"/>
                <w:b/>
                <w:bCs/>
              </w:rPr>
              <w:fldChar w:fldCharType="end"/>
            </w:r>
            <w:r w:rsidRPr="00E80FCE">
              <w:rPr>
                <w:rFonts w:ascii="宋体" w:hint="eastAsia"/>
                <w:b/>
                <w:bCs/>
              </w:rPr>
              <w:t>积分区域</w:t>
            </w:r>
            <w:r w:rsidRPr="00E80FCE">
              <w:rPr>
                <w:rFonts w:ascii="宋体" w:hint="eastAsia"/>
                <w:bCs/>
              </w:rPr>
              <w:t>表面用柱面坐标表示时</w:t>
            </w:r>
            <w:r w:rsidRPr="00E80FCE">
              <w:rPr>
                <w:rFonts w:ascii="宋体" w:hint="eastAsia"/>
                <w:b/>
                <w:bCs/>
              </w:rPr>
              <w:t>方程简单；</w:t>
            </w:r>
            <w:r w:rsidRPr="00E80FCE">
              <w:rPr>
                <w:rFonts w:ascii="宋体" w:hint="eastAsia"/>
                <w:bCs/>
              </w:rPr>
              <w:t>如</w:t>
            </w:r>
            <w:r w:rsidRPr="00E80FCE">
              <w:rPr>
                <w:rFonts w:ascii="宋体"/>
                <w:bCs/>
              </w:rPr>
              <w:t xml:space="preserve"> </w:t>
            </w:r>
            <w:r w:rsidRPr="00E80FCE">
              <w:rPr>
                <w:rFonts w:ascii="宋体" w:hint="eastAsia"/>
                <w:b/>
                <w:bCs/>
              </w:rPr>
              <w:t>旋转体</w:t>
            </w:r>
          </w:p>
          <w:p w:rsidR="009F4830" w:rsidRPr="00BC23B6" w:rsidRDefault="009F4830" w:rsidP="00F71911">
            <w:r w:rsidRPr="00E80FCE">
              <w:rPr>
                <w:rFonts w:ascii="宋体"/>
                <w:b/>
                <w:bCs/>
              </w:rPr>
              <w:fldChar w:fldCharType="begin"/>
            </w:r>
            <w:r w:rsidRPr="00E80FCE">
              <w:rPr>
                <w:rFonts w:ascii="宋体"/>
                <w:b/>
                <w:bCs/>
              </w:rPr>
              <w:instrText xml:space="preserve"> </w:instrText>
            </w:r>
            <w:r w:rsidRPr="00E80FCE">
              <w:rPr>
                <w:rFonts w:ascii="宋体" w:hint="eastAsia"/>
                <w:b/>
                <w:bCs/>
              </w:rPr>
              <w:instrText>eq \o\ac(○,</w:instrText>
            </w:r>
            <w:r w:rsidRPr="00E80FCE">
              <w:rPr>
                <w:rFonts w:hint="eastAsia"/>
                <w:b/>
                <w:bCs/>
                <w:position w:val="2"/>
                <w:sz w:val="14"/>
              </w:rPr>
              <w:instrText>2</w:instrText>
            </w:r>
            <w:r w:rsidRPr="00E80FCE">
              <w:rPr>
                <w:rFonts w:ascii="宋体" w:hint="eastAsia"/>
                <w:b/>
                <w:bCs/>
              </w:rPr>
              <w:instrText>)</w:instrText>
            </w:r>
            <w:r w:rsidRPr="00E80FCE">
              <w:rPr>
                <w:rFonts w:ascii="宋体"/>
                <w:b/>
                <w:bCs/>
              </w:rPr>
              <w:fldChar w:fldCharType="end"/>
            </w:r>
            <w:r w:rsidRPr="00E80FCE">
              <w:rPr>
                <w:rFonts w:ascii="宋体" w:hint="eastAsia"/>
                <w:b/>
                <w:bCs/>
              </w:rPr>
              <w:t>被积函数</w:t>
            </w:r>
            <w:r w:rsidRPr="00E80FCE">
              <w:rPr>
                <w:rFonts w:ascii="宋体" w:hint="eastAsia"/>
                <w:bCs/>
              </w:rPr>
              <w:t>用柱面坐标表示时</w:t>
            </w:r>
            <w:r w:rsidRPr="00E80FCE">
              <w:rPr>
                <w:rFonts w:ascii="宋体" w:hint="eastAsia"/>
                <w:b/>
                <w:bCs/>
              </w:rPr>
              <w:t>变量易分离</w:t>
            </w:r>
            <w:r w:rsidRPr="00E80FCE">
              <w:rPr>
                <w:rFonts w:ascii="宋体"/>
                <w:bCs/>
              </w:rPr>
              <w:t>.</w:t>
            </w:r>
            <w:r w:rsidRPr="00E80FCE">
              <w:rPr>
                <w:rFonts w:ascii="宋体" w:hint="eastAsia"/>
                <w:bCs/>
              </w:rPr>
              <w:t>如</w:t>
            </w:r>
            <w:r w:rsidRPr="00E80FCE">
              <w:rPr>
                <w:position w:val="-10"/>
              </w:rPr>
              <w:object w:dxaOrig="1100" w:dyaOrig="360">
                <v:shape id="_x0000_i1038" type="#_x0000_t75" style="width:54.75pt;height:18pt" o:ole="">
                  <v:imagedata r:id="rId32" o:title=""/>
                </v:shape>
                <o:OLEObject Type="Embed" ProgID="Equation.DSMT4" ShapeID="_x0000_i1038" DrawAspect="Content" ObjectID="_1554534444" r:id="rId33"/>
              </w:object>
            </w:r>
          </w:p>
        </w:tc>
      </w:tr>
      <w:tr w:rsidR="009F4830" w:rsidRPr="00E80FCE" w:rsidTr="009F4830">
        <w:trPr>
          <w:trHeight w:val="468"/>
        </w:trPr>
        <w:tc>
          <w:tcPr>
            <w:tcW w:w="946" w:type="pct"/>
            <w:vMerge/>
          </w:tcPr>
          <w:p w:rsidR="009F4830" w:rsidRDefault="009F4830" w:rsidP="00F71911"/>
        </w:tc>
        <w:tc>
          <w:tcPr>
            <w:tcW w:w="4054" w:type="pct"/>
          </w:tcPr>
          <w:p w:rsidR="009F4830" w:rsidRDefault="009F4830" w:rsidP="00F71911">
            <w:pPr>
              <w:rPr>
                <w:color w:val="FF0000"/>
                <w:sz w:val="18"/>
                <w:szCs w:val="18"/>
              </w:rPr>
            </w:pPr>
            <w:r w:rsidRPr="009F4830">
              <w:rPr>
                <w:rFonts w:hint="eastAsia"/>
                <w:color w:val="FF0000"/>
                <w:sz w:val="18"/>
                <w:szCs w:val="18"/>
              </w:rPr>
              <w:t>考试不作要求，考研重点掌握</w:t>
            </w:r>
          </w:p>
          <w:p w:rsidR="009F4830" w:rsidRDefault="009F4830" w:rsidP="00F71911">
            <w:r w:rsidRPr="00E80FCE">
              <w:rPr>
                <w:rFonts w:hint="eastAsia"/>
                <w:b/>
                <w:i/>
              </w:rPr>
              <w:t>（</w:t>
            </w:r>
            <w:r w:rsidRPr="00E80FCE">
              <w:rPr>
                <w:rFonts w:hint="eastAsia"/>
                <w:b/>
                <w:i/>
              </w:rPr>
              <w:t>3</w:t>
            </w:r>
            <w:r w:rsidRPr="00E80FCE">
              <w:rPr>
                <w:rFonts w:hint="eastAsia"/>
                <w:b/>
                <w:i/>
              </w:rPr>
              <w:t>）利用球面坐标</w:t>
            </w:r>
            <w:r w:rsidRPr="00E80FCE">
              <w:rPr>
                <w:rFonts w:hint="eastAsia"/>
                <w:b/>
                <w:i/>
              </w:rPr>
              <w:t xml:space="preserve">     </w:t>
            </w:r>
            <w:r w:rsidRPr="00E80FCE">
              <w:rPr>
                <w:position w:val="-50"/>
              </w:rPr>
              <w:object w:dxaOrig="2600" w:dyaOrig="1120">
                <v:shape id="_x0000_i1039" type="#_x0000_t75" style="width:129.75pt;height:56.25pt" o:ole="">
                  <v:imagedata r:id="rId34" o:title=""/>
                </v:shape>
                <o:OLEObject Type="Embed" ProgID="Equation.DSMT4" ShapeID="_x0000_i1039" DrawAspect="Content" ObjectID="_1554534445" r:id="rId35"/>
              </w:object>
            </w:r>
          </w:p>
          <w:p w:rsidR="009F4830" w:rsidRPr="00E80FCE" w:rsidRDefault="009F4830" w:rsidP="00F71911">
            <w:pPr>
              <w:ind w:firstLineChars="450" w:firstLine="945"/>
              <w:rPr>
                <w:b/>
                <w:i/>
              </w:rPr>
            </w:pPr>
            <w:r w:rsidRPr="002D1FBC">
              <w:rPr>
                <w:rFonts w:ascii="宋体"/>
                <w:position w:val="-10"/>
              </w:rPr>
              <w:object w:dxaOrig="2100" w:dyaOrig="360">
                <v:shape id="_x0000_i1040" type="#_x0000_t75" style="width:105pt;height:18pt" o:ole="">
                  <v:imagedata r:id="rId36" o:title=""/>
                </v:shape>
                <o:OLEObject Type="Embed" ProgID="Equation.DSMT4" ShapeID="_x0000_i1040" DrawAspect="Content" ObjectID="_1554534446" r:id="rId37"/>
              </w:object>
            </w:r>
          </w:p>
          <w:p w:rsidR="009F4830" w:rsidRPr="00E80FCE" w:rsidRDefault="009F4830" w:rsidP="00F71911">
            <w:pPr>
              <w:adjustRightInd w:val="0"/>
              <w:spacing w:after="120" w:line="360" w:lineRule="atLeast"/>
              <w:rPr>
                <w:rFonts w:ascii="宋体"/>
                <w:bCs/>
              </w:rPr>
            </w:pPr>
            <w:r w:rsidRPr="00E80FCE">
              <w:rPr>
                <w:rFonts w:ascii="宋体" w:hint="eastAsia"/>
                <w:b/>
                <w:bCs/>
              </w:rPr>
              <w:t>适用范围</w:t>
            </w:r>
            <w:r w:rsidRPr="00E80FCE">
              <w:rPr>
                <w:rFonts w:ascii="宋体"/>
                <w:b/>
                <w:bCs/>
              </w:rPr>
              <w:t>:</w:t>
            </w:r>
          </w:p>
          <w:p w:rsidR="009F4830" w:rsidRPr="00E80FCE" w:rsidRDefault="009F4830" w:rsidP="00F71911">
            <w:pPr>
              <w:adjustRightInd w:val="0"/>
              <w:spacing w:after="120" w:line="360" w:lineRule="atLeast"/>
              <w:rPr>
                <w:rFonts w:ascii="宋体"/>
                <w:bCs/>
              </w:rPr>
            </w:pPr>
            <w:r w:rsidRPr="00E80FCE">
              <w:rPr>
                <w:rFonts w:ascii="宋体"/>
                <w:b/>
                <w:bCs/>
              </w:rPr>
              <w:fldChar w:fldCharType="begin"/>
            </w:r>
            <w:r w:rsidRPr="00E80FCE">
              <w:rPr>
                <w:rFonts w:ascii="宋体"/>
                <w:b/>
                <w:bCs/>
              </w:rPr>
              <w:instrText xml:space="preserve"> </w:instrText>
            </w:r>
            <w:r w:rsidRPr="00E80FCE">
              <w:rPr>
                <w:rFonts w:ascii="宋体" w:hint="eastAsia"/>
                <w:b/>
                <w:bCs/>
              </w:rPr>
              <w:instrText>eq \o\ac(○,</w:instrText>
            </w:r>
            <w:r w:rsidRPr="00E80FCE">
              <w:rPr>
                <w:rFonts w:hint="eastAsia"/>
                <w:b/>
                <w:bCs/>
                <w:position w:val="2"/>
                <w:sz w:val="14"/>
              </w:rPr>
              <w:instrText>1</w:instrText>
            </w:r>
            <w:r w:rsidRPr="00E80FCE">
              <w:rPr>
                <w:rFonts w:ascii="宋体" w:hint="eastAsia"/>
                <w:b/>
                <w:bCs/>
              </w:rPr>
              <w:instrText>)</w:instrText>
            </w:r>
            <w:r w:rsidRPr="00E80FCE">
              <w:rPr>
                <w:rFonts w:ascii="宋体"/>
                <w:b/>
                <w:bCs/>
              </w:rPr>
              <w:fldChar w:fldCharType="end"/>
            </w:r>
            <w:r w:rsidRPr="00E80FCE">
              <w:rPr>
                <w:rFonts w:ascii="宋体" w:hint="eastAsia"/>
                <w:b/>
                <w:bCs/>
              </w:rPr>
              <w:t>积分域</w:t>
            </w:r>
            <w:r w:rsidRPr="00E80FCE">
              <w:rPr>
                <w:rFonts w:ascii="宋体" w:hint="eastAsia"/>
                <w:bCs/>
              </w:rPr>
              <w:t>表面用球面坐标表示时</w:t>
            </w:r>
            <w:r w:rsidRPr="00E80FCE">
              <w:rPr>
                <w:rFonts w:ascii="宋体" w:hint="eastAsia"/>
                <w:b/>
                <w:bCs/>
              </w:rPr>
              <w:t>方程简单</w:t>
            </w:r>
            <w:r w:rsidRPr="00E80FCE">
              <w:rPr>
                <w:rFonts w:ascii="宋体"/>
                <w:bCs/>
              </w:rPr>
              <w:t>;</w:t>
            </w:r>
            <w:r w:rsidRPr="00E80FCE">
              <w:rPr>
                <w:rFonts w:ascii="宋体" w:hint="eastAsia"/>
                <w:bCs/>
              </w:rPr>
              <w:t>如，球体，锥体.</w:t>
            </w:r>
          </w:p>
          <w:p w:rsidR="009F4830" w:rsidRDefault="009F4830" w:rsidP="00F71911">
            <w:r w:rsidRPr="00E80FCE">
              <w:rPr>
                <w:rFonts w:ascii="宋体"/>
                <w:bCs/>
              </w:rPr>
              <w:fldChar w:fldCharType="begin"/>
            </w:r>
            <w:r w:rsidRPr="00E80FCE">
              <w:rPr>
                <w:rFonts w:ascii="宋体"/>
                <w:bCs/>
              </w:rPr>
              <w:instrText xml:space="preserve"> </w:instrText>
            </w:r>
            <w:r w:rsidRPr="00E80FCE">
              <w:rPr>
                <w:rFonts w:ascii="宋体" w:hint="eastAsia"/>
                <w:bCs/>
              </w:rPr>
              <w:instrText>eq \o\ac(○,</w:instrText>
            </w:r>
            <w:r w:rsidRPr="00E80FCE">
              <w:rPr>
                <w:rFonts w:hint="eastAsia"/>
                <w:bCs/>
                <w:position w:val="2"/>
                <w:sz w:val="14"/>
              </w:rPr>
              <w:instrText>2</w:instrText>
            </w:r>
            <w:r w:rsidRPr="00E80FCE">
              <w:rPr>
                <w:rFonts w:ascii="宋体" w:hint="eastAsia"/>
                <w:bCs/>
              </w:rPr>
              <w:instrText>)</w:instrText>
            </w:r>
            <w:r w:rsidRPr="00E80FCE">
              <w:rPr>
                <w:rFonts w:ascii="宋体"/>
                <w:bCs/>
              </w:rPr>
              <w:fldChar w:fldCharType="end"/>
            </w:r>
            <w:r w:rsidRPr="00E80FCE">
              <w:rPr>
                <w:rFonts w:ascii="宋体" w:hint="eastAsia"/>
                <w:b/>
                <w:bCs/>
              </w:rPr>
              <w:t>被积函数</w:t>
            </w:r>
            <w:r w:rsidRPr="00E80FCE">
              <w:rPr>
                <w:rFonts w:ascii="宋体" w:hint="eastAsia"/>
                <w:bCs/>
              </w:rPr>
              <w:t>用球面坐标表示时</w:t>
            </w:r>
            <w:r w:rsidRPr="00E80FCE">
              <w:rPr>
                <w:rFonts w:ascii="宋体" w:hint="eastAsia"/>
                <w:b/>
                <w:bCs/>
              </w:rPr>
              <w:t>变量易分离</w:t>
            </w:r>
            <w:r w:rsidRPr="00E80FCE">
              <w:rPr>
                <w:rFonts w:ascii="宋体"/>
                <w:bCs/>
              </w:rPr>
              <w:t>.</w:t>
            </w:r>
            <w:r>
              <w:t xml:space="preserve"> </w:t>
            </w:r>
            <w:r w:rsidRPr="00E80FCE">
              <w:rPr>
                <w:rFonts w:ascii="宋体" w:hint="eastAsia"/>
                <w:bCs/>
              </w:rPr>
              <w:t>如，</w:t>
            </w:r>
            <w:r w:rsidRPr="00E80FCE">
              <w:rPr>
                <w:position w:val="-10"/>
              </w:rPr>
              <w:object w:dxaOrig="1520" w:dyaOrig="360">
                <v:shape id="_x0000_i1041" type="#_x0000_t75" style="width:75.75pt;height:18pt" o:ole="">
                  <v:imagedata r:id="rId38" o:title=""/>
                </v:shape>
                <o:OLEObject Type="Embed" ProgID="Equation.DSMT4" ShapeID="_x0000_i1041" DrawAspect="Content" ObjectID="_1554534447" r:id="rId39"/>
              </w:object>
            </w:r>
          </w:p>
          <w:p w:rsidR="009F4830" w:rsidRPr="00C270D0" w:rsidRDefault="005517AB" w:rsidP="00F71911">
            <w:r w:rsidRPr="00E80FCE">
              <w:rPr>
                <w:position w:val="-22"/>
              </w:rPr>
              <w:object w:dxaOrig="6500" w:dyaOrig="560">
                <v:shape id="_x0000_i1044" type="#_x0000_t75" style="width:288.75pt;height:27.75pt" o:ole="">
                  <v:imagedata r:id="rId40" o:title=""/>
                </v:shape>
                <o:OLEObject Type="Embed" ProgID="Equation.DSMT4" ShapeID="_x0000_i1044" DrawAspect="Content" ObjectID="_1554534448" r:id="rId41"/>
              </w:object>
            </w:r>
          </w:p>
        </w:tc>
      </w:tr>
    </w:tbl>
    <w:p w:rsidR="00055C65" w:rsidRDefault="00055C65" w:rsidP="00055C65">
      <w:pPr>
        <w:rPr>
          <w:rFonts w:ascii="黑体" w:eastAsia="黑体"/>
        </w:rPr>
      </w:pPr>
    </w:p>
    <w:p w:rsidR="00055C65" w:rsidRDefault="00055C65">
      <w:bookmarkStart w:id="0" w:name="_GoBack"/>
      <w:bookmarkEnd w:id="0"/>
    </w:p>
    <w:sectPr w:rsidR="0005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F189E"/>
    <w:multiLevelType w:val="hybridMultilevel"/>
    <w:tmpl w:val="7FDC9D2C"/>
    <w:lvl w:ilvl="0" w:tplc="07A212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FEE6C59"/>
    <w:multiLevelType w:val="hybridMultilevel"/>
    <w:tmpl w:val="A78E807A"/>
    <w:lvl w:ilvl="0" w:tplc="B6740B38">
      <w:start w:val="1"/>
      <w:numFmt w:val="decimal"/>
      <w:lvlText w:val="%1．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">
    <w:nsid w:val="769623D4"/>
    <w:multiLevelType w:val="hybridMultilevel"/>
    <w:tmpl w:val="603C3D6A"/>
    <w:lvl w:ilvl="0" w:tplc="F26849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65"/>
    <w:rsid w:val="0000740F"/>
    <w:rsid w:val="00055C65"/>
    <w:rsid w:val="005517AB"/>
    <w:rsid w:val="009F4830"/>
    <w:rsid w:val="00D174E6"/>
    <w:rsid w:val="00D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4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4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4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4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huady</dc:creator>
  <cp:keywords/>
  <dc:description/>
  <cp:lastModifiedBy>huady</cp:lastModifiedBy>
  <cp:revision>5</cp:revision>
  <dcterms:created xsi:type="dcterms:W3CDTF">2016-04-08T06:10:00Z</dcterms:created>
  <dcterms:modified xsi:type="dcterms:W3CDTF">2017-04-24T02:20:00Z</dcterms:modified>
</cp:coreProperties>
</file>