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Data Visualization Methodology</w:t>
      </w:r>
    </w:p>
    <w:p>
      <w:pPr>
        <w:pStyle w:val="Heading1"/>
      </w:pPr>
      <w:r>
        <w:t>Introduction</w:t>
      </w:r>
    </w:p>
    <w:p>
      <w:r>
        <w:t>Data visualization is a powerful tool in the field of data analysis, enabling organizations to extract valuable insights from complex datasets and make informed decisions. A well-defined data visualization methodology is essential to effectively communicate data-driven findings and drive strategic actions within a business.</w:t>
      </w:r>
    </w:p>
    <w:p>
      <w:pPr>
        <w:pStyle w:val="Heading1"/>
      </w:pPr>
      <w:r>
        <w:t>Key Components of Data Visualization Methodology</w:t>
      </w:r>
    </w:p>
    <w:p>
      <w:pPr>
        <w:pStyle w:val="ListNumber"/>
      </w:pPr>
      <w:r>
        <w:rPr>
          <w:b/>
        </w:rPr>
        <w:t>Define Objectives:</w:t>
      </w:r>
      <w:r>
        <w:t xml:space="preserve"> The first step in developing a data visualization methodology is to clearly define the objectives of the analysis. Understanding the purpose of the visualization will help in selecting the most appropriate data visualization techniques and tools to use. For example, if the goal is to identify trends over time, a line chart may be more suitable, whereas if the aim is to compare categories, a bar chart could be more effective.</w:t>
      </w:r>
    </w:p>
    <w:p>
      <w:pPr>
        <w:pStyle w:val="ListNumber"/>
      </w:pPr>
      <w:r>
        <w:rPr>
          <w:b/>
        </w:rPr>
        <w:t>Data Preparation:</w:t>
      </w:r>
      <w:r>
        <w:t xml:space="preserve"> Data preparation is a crucial stage in the data visualization process. This involves cleaning, transforming, and aggregating the data to ensure its accuracy and relevance for visualization. It is important to consider the audience and the context in which the visualization will be presented when preparing the data. For instance, ensuring data is presented in a format that is easily understandable to stakeholders is key to effective communication.</w:t>
      </w:r>
    </w:p>
    <w:p>
      <w:pPr>
        <w:pStyle w:val="ListNumber"/>
      </w:pPr>
      <w:r>
        <w:rPr>
          <w:b/>
        </w:rPr>
        <w:t>Select Visualization Techniques:</w:t>
      </w:r>
      <w:r>
        <w:t xml:space="preserve"> Choosing the right visualization techniques is essential for effectively conveying insights from the data. Different types of visualizations such as bar charts, pie charts, heat maps, scatter plots, and dashboards serve different purposes. It is important to select the most appropriate visualization technique that aligns with the objectives of the analysis and effectively communicates the key findings.</w:t>
      </w:r>
    </w:p>
    <w:p>
      <w:pPr>
        <w:pStyle w:val="ListNumber"/>
      </w:pPr>
      <w:r>
        <w:rPr>
          <w:b/>
        </w:rPr>
        <w:t>Design Principles:</w:t>
      </w:r>
      <w:r>
        <w:t xml:space="preserve"> Following design principles in data visualization is critical to ensuring clarity and effectiveness. Principles such as simplicity, consistency, and relevance should guide the design of visualizations. Avoid cluttering visualizations with unnecessary elements and focus on highlighting the key insights. Color choices, labels, and scales should be carefully selected to enhance readability and understanding.</w:t>
      </w:r>
    </w:p>
    <w:p>
      <w:pPr>
        <w:pStyle w:val="Heading1"/>
      </w:pPr>
      <w:r>
        <w:t>Best Practices for Data Visualization Methodology</w:t>
      </w:r>
    </w:p>
    <w:p>
      <w:pPr>
        <w:pStyle w:val="ListNumber"/>
      </w:pPr>
      <w:r>
        <w:rPr>
          <w:b/>
        </w:rPr>
        <w:t>Storytelling Approach:</w:t>
      </w:r>
      <w:r>
        <w:t xml:space="preserve"> Adopting a storytelling approach in data visualization can make complex data more engaging and easier to understand for stakeholders. By structuring the visualization to tell a coherent narrative, businesses can effectively convey the significance of the data insights and drive action based on the findings.</w:t>
      </w:r>
    </w:p>
    <w:p>
      <w:pPr>
        <w:pStyle w:val="ListNumber"/>
      </w:pPr>
      <w:r>
        <w:rPr>
          <w:b/>
        </w:rPr>
        <w:t>Interactive Visualizations:</w:t>
      </w:r>
      <w:r>
        <w:t xml:space="preserve"> Incorporating interactive elements in visualizations can enhance user engagement and enable stakeholders to explore the data in more depth. Features such as tooltips, filters, and drill-down capabilities empower users to interact with the data and uncover insights tailored to their specific interests or questions.</w:t>
      </w:r>
    </w:p>
    <w:p>
      <w:pPr>
        <w:pStyle w:val="ListNumber"/>
      </w:pPr>
      <w:r>
        <w:rPr>
          <w:b/>
        </w:rPr>
        <w:t>Data Integrity and Accuracy:</w:t>
      </w:r>
      <w:r>
        <w:t xml:space="preserve"> Ensuring data integrity and accuracy is fundamental to the credibility of visualizations. Conducting thorough data validation and verification processes, as well as documenting data sources and assumptions, are essential steps in maintaining the trustworthiness of visualizations. Any discrepancies or anomalies in the data should be addressed transparently.</w:t>
      </w:r>
    </w:p>
    <w:p>
      <w:pPr>
        <w:pStyle w:val="ListNumber"/>
      </w:pPr>
      <w:r>
        <w:rPr>
          <w:b/>
        </w:rPr>
        <w:t>Feedback and Iteration:</w:t>
      </w:r>
      <w:r>
        <w:t xml:space="preserve"> Seek feedback from stakeholders on the effectiveness of visualizations in meeting their informational needs. Iterating on visualizations based on feedback can lead to continuous improvement and refinement of the data visualization methodology. Embrace a culture of continuous learning and adaptation to optimize the impact of data visualizations within the organization.</w:t>
      </w:r>
    </w:p>
    <w:p>
      <w:pPr>
        <w:pStyle w:val="Heading1"/>
      </w:pPr>
      <w:r>
        <w:t>Strategic Considerations for Data Visualization</w:t>
      </w:r>
    </w:p>
    <w:p>
      <w:pPr>
        <w:pStyle w:val="ListNumber"/>
      </w:pPr>
      <w:r>
        <w:rPr>
          <w:b/>
        </w:rPr>
        <w:t>Scalability:</w:t>
      </w:r>
      <w:r>
        <w:t xml:space="preserve"> Consider the scalability of data visualization solutions to accommodate growing data volumes and evolving analytical requirements. Scalable visualization tools and platforms can support the increasing complexity of data analysis within the organization and enable seamless integration with existing systems.</w:t>
      </w:r>
    </w:p>
    <w:p>
      <w:pPr>
        <w:pStyle w:val="ListNumber"/>
      </w:pPr>
      <w:r>
        <w:rPr>
          <w:b/>
        </w:rPr>
        <w:t>Data Security and Privacy:</w:t>
      </w:r>
      <w:r>
        <w:t xml:space="preserve"> Prioritize data security and privacy considerations when visualizing sensitive or confidential information. Implement robust security measures to safeguard data integrity and protect against unauthorized access. Compliance with data protection regulations such as GDPR and HIPAA is essential to maintain trust and compliance with legal requirements.</w:t>
      </w:r>
    </w:p>
    <w:p>
      <w:pPr>
        <w:pStyle w:val="ListNumber"/>
      </w:pPr>
      <w:r>
        <w:rPr>
          <w:b/>
        </w:rPr>
        <w:t>Cross-Functional Collaboration:</w:t>
      </w:r>
      <w:r>
        <w:t xml:space="preserve"> Foster collaboration between data analysts, visualization experts, and business stakeholders to ensure alignment on data visualization objectives and outcomes. Cross-functional teams can leverage diverse expertise to create impactful visualizations that address business challenges and drive decision-making across departments.</w:t>
      </w:r>
    </w:p>
    <w:p>
      <w:pPr>
        <w:pStyle w:val="ListNumber"/>
      </w:pPr>
      <w:r>
        <w:rPr>
          <w:b/>
        </w:rPr>
        <w:t>Performance Monitoring:</w:t>
      </w:r>
      <w:r>
        <w:t xml:space="preserve"> Monitor the performance and effectiveness of data visualizations over time to assess their impact on business outcomes. Key performance indicators such as user engagement, data accessibility, and decision-making effectiveness can provide valuable insights into the ROI of data visualization initiatives and inform strategic adjustments as needed.</w:t>
      </w:r>
    </w:p>
    <w:p>
      <w:r>
        <w:t>In conclusion, a well-defined data visualization methodology is essential for leveraging the power of data to drive business decisions and strategic actions. By following best practices, incorporating interactive elements, and considering strategic considerations, organizations can create impactful visualizations that effectively communicate insights and empower stakeholders to make informed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