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diagram flow chart (example above): </w:t>
      </w:r>
      <w:r w:rsidDel="00000000" w:rsidR="00000000" w:rsidRPr="00000000">
        <w:rPr>
          <w:rtl w:val="0"/>
        </w:rPr>
        <w:t xml:space="preserve">Show the end-to-end pipeline of our model and how it can be used to detect spurious correlations</w:t>
      </w:r>
      <w:r w:rsidDel="00000000" w:rsidR="00000000" w:rsidRPr="00000000">
        <w:rPr/>
        <w:drawing>
          <wp:inline distB="114300" distT="114300" distL="114300" distR="114300">
            <wp:extent cx="3929063" cy="14239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42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Prove that we have spurious models: </w:t>
      </w:r>
      <w:r w:rsidDel="00000000" w:rsidR="00000000" w:rsidRPr="00000000">
        <w:rPr>
          <w:rtl w:val="0"/>
        </w:rPr>
        <w:t xml:space="preserve">Bugged model vs normal model accuracy on background-only – Table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Bugged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Prediction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 Prediction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26%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qualitatively that the models are spurious: </w:t>
      </w:r>
      <w:r w:rsidDel="00000000" w:rsidR="00000000" w:rsidRPr="00000000">
        <w:rPr>
          <w:rtl w:val="0"/>
        </w:rPr>
        <w:t xml:space="preserve">Concepts for Target Images and Background Images – Images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that we are correctly filtering for background concepts: </w:t>
      </w:r>
      <w:r w:rsidDel="00000000" w:rsidR="00000000" w:rsidRPr="00000000">
        <w:rPr>
          <w:rtl w:val="0"/>
        </w:rPr>
        <w:t xml:space="preserve">For each model, a bar plot that is x bars (2 for each concept: one bar for activation on the class dataset, one for activation on the background dataset) -- on the X-axis, we use heatmaps to label the concepts. This shows that activations are very similar between class / bg images in the bugged model, and very different on normal models. Color code by background / class concepts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arrow: show that we use importance of bg concepts to create spurious scores (formula)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that the spurious score can flag a bugged model: </w:t>
      </w:r>
      <w:r w:rsidDel="00000000" w:rsidR="00000000" w:rsidRPr="00000000">
        <w:rPr>
          <w:rtl w:val="0"/>
        </w:rPr>
        <w:t xml:space="preserve">Methods for aggregating concept activation – Grouped bar graph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 achieved our goal: the spurious score has an accuracy of xx% </w:t>
      </w:r>
      <w:r w:rsidDel="00000000" w:rsidR="00000000" w:rsidRPr="00000000">
        <w:rPr>
          <w:rtl w:val="0"/>
        </w:rPr>
        <w:t xml:space="preserve">How accurate is the spurious detection model (how many times does it accurately detect that a spurious detection has been learned)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our results Generalize? </w:t>
      </w:r>
      <w:r w:rsidDel="00000000" w:rsidR="00000000" w:rsidRPr="00000000">
        <w:rPr>
          <w:rtl w:val="0"/>
        </w:rPr>
        <w:t xml:space="preserve">(need to run these)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Across diff numbers of concepts -- scatter plot: number of concepts on the x axis, the spurious scores accuracy on the y axis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Across classes -- show class, by class, the spurious score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Need to re run (concept generation, spurious test, spurious score) for each class on our original model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Save concept folder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Save spurious test results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Save spurious score for each class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Across models -- could show a scatter plot: accuracy on the spurious test vs. spurious score (nice to have, not a must have)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re run training on diff dataset versions (o2o, m2m, easy/medium), then run: (concept generation, spurious test, spurious score) for each model, each class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Across concept activation methods -- swap out nonnegative matrix factorization for PCA or SVD, re run whole experiment  (don’t need this one)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that we used normal model as control -- but you wouldn’t need a normal model to run this method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importance of the accuracy of our spurious detection model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step: run a user study where people have to detect the spurious model just by looking at heatmaps (or at concept activation maps)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To discuss: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 chose mean as the concept aggregating method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that for certain models/image datasets, may need to choose other aggregating concept activations (?)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