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84A4A" w14:textId="6D52863B" w:rsidR="001804A6" w:rsidRDefault="009A50B7">
      <w:pPr>
        <w:rPr>
          <w:b/>
          <w:bCs/>
          <w:sz w:val="36"/>
          <w:szCs w:val="36"/>
        </w:rPr>
      </w:pPr>
      <w:r w:rsidRPr="009A50B7">
        <w:rPr>
          <w:b/>
          <w:bCs/>
          <w:sz w:val="36"/>
          <w:szCs w:val="36"/>
        </w:rPr>
        <w:t xml:space="preserve">Step by step guidelines to Run the </w:t>
      </w:r>
      <w:proofErr w:type="spellStart"/>
      <w:r w:rsidRPr="009A50B7">
        <w:rPr>
          <w:b/>
          <w:bCs/>
          <w:sz w:val="36"/>
          <w:szCs w:val="36"/>
        </w:rPr>
        <w:t>AutoNSGACytoNet</w:t>
      </w:r>
      <w:proofErr w:type="spellEnd"/>
      <w:r w:rsidRPr="009A50B7">
        <w:rPr>
          <w:b/>
          <w:bCs/>
          <w:sz w:val="36"/>
          <w:szCs w:val="36"/>
        </w:rPr>
        <w:t xml:space="preserve"> framework:</w:t>
      </w:r>
    </w:p>
    <w:p w14:paraId="14C2DD24" w14:textId="4858873C" w:rsidR="009A50B7" w:rsidRPr="009A50B7" w:rsidRDefault="009A50B7" w:rsidP="009A50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Collect data from </w:t>
      </w:r>
      <w:hyperlink r:id="rId5" w:history="1">
        <w:r w:rsidRPr="009A50B7">
          <w:rPr>
            <w:rStyle w:val="Hyperlink"/>
            <w:b/>
            <w:bCs/>
            <w:sz w:val="24"/>
            <w:szCs w:val="24"/>
          </w:rPr>
          <w:t>https://xenabrowser.net/datapages/</w:t>
        </w:r>
      </w:hyperlink>
      <w:r>
        <w:rPr>
          <w:b/>
          <w:bCs/>
          <w:color w:val="4472C4" w:themeColor="accent1"/>
          <w:sz w:val="24"/>
          <w:szCs w:val="24"/>
        </w:rPr>
        <w:t>:</w:t>
      </w:r>
    </w:p>
    <w:p w14:paraId="51F4A960" w14:textId="599B1AAF" w:rsidR="009A50B7" w:rsidRDefault="009A50B7" w:rsidP="009A50B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Collect GDC TCGA </w:t>
      </w:r>
      <w:r w:rsidRPr="009A50B7">
        <w:rPr>
          <w:b/>
          <w:bCs/>
          <w:sz w:val="24"/>
          <w:szCs w:val="24"/>
        </w:rPr>
        <w:t xml:space="preserve">gene expression </w:t>
      </w:r>
      <w:proofErr w:type="spellStart"/>
      <w:r w:rsidRPr="009A50B7">
        <w:rPr>
          <w:b/>
          <w:bCs/>
          <w:sz w:val="24"/>
          <w:szCs w:val="24"/>
        </w:rPr>
        <w:t>RNAseq</w:t>
      </w:r>
      <w:proofErr w:type="spellEnd"/>
      <w:r>
        <w:rPr>
          <w:b/>
          <w:bCs/>
          <w:sz w:val="24"/>
          <w:szCs w:val="24"/>
        </w:rPr>
        <w:t xml:space="preserve"> TPM data for BRCA, LAML, LUAD, LUSC, COAD, SKCM, GBM and LIHC </w:t>
      </w:r>
      <w:proofErr w:type="spellStart"/>
      <w:r>
        <w:rPr>
          <w:b/>
          <w:bCs/>
          <w:sz w:val="24"/>
          <w:szCs w:val="24"/>
        </w:rPr>
        <w:t>Pancancer</w:t>
      </w:r>
      <w:proofErr w:type="spellEnd"/>
      <w:r>
        <w:rPr>
          <w:b/>
          <w:bCs/>
          <w:sz w:val="24"/>
          <w:szCs w:val="24"/>
        </w:rPr>
        <w:t xml:space="preserve"> Cohorts.</w:t>
      </w:r>
    </w:p>
    <w:p w14:paraId="09FCEF75" w14:textId="77777777" w:rsidR="009A50B7" w:rsidRDefault="009A50B7" w:rsidP="009A50B7">
      <w:pPr>
        <w:pStyle w:val="ListParagraph"/>
        <w:rPr>
          <w:b/>
          <w:bCs/>
          <w:sz w:val="24"/>
          <w:szCs w:val="24"/>
        </w:rPr>
      </w:pPr>
    </w:p>
    <w:p w14:paraId="3808E57C" w14:textId="0269A710" w:rsidR="009A50B7" w:rsidRDefault="009A50B7" w:rsidP="009A50B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Already downloaded data can be found at: </w:t>
      </w:r>
      <w:hyperlink r:id="rId6" w:history="1">
        <w:r w:rsidRPr="009A50B7">
          <w:rPr>
            <w:rStyle w:val="Hyperlink"/>
            <w:b/>
            <w:bCs/>
            <w:sz w:val="24"/>
            <w:szCs w:val="24"/>
          </w:rPr>
          <w:t>Dataset</w:t>
        </w:r>
      </w:hyperlink>
    </w:p>
    <w:p w14:paraId="1D7AC630" w14:textId="77777777" w:rsidR="009A50B7" w:rsidRDefault="009A50B7" w:rsidP="009A50B7">
      <w:pPr>
        <w:pStyle w:val="ListParagraph"/>
        <w:rPr>
          <w:b/>
          <w:bCs/>
          <w:sz w:val="24"/>
          <w:szCs w:val="24"/>
        </w:rPr>
      </w:pPr>
    </w:p>
    <w:p w14:paraId="2D9FC481" w14:textId="73EF9C8E" w:rsidR="009A50B7" w:rsidRPr="009A50B7" w:rsidRDefault="009A50B7" w:rsidP="009A50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50B7">
        <w:rPr>
          <w:b/>
          <w:bCs/>
          <w:sz w:val="24"/>
          <w:szCs w:val="24"/>
        </w:rPr>
        <w:t xml:space="preserve">The </w:t>
      </w:r>
      <w:hyperlink r:id="rId7" w:history="1">
        <w:r w:rsidRPr="009A50B7">
          <w:rPr>
            <w:rStyle w:val="Hyperlink"/>
            <w:b/>
            <w:bCs/>
            <w:sz w:val="24"/>
            <w:szCs w:val="24"/>
          </w:rPr>
          <w:t>Dataset</w:t>
        </w:r>
      </w:hyperlink>
      <w:r w:rsidRPr="009A50B7">
        <w:rPr>
          <w:b/>
          <w:bCs/>
          <w:sz w:val="24"/>
          <w:szCs w:val="24"/>
        </w:rPr>
        <w:t xml:space="preserve"> folder contains directory wise carcinogenic Data. Here Each directory is named after each cancer type and each directory </w:t>
      </w:r>
      <w:proofErr w:type="gramStart"/>
      <w:r w:rsidRPr="009A50B7">
        <w:rPr>
          <w:b/>
          <w:bCs/>
          <w:sz w:val="24"/>
          <w:szCs w:val="24"/>
        </w:rPr>
        <w:t>contains .</w:t>
      </w:r>
      <w:proofErr w:type="spellStart"/>
      <w:r w:rsidRPr="009A50B7">
        <w:rPr>
          <w:b/>
          <w:bCs/>
          <w:sz w:val="24"/>
          <w:szCs w:val="24"/>
        </w:rPr>
        <w:t>tsv</w:t>
      </w:r>
      <w:proofErr w:type="spellEnd"/>
      <w:proofErr w:type="gramEnd"/>
      <w:r w:rsidRPr="009A50B7">
        <w:rPr>
          <w:b/>
          <w:bCs/>
          <w:sz w:val="24"/>
          <w:szCs w:val="24"/>
        </w:rPr>
        <w:t xml:space="preserve"> format files for each cancer type. These initial </w:t>
      </w:r>
      <w:proofErr w:type="spellStart"/>
      <w:r w:rsidRPr="009A50B7">
        <w:rPr>
          <w:b/>
          <w:bCs/>
          <w:sz w:val="24"/>
          <w:szCs w:val="24"/>
        </w:rPr>
        <w:t>tsv</w:t>
      </w:r>
      <w:proofErr w:type="spellEnd"/>
      <w:r w:rsidRPr="009A50B7">
        <w:rPr>
          <w:b/>
          <w:bCs/>
          <w:sz w:val="24"/>
          <w:szCs w:val="24"/>
        </w:rPr>
        <w:t xml:space="preserve"> files need to be Transposed so that we can use the genes as feature and merged together to result into a final Dataset. Using the </w:t>
      </w:r>
      <w:hyperlink r:id="rId8" w:history="1">
        <w:r w:rsidRPr="009A50B7">
          <w:rPr>
            <w:rStyle w:val="Hyperlink"/>
            <w:b/>
            <w:bCs/>
            <w:sz w:val="24"/>
            <w:szCs w:val="24"/>
          </w:rPr>
          <w:t>merging</w:t>
        </w:r>
      </w:hyperlink>
      <w:r w:rsidRPr="009A50B7">
        <w:rPr>
          <w:b/>
          <w:bCs/>
          <w:sz w:val="24"/>
          <w:szCs w:val="24"/>
        </w:rPr>
        <w:t xml:space="preserve"> script the final dataset can be achieved. </w:t>
      </w:r>
    </w:p>
    <w:p w14:paraId="6106D05C" w14:textId="587D8807" w:rsidR="009A50B7" w:rsidRDefault="001317DB" w:rsidP="001317D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PS: Step 2 has one directory related dependency. Need to set the directory/path of </w:t>
      </w:r>
      <w:hyperlink r:id="rId9" w:history="1">
        <w:r w:rsidRPr="009A50B7">
          <w:rPr>
            <w:rStyle w:val="Hyperlink"/>
            <w:b/>
            <w:bCs/>
            <w:sz w:val="24"/>
            <w:szCs w:val="24"/>
          </w:rPr>
          <w:t>Dataset</w:t>
        </w:r>
      </w:hyperlink>
      <w:r>
        <w:rPr>
          <w:b/>
          <w:bCs/>
          <w:sz w:val="24"/>
          <w:szCs w:val="24"/>
        </w:rPr>
        <w:t xml:space="preserve"> manually to run the code.</w:t>
      </w:r>
    </w:p>
    <w:p w14:paraId="7E20E78D" w14:textId="77777777" w:rsidR="001317DB" w:rsidRDefault="001317DB" w:rsidP="001317DB">
      <w:pPr>
        <w:pStyle w:val="ListParagraph"/>
        <w:rPr>
          <w:b/>
          <w:bCs/>
          <w:sz w:val="24"/>
          <w:szCs w:val="24"/>
        </w:rPr>
      </w:pPr>
    </w:p>
    <w:p w14:paraId="78BD6809" w14:textId="4FD0B863" w:rsidR="001317DB" w:rsidRDefault="001317DB" w:rsidP="001317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 is the preprocessing step. Data in </w:t>
      </w:r>
      <w:hyperlink r:id="rId10" w:history="1">
        <w:r w:rsidRPr="001317DB">
          <w:rPr>
            <w:rStyle w:val="Hyperlink"/>
            <w:b/>
            <w:bCs/>
            <w:sz w:val="24"/>
            <w:szCs w:val="24"/>
          </w:rPr>
          <w:t>file</w:t>
        </w:r>
      </w:hyperlink>
      <w:r>
        <w:rPr>
          <w:b/>
          <w:bCs/>
          <w:sz w:val="24"/>
          <w:szCs w:val="24"/>
        </w:rPr>
        <w:t xml:space="preserve"> can be used or it can be generated using the </w:t>
      </w:r>
      <w:hyperlink r:id="rId11" w:history="1">
        <w:r w:rsidRPr="009A50B7">
          <w:rPr>
            <w:rStyle w:val="Hyperlink"/>
            <w:b/>
            <w:bCs/>
            <w:sz w:val="24"/>
            <w:szCs w:val="24"/>
          </w:rPr>
          <w:t>merging</w:t>
        </w:r>
      </w:hyperlink>
      <w:r>
        <w:rPr>
          <w:b/>
          <w:bCs/>
          <w:sz w:val="24"/>
          <w:szCs w:val="24"/>
        </w:rPr>
        <w:t xml:space="preserve"> script. The notebook </w:t>
      </w:r>
      <w:hyperlink r:id="rId12" w:history="1">
        <w:r w:rsidRPr="001317DB">
          <w:rPr>
            <w:rStyle w:val="Hyperlink"/>
            <w:b/>
            <w:bCs/>
            <w:sz w:val="24"/>
            <w:szCs w:val="24"/>
          </w:rPr>
          <w:t>Preprocessing Data</w:t>
        </w:r>
      </w:hyperlink>
      <w:r>
        <w:rPr>
          <w:b/>
          <w:bCs/>
          <w:sz w:val="24"/>
          <w:szCs w:val="24"/>
        </w:rPr>
        <w:t xml:space="preserve"> can be used to generate preprocessed CSV file.</w:t>
      </w:r>
      <w:r w:rsidR="00D35F70">
        <w:rPr>
          <w:b/>
          <w:bCs/>
          <w:sz w:val="24"/>
          <w:szCs w:val="24"/>
        </w:rPr>
        <w:t xml:space="preserve"> </w:t>
      </w:r>
      <w:r w:rsidR="00D35F70">
        <w:rPr>
          <w:b/>
          <w:bCs/>
          <w:sz w:val="24"/>
          <w:szCs w:val="24"/>
        </w:rPr>
        <w:t xml:space="preserve">It also has director/path dependency. Need to set the path manually. </w:t>
      </w:r>
      <w:r w:rsidR="00D35F70">
        <w:rPr>
          <w:b/>
          <w:bCs/>
          <w:sz w:val="24"/>
          <w:szCs w:val="24"/>
        </w:rPr>
        <w:t xml:space="preserve">The outcome is already stored as </w:t>
      </w:r>
      <w:hyperlink r:id="rId13" w:history="1">
        <w:r w:rsidR="00D35F70" w:rsidRPr="00D35F70">
          <w:rPr>
            <w:rStyle w:val="Hyperlink"/>
            <w:b/>
            <w:bCs/>
            <w:sz w:val="24"/>
            <w:szCs w:val="24"/>
          </w:rPr>
          <w:t>Preprocessed_8_cancer_genes.csv</w:t>
        </w:r>
      </w:hyperlink>
      <w:r w:rsidR="00D35F70">
        <w:rPr>
          <w:b/>
          <w:bCs/>
          <w:sz w:val="24"/>
          <w:szCs w:val="24"/>
        </w:rPr>
        <w:t xml:space="preserve"> in google drive. </w:t>
      </w:r>
    </w:p>
    <w:p w14:paraId="77770687" w14:textId="77777777" w:rsidR="001317DB" w:rsidRDefault="001317DB" w:rsidP="001317DB">
      <w:pPr>
        <w:pStyle w:val="ListParagraph"/>
        <w:rPr>
          <w:b/>
          <w:bCs/>
          <w:sz w:val="24"/>
          <w:szCs w:val="24"/>
        </w:rPr>
      </w:pPr>
    </w:p>
    <w:p w14:paraId="73CBC5F6" w14:textId="30CF95B5" w:rsidR="00B8444C" w:rsidRPr="00B8444C" w:rsidRDefault="001317DB" w:rsidP="00B844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4 is the autoencoder based feature selection step. </w:t>
      </w:r>
      <w:r w:rsidR="00D35F70">
        <w:rPr>
          <w:b/>
          <w:bCs/>
          <w:sz w:val="24"/>
          <w:szCs w:val="24"/>
        </w:rPr>
        <w:t xml:space="preserve">Here the input is </w:t>
      </w:r>
      <w:r w:rsidR="00D35F70">
        <w:rPr>
          <w:b/>
          <w:bCs/>
          <w:sz w:val="24"/>
          <w:szCs w:val="24"/>
        </w:rPr>
        <w:t xml:space="preserve">as </w:t>
      </w:r>
      <w:hyperlink r:id="rId14" w:history="1">
        <w:r w:rsidR="00D35F70" w:rsidRPr="00D35F70">
          <w:rPr>
            <w:rStyle w:val="Hyperlink"/>
            <w:b/>
            <w:bCs/>
            <w:sz w:val="24"/>
            <w:szCs w:val="24"/>
          </w:rPr>
          <w:t>Preprocessed_8_cancer_genes.csv</w:t>
        </w:r>
      </w:hyperlink>
      <w:r w:rsidR="00D35F70">
        <w:rPr>
          <w:b/>
          <w:bCs/>
          <w:sz w:val="24"/>
          <w:szCs w:val="24"/>
        </w:rPr>
        <w:t xml:space="preserve"> file. After running the notebook </w:t>
      </w:r>
      <w:hyperlink r:id="rId15" w:history="1">
        <w:r w:rsidR="00D35F70" w:rsidRPr="00D35F70">
          <w:rPr>
            <w:rStyle w:val="Hyperlink"/>
            <w:b/>
            <w:bCs/>
            <w:sz w:val="24"/>
            <w:szCs w:val="24"/>
          </w:rPr>
          <w:t>autoencoders-with-</w:t>
        </w:r>
        <w:proofErr w:type="spellStart"/>
        <w:r w:rsidR="00D35F70" w:rsidRPr="00D35F70">
          <w:rPr>
            <w:rStyle w:val="Hyperlink"/>
            <w:b/>
            <w:bCs/>
            <w:sz w:val="24"/>
            <w:szCs w:val="24"/>
          </w:rPr>
          <w:t>cv.ipynb</w:t>
        </w:r>
        <w:proofErr w:type="spellEnd"/>
      </w:hyperlink>
      <w:r w:rsidR="00D35F70">
        <w:rPr>
          <w:b/>
          <w:bCs/>
          <w:sz w:val="24"/>
          <w:szCs w:val="24"/>
        </w:rPr>
        <w:t xml:space="preserve"> we will get out csv files </w:t>
      </w:r>
      <w:hyperlink r:id="rId16" w:history="1">
        <w:r w:rsidR="00B8444C" w:rsidRPr="00B8444C">
          <w:rPr>
            <w:rStyle w:val="Hyperlink"/>
            <w:b/>
            <w:bCs/>
            <w:sz w:val="24"/>
            <w:szCs w:val="24"/>
          </w:rPr>
          <w:t>top_0.5_percent_features_cv.csv</w:t>
        </w:r>
      </w:hyperlink>
      <w:r w:rsidR="00B8444C">
        <w:rPr>
          <w:b/>
          <w:bCs/>
          <w:sz w:val="24"/>
          <w:szCs w:val="24"/>
        </w:rPr>
        <w:t xml:space="preserve">, </w:t>
      </w:r>
      <w:hyperlink r:id="rId17" w:history="1">
        <w:r w:rsidR="00B8444C" w:rsidRPr="00B8444C">
          <w:rPr>
            <w:rStyle w:val="Hyperlink"/>
            <w:b/>
            <w:bCs/>
            <w:sz w:val="24"/>
            <w:szCs w:val="24"/>
          </w:rPr>
          <w:t>top_0.25_percent_features_cv.csv</w:t>
        </w:r>
      </w:hyperlink>
      <w:r w:rsidR="00B8444C">
        <w:rPr>
          <w:b/>
          <w:bCs/>
          <w:sz w:val="24"/>
          <w:szCs w:val="24"/>
        </w:rPr>
        <w:t xml:space="preserve">, </w:t>
      </w:r>
      <w:hyperlink r:id="rId18" w:history="1">
        <w:r w:rsidR="00B8444C" w:rsidRPr="00B8444C">
          <w:rPr>
            <w:rStyle w:val="Hyperlink"/>
            <w:b/>
            <w:bCs/>
            <w:sz w:val="24"/>
            <w:szCs w:val="24"/>
          </w:rPr>
          <w:t>top_1.0_percent_features_cv.csv</w:t>
        </w:r>
      </w:hyperlink>
      <w:r w:rsidR="00B8444C">
        <w:rPr>
          <w:b/>
          <w:bCs/>
          <w:sz w:val="24"/>
          <w:szCs w:val="24"/>
        </w:rPr>
        <w:t>. Again, this notebook has directory/path dependency. Need to change accordingly.</w:t>
      </w:r>
    </w:p>
    <w:p w14:paraId="19CE3831" w14:textId="77777777" w:rsidR="00B8444C" w:rsidRPr="00B8444C" w:rsidRDefault="00B8444C" w:rsidP="00B8444C">
      <w:pPr>
        <w:pStyle w:val="ListParagraph"/>
        <w:rPr>
          <w:b/>
          <w:bCs/>
          <w:sz w:val="24"/>
          <w:szCs w:val="24"/>
        </w:rPr>
      </w:pPr>
    </w:p>
    <w:p w14:paraId="5330FFB2" w14:textId="72D91764" w:rsidR="00B8444C" w:rsidRDefault="00B8444C" w:rsidP="001317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Next step is the NSGA-2 Step. This step is implemented in </w:t>
      </w:r>
      <w:hyperlink r:id="rId19" w:history="1">
        <w:r w:rsidRPr="00B8444C">
          <w:rPr>
            <w:rStyle w:val="Hyperlink"/>
            <w:b/>
            <w:bCs/>
            <w:sz w:val="24"/>
            <w:szCs w:val="24"/>
          </w:rPr>
          <w:t>nsga2-with-rf-cv2.ipynb</w:t>
        </w:r>
      </w:hyperlink>
      <w:r>
        <w:rPr>
          <w:b/>
          <w:bCs/>
          <w:sz w:val="24"/>
          <w:szCs w:val="24"/>
        </w:rPr>
        <w:t xml:space="preserve"> notebook.  It will take these files (</w:t>
      </w:r>
      <w:hyperlink r:id="rId20" w:history="1">
        <w:r w:rsidRPr="00D35F70">
          <w:rPr>
            <w:rStyle w:val="Hyperlink"/>
            <w:b/>
            <w:bCs/>
            <w:sz w:val="24"/>
            <w:szCs w:val="24"/>
          </w:rPr>
          <w:t>Preprocessed_8_cancer_genes.csv</w:t>
        </w:r>
      </w:hyperlink>
      <w:r>
        <w:rPr>
          <w:b/>
          <w:bCs/>
          <w:sz w:val="24"/>
          <w:szCs w:val="24"/>
        </w:rPr>
        <w:t xml:space="preserve">, </w:t>
      </w:r>
      <w:hyperlink r:id="rId21" w:history="1">
        <w:r w:rsidRPr="00B8444C">
          <w:rPr>
            <w:rStyle w:val="Hyperlink"/>
            <w:b/>
            <w:bCs/>
            <w:sz w:val="24"/>
            <w:szCs w:val="24"/>
          </w:rPr>
          <w:t>top_0.5_percent_features_cv.csv</w:t>
        </w:r>
      </w:hyperlink>
      <w:r>
        <w:rPr>
          <w:b/>
          <w:bCs/>
          <w:sz w:val="24"/>
          <w:szCs w:val="24"/>
        </w:rPr>
        <w:t xml:space="preserve">, </w:t>
      </w:r>
      <w:hyperlink r:id="rId22" w:history="1">
        <w:r w:rsidRPr="00B8444C">
          <w:rPr>
            <w:rStyle w:val="Hyperlink"/>
            <w:b/>
            <w:bCs/>
            <w:sz w:val="24"/>
            <w:szCs w:val="24"/>
          </w:rPr>
          <w:t>top_0.25_percent_features_cv.csv</w:t>
        </w:r>
      </w:hyperlink>
      <w:r>
        <w:rPr>
          <w:b/>
          <w:bCs/>
          <w:sz w:val="24"/>
          <w:szCs w:val="24"/>
        </w:rPr>
        <w:t xml:space="preserve">, </w:t>
      </w:r>
      <w:hyperlink r:id="rId23" w:history="1">
        <w:r w:rsidRPr="00B8444C">
          <w:rPr>
            <w:rStyle w:val="Hyperlink"/>
            <w:b/>
            <w:bCs/>
            <w:sz w:val="24"/>
            <w:szCs w:val="24"/>
          </w:rPr>
          <w:t>top_1.0_percent_features_cv.csv</w:t>
        </w:r>
      </w:hyperlink>
      <w:r>
        <w:rPr>
          <w:b/>
          <w:bCs/>
          <w:sz w:val="24"/>
          <w:szCs w:val="24"/>
        </w:rPr>
        <w:t xml:space="preserve">) as input. Need to set the path manually here as well. </w:t>
      </w:r>
    </w:p>
    <w:p w14:paraId="200E5EA5" w14:textId="77777777" w:rsidR="00B8444C" w:rsidRPr="00B8444C" w:rsidRDefault="00B8444C" w:rsidP="00B8444C">
      <w:pPr>
        <w:pStyle w:val="ListParagraph"/>
        <w:rPr>
          <w:b/>
          <w:bCs/>
          <w:sz w:val="24"/>
          <w:szCs w:val="24"/>
        </w:rPr>
      </w:pPr>
    </w:p>
    <w:p w14:paraId="5196C4F2" w14:textId="4C71F303" w:rsidR="00B8444C" w:rsidRDefault="00B8444C" w:rsidP="001317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running the notebook </w:t>
      </w:r>
      <w:hyperlink r:id="rId24" w:history="1">
        <w:r w:rsidRPr="00B8444C">
          <w:rPr>
            <w:rStyle w:val="Hyperlink"/>
            <w:b/>
            <w:bCs/>
            <w:sz w:val="24"/>
            <w:szCs w:val="24"/>
          </w:rPr>
          <w:t>nsga2-with-rf-cv2.ipynb</w:t>
        </w:r>
      </w:hyperlink>
      <w:r>
        <w:rPr>
          <w:b/>
          <w:bCs/>
          <w:sz w:val="24"/>
          <w:szCs w:val="24"/>
        </w:rPr>
        <w:t>. We will get 3 output files</w:t>
      </w:r>
      <w:r w:rsidR="00B02453">
        <w:rPr>
          <w:b/>
          <w:bCs/>
          <w:sz w:val="24"/>
          <w:szCs w:val="24"/>
        </w:rPr>
        <w:t xml:space="preserve"> </w:t>
      </w:r>
      <w:hyperlink r:id="rId25" w:history="1">
        <w:r w:rsidR="00B02453" w:rsidRPr="00B02453">
          <w:rPr>
            <w:rStyle w:val="Hyperlink"/>
            <w:b/>
            <w:bCs/>
            <w:sz w:val="24"/>
            <w:szCs w:val="24"/>
          </w:rPr>
          <w:t>NSGA2_77_compression_1.csv</w:t>
        </w:r>
      </w:hyperlink>
      <w:r w:rsidR="00B02453">
        <w:rPr>
          <w:b/>
          <w:bCs/>
          <w:sz w:val="24"/>
          <w:szCs w:val="24"/>
        </w:rPr>
        <w:t xml:space="preserve">, </w:t>
      </w:r>
      <w:hyperlink r:id="rId26" w:history="1">
        <w:r w:rsidR="00B02453" w:rsidRPr="00B02453">
          <w:rPr>
            <w:rStyle w:val="Hyperlink"/>
            <w:b/>
            <w:bCs/>
            <w:sz w:val="24"/>
            <w:szCs w:val="24"/>
          </w:rPr>
          <w:t>NSGA2_308_compression_3.csv</w:t>
        </w:r>
      </w:hyperlink>
      <w:r w:rsidR="00B02453">
        <w:rPr>
          <w:b/>
          <w:bCs/>
          <w:sz w:val="24"/>
          <w:szCs w:val="24"/>
        </w:rPr>
        <w:t xml:space="preserve">, </w:t>
      </w:r>
      <w:hyperlink r:id="rId27" w:history="1">
        <w:r w:rsidR="00B02453" w:rsidRPr="00B02453">
          <w:rPr>
            <w:rStyle w:val="Hyperlink"/>
            <w:b/>
            <w:bCs/>
            <w:sz w:val="24"/>
            <w:szCs w:val="24"/>
          </w:rPr>
          <w:t>NSGA2_154_compression_2.csv</w:t>
        </w:r>
      </w:hyperlink>
      <w:r w:rsidR="00B024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with gene subsets. </w:t>
      </w:r>
    </w:p>
    <w:p w14:paraId="00ED1629" w14:textId="77777777" w:rsidR="00B02453" w:rsidRPr="00B02453" w:rsidRDefault="00B02453" w:rsidP="00B02453">
      <w:pPr>
        <w:pStyle w:val="ListParagraph"/>
        <w:rPr>
          <w:b/>
          <w:bCs/>
          <w:sz w:val="24"/>
          <w:szCs w:val="24"/>
        </w:rPr>
      </w:pPr>
    </w:p>
    <w:p w14:paraId="5996955E" w14:textId="7B2653BA" w:rsidR="00B02453" w:rsidRDefault="00B02453" w:rsidP="001317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At step 7, we </w:t>
      </w:r>
      <w:proofErr w:type="spellStart"/>
      <w:r>
        <w:rPr>
          <w:b/>
          <w:bCs/>
          <w:sz w:val="24"/>
          <w:szCs w:val="24"/>
        </w:rPr>
        <w:t>wil</w:t>
      </w:r>
      <w:proofErr w:type="spellEnd"/>
      <w:r>
        <w:rPr>
          <w:b/>
          <w:bCs/>
          <w:sz w:val="24"/>
          <w:szCs w:val="24"/>
        </w:rPr>
        <w:t xml:space="preserve"> need the gene subset from </w:t>
      </w:r>
      <w:hyperlink r:id="rId28" w:history="1">
        <w:r w:rsidRPr="00B02453">
          <w:rPr>
            <w:rStyle w:val="Hyperlink"/>
            <w:b/>
            <w:bCs/>
            <w:sz w:val="24"/>
            <w:szCs w:val="24"/>
          </w:rPr>
          <w:t>NSGA2_308_compression_3.csv</w:t>
        </w:r>
      </w:hyperlink>
      <w:r>
        <w:rPr>
          <w:b/>
          <w:bCs/>
          <w:sz w:val="24"/>
          <w:szCs w:val="24"/>
        </w:rPr>
        <w:t xml:space="preserve"> file. We will </w:t>
      </w:r>
      <w:proofErr w:type="spellStart"/>
      <w:r>
        <w:rPr>
          <w:b/>
          <w:bCs/>
          <w:sz w:val="24"/>
          <w:szCs w:val="24"/>
        </w:rPr>
        <w:t>uplpad</w:t>
      </w:r>
      <w:proofErr w:type="spellEnd"/>
      <w:r>
        <w:rPr>
          <w:b/>
          <w:bCs/>
          <w:sz w:val="24"/>
          <w:szCs w:val="24"/>
        </w:rPr>
        <w:t xml:space="preserve"> the gene set in </w:t>
      </w:r>
      <w:hyperlink r:id="rId29" w:history="1">
        <w:r w:rsidRPr="00B02453">
          <w:rPr>
            <w:rStyle w:val="Hyperlink"/>
            <w:b/>
            <w:bCs/>
            <w:sz w:val="24"/>
            <w:szCs w:val="24"/>
          </w:rPr>
          <w:t>STRING database</w:t>
        </w:r>
      </w:hyperlink>
      <w:r>
        <w:rPr>
          <w:b/>
          <w:bCs/>
          <w:sz w:val="24"/>
          <w:szCs w:val="24"/>
        </w:rPr>
        <w:t xml:space="preserve"> to generate Protein-Protein-Interaction PPI network. The network is needed to be downloaded </w:t>
      </w:r>
      <w:proofErr w:type="gramStart"/>
      <w:r>
        <w:rPr>
          <w:b/>
          <w:bCs/>
          <w:sz w:val="24"/>
          <w:szCs w:val="24"/>
        </w:rPr>
        <w:t>in .</w:t>
      </w:r>
      <w:proofErr w:type="spellStart"/>
      <w:r>
        <w:rPr>
          <w:b/>
          <w:bCs/>
          <w:sz w:val="24"/>
          <w:szCs w:val="24"/>
        </w:rPr>
        <w:t>tsv</w:t>
      </w:r>
      <w:proofErr w:type="spellEnd"/>
      <w:proofErr w:type="gramEnd"/>
      <w:r>
        <w:rPr>
          <w:b/>
          <w:bCs/>
          <w:sz w:val="24"/>
          <w:szCs w:val="24"/>
        </w:rPr>
        <w:t xml:space="preserve"> format. Which is also available in google drive as </w:t>
      </w:r>
      <w:hyperlink r:id="rId30" w:history="1">
        <w:proofErr w:type="spellStart"/>
        <w:r w:rsidRPr="00B02453">
          <w:rPr>
            <w:rStyle w:val="Hyperlink"/>
            <w:b/>
            <w:bCs/>
            <w:sz w:val="24"/>
            <w:szCs w:val="24"/>
          </w:rPr>
          <w:t>string_interactions.tsv</w:t>
        </w:r>
        <w:proofErr w:type="spellEnd"/>
      </w:hyperlink>
      <w:r>
        <w:rPr>
          <w:b/>
          <w:bCs/>
          <w:sz w:val="24"/>
          <w:szCs w:val="24"/>
        </w:rPr>
        <w:t>.</w:t>
      </w:r>
    </w:p>
    <w:p w14:paraId="418C4E02" w14:textId="77777777" w:rsidR="00B02453" w:rsidRPr="00B02453" w:rsidRDefault="00B02453" w:rsidP="00B02453">
      <w:pPr>
        <w:pStyle w:val="ListParagraph"/>
        <w:rPr>
          <w:b/>
          <w:bCs/>
          <w:sz w:val="24"/>
          <w:szCs w:val="24"/>
        </w:rPr>
      </w:pPr>
    </w:p>
    <w:p w14:paraId="70D54A32" w14:textId="43019178" w:rsidR="00B02453" w:rsidRDefault="00B02453" w:rsidP="001317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 step 8 we need to upload the </w:t>
      </w:r>
      <w:hyperlink r:id="rId31" w:history="1">
        <w:proofErr w:type="spellStart"/>
        <w:r w:rsidRPr="00B02453">
          <w:rPr>
            <w:rStyle w:val="Hyperlink"/>
            <w:b/>
            <w:bCs/>
            <w:sz w:val="24"/>
            <w:szCs w:val="24"/>
          </w:rPr>
          <w:t>string_interactions.tsv</w:t>
        </w:r>
        <w:proofErr w:type="spellEnd"/>
      </w:hyperlink>
      <w:r>
        <w:rPr>
          <w:b/>
          <w:bCs/>
          <w:sz w:val="24"/>
          <w:szCs w:val="24"/>
        </w:rPr>
        <w:t xml:space="preserve"> network in </w:t>
      </w:r>
      <w:proofErr w:type="spellStart"/>
      <w:r>
        <w:rPr>
          <w:b/>
          <w:bCs/>
          <w:sz w:val="24"/>
          <w:szCs w:val="24"/>
        </w:rPr>
        <w:t>Cytoscape</w:t>
      </w:r>
      <w:proofErr w:type="spellEnd"/>
      <w:r>
        <w:rPr>
          <w:b/>
          <w:bCs/>
          <w:sz w:val="24"/>
          <w:szCs w:val="24"/>
        </w:rPr>
        <w:t xml:space="preserve"> software with </w:t>
      </w:r>
      <w:proofErr w:type="spellStart"/>
      <w:r>
        <w:rPr>
          <w:b/>
          <w:bCs/>
          <w:sz w:val="24"/>
          <w:szCs w:val="24"/>
        </w:rPr>
        <w:t>cytohubba</w:t>
      </w:r>
      <w:proofErr w:type="spellEnd"/>
      <w:r>
        <w:rPr>
          <w:b/>
          <w:bCs/>
          <w:sz w:val="24"/>
          <w:szCs w:val="24"/>
        </w:rPr>
        <w:t xml:space="preserve"> dependency. It is an </w:t>
      </w:r>
      <w:proofErr w:type="gramStart"/>
      <w:r>
        <w:rPr>
          <w:b/>
          <w:bCs/>
          <w:sz w:val="24"/>
          <w:szCs w:val="24"/>
        </w:rPr>
        <w:t>open source</w:t>
      </w:r>
      <w:proofErr w:type="gramEnd"/>
      <w:r>
        <w:rPr>
          <w:b/>
          <w:bCs/>
          <w:sz w:val="24"/>
          <w:szCs w:val="24"/>
        </w:rPr>
        <w:t xml:space="preserve"> tool. </w:t>
      </w:r>
      <w:r w:rsidR="00411678">
        <w:rPr>
          <w:b/>
          <w:bCs/>
          <w:sz w:val="24"/>
          <w:szCs w:val="24"/>
        </w:rPr>
        <w:t>At this step we will select 13 hub genes. These genes will be used for evaluation purpose.</w:t>
      </w:r>
    </w:p>
    <w:p w14:paraId="09D37418" w14:textId="77777777" w:rsidR="00411678" w:rsidRPr="00411678" w:rsidRDefault="00411678" w:rsidP="00411678">
      <w:pPr>
        <w:pStyle w:val="ListParagraph"/>
        <w:rPr>
          <w:b/>
          <w:bCs/>
          <w:sz w:val="24"/>
          <w:szCs w:val="24"/>
        </w:rPr>
      </w:pPr>
    </w:p>
    <w:p w14:paraId="27C348FA" w14:textId="4ABDC50F" w:rsidR="00411678" w:rsidRPr="001317DB" w:rsidRDefault="00411678" w:rsidP="001317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is the final and evaluation step. Here we need to run the </w:t>
      </w:r>
      <w:hyperlink r:id="rId32" w:history="1">
        <w:proofErr w:type="spellStart"/>
        <w:r w:rsidRPr="00411678">
          <w:rPr>
            <w:rStyle w:val="Hyperlink"/>
            <w:b/>
            <w:bCs/>
            <w:sz w:val="24"/>
            <w:szCs w:val="24"/>
          </w:rPr>
          <w:t>classification.ipynb</w:t>
        </w:r>
        <w:proofErr w:type="spellEnd"/>
      </w:hyperlink>
      <w:r>
        <w:rPr>
          <w:b/>
          <w:bCs/>
          <w:sz w:val="24"/>
          <w:szCs w:val="24"/>
        </w:rPr>
        <w:t xml:space="preserve"> notebook. This notebook requires </w:t>
      </w:r>
      <w:hyperlink r:id="rId33" w:history="1">
        <w:r w:rsidRPr="00D35F70">
          <w:rPr>
            <w:rStyle w:val="Hyperlink"/>
            <w:b/>
            <w:bCs/>
            <w:sz w:val="24"/>
            <w:szCs w:val="24"/>
          </w:rPr>
          <w:t>Preprocessed_8_cancer_genes.csv</w:t>
        </w:r>
      </w:hyperlink>
      <w:r>
        <w:rPr>
          <w:b/>
          <w:bCs/>
          <w:sz w:val="24"/>
          <w:szCs w:val="24"/>
        </w:rPr>
        <w:t xml:space="preserve"> Dataset. The gene subset acquired from </w:t>
      </w:r>
      <w:proofErr w:type="spellStart"/>
      <w:r>
        <w:rPr>
          <w:b/>
          <w:bCs/>
          <w:sz w:val="24"/>
          <w:szCs w:val="24"/>
        </w:rPr>
        <w:t>Cytoscape</w:t>
      </w:r>
      <w:proofErr w:type="spellEnd"/>
      <w:r>
        <w:rPr>
          <w:b/>
          <w:bCs/>
          <w:sz w:val="24"/>
          <w:szCs w:val="24"/>
        </w:rPr>
        <w:t xml:space="preserve"> is already hardcoded in the notebook. After running the </w:t>
      </w:r>
      <w:proofErr w:type="gramStart"/>
      <w:r>
        <w:rPr>
          <w:b/>
          <w:bCs/>
          <w:sz w:val="24"/>
          <w:szCs w:val="24"/>
        </w:rPr>
        <w:t>notebook</w:t>
      </w:r>
      <w:proofErr w:type="gramEnd"/>
      <w:r>
        <w:rPr>
          <w:b/>
          <w:bCs/>
          <w:sz w:val="24"/>
          <w:szCs w:val="24"/>
        </w:rPr>
        <w:t xml:space="preserve"> we will get desired evaluation metrics.  </w:t>
      </w:r>
    </w:p>
    <w:sectPr w:rsidR="00411678" w:rsidRPr="0013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E10AD"/>
    <w:multiLevelType w:val="hybridMultilevel"/>
    <w:tmpl w:val="563814D6"/>
    <w:lvl w:ilvl="0" w:tplc="DCD691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6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B7"/>
    <w:rsid w:val="0008277F"/>
    <w:rsid w:val="001317DB"/>
    <w:rsid w:val="001804A6"/>
    <w:rsid w:val="001D64D3"/>
    <w:rsid w:val="00210E82"/>
    <w:rsid w:val="00411678"/>
    <w:rsid w:val="006E1233"/>
    <w:rsid w:val="009A50B7"/>
    <w:rsid w:val="00B02453"/>
    <w:rsid w:val="00B8444C"/>
    <w:rsid w:val="00CA43DC"/>
    <w:rsid w:val="00D3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EB2B"/>
  <w15:chartTrackingRefBased/>
  <w15:docId w15:val="{EE473227-FDDE-42E6-B636-240CFDF3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5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0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Ovg0b5nvPIES6SUPgzWe4QozruM38n13/view?usp=sharing" TargetMode="External"/><Relationship Id="rId18" Type="http://schemas.openxmlformats.org/officeDocument/2006/relationships/hyperlink" Target="https://drive.google.com/file/d/1whbaizfpgp4G_Dm3e5KTxl38cE3yDnG0/view?usp=sharing" TargetMode="External"/><Relationship Id="rId26" Type="http://schemas.openxmlformats.org/officeDocument/2006/relationships/hyperlink" Target="https://drive.google.com/file/d/1i2ofm8YWFhzgU3e9AkYAVS4DeaPATPNs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yxWPcWSBHLQY3UbmYiyW6pYGf2YahVEO/view?usp=shari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rive.google.com/drive/folders/1_G0InAE3ZyQYqjS77BW0rwSxtElYzidY?usp=sharing" TargetMode="External"/><Relationship Id="rId12" Type="http://schemas.openxmlformats.org/officeDocument/2006/relationships/hyperlink" Target="https://drive.google.com/file/d/1Fd747Ooqt-zHtepRZeCsFxXas1Il-rzy/view?usp=sharing" TargetMode="External"/><Relationship Id="rId17" Type="http://schemas.openxmlformats.org/officeDocument/2006/relationships/hyperlink" Target="https://drive.google.com/file/d/1gGwXLi4Y1k0h1JXm4-QVUHwobOXioO5y/view?usp=sharing" TargetMode="External"/><Relationship Id="rId25" Type="http://schemas.openxmlformats.org/officeDocument/2006/relationships/hyperlink" Target="https://drive.google.com/file/d/1c6bkbqN6RaL3PPIpuKsvv64dIHGKpec1/view?usp=sharing" TargetMode="External"/><Relationship Id="rId33" Type="http://schemas.openxmlformats.org/officeDocument/2006/relationships/hyperlink" Target="https://drive.google.com/file/d/1Ovg0b5nvPIES6SUPgzWe4QozruM38n13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yxWPcWSBHLQY3UbmYiyW6pYGf2YahVEO/view?usp=sharing" TargetMode="External"/><Relationship Id="rId20" Type="http://schemas.openxmlformats.org/officeDocument/2006/relationships/hyperlink" Target="https://drive.google.com/file/d/1Ovg0b5nvPIES6SUPgzWe4QozruM38n13/view?usp=sharing" TargetMode="External"/><Relationship Id="rId29" Type="http://schemas.openxmlformats.org/officeDocument/2006/relationships/hyperlink" Target="https://string-db.org/cgi/network?taskId=bbu2ZvRC7BLz&amp;sessionId=bH4thSSRvO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_G0InAE3ZyQYqjS77BW0rwSxtElYzidY?usp=sharing" TargetMode="External"/><Relationship Id="rId11" Type="http://schemas.openxmlformats.org/officeDocument/2006/relationships/hyperlink" Target="https://drive.google.com/file/d/1Yy8-W23SQJDc_C8JQhyKhbn5U8aJvaXn/view?usp=drive_link" TargetMode="External"/><Relationship Id="rId24" Type="http://schemas.openxmlformats.org/officeDocument/2006/relationships/hyperlink" Target="https://colab.research.google.com/drive/1N9eExHQGhmoPU9omu7xJbhlOgIHhen2_?usp=sharing" TargetMode="External"/><Relationship Id="rId32" Type="http://schemas.openxmlformats.org/officeDocument/2006/relationships/hyperlink" Target="https://colab.research.google.com/drive/1xgvRDGgkYmXV7rPQSJDXT1a3gG-x_njx?usp=sharing" TargetMode="External"/><Relationship Id="rId5" Type="http://schemas.openxmlformats.org/officeDocument/2006/relationships/hyperlink" Target="https://xenabrowser.net/datapages/" TargetMode="External"/><Relationship Id="rId15" Type="http://schemas.openxmlformats.org/officeDocument/2006/relationships/hyperlink" Target="https://colab.research.google.com/drive/1ngGEXxiaD62SclrGDxyzSgXov4KkFGK1?usp=sharing" TargetMode="External"/><Relationship Id="rId23" Type="http://schemas.openxmlformats.org/officeDocument/2006/relationships/hyperlink" Target="https://drive.google.com/file/d/1whbaizfpgp4G_Dm3e5KTxl38cE3yDnG0/view?usp=sharing" TargetMode="External"/><Relationship Id="rId28" Type="http://schemas.openxmlformats.org/officeDocument/2006/relationships/hyperlink" Target="https://drive.google.com/file/d/1i2ofm8YWFhzgU3e9AkYAVS4DeaPATPNs/view?usp=sharing" TargetMode="External"/><Relationship Id="rId10" Type="http://schemas.openxmlformats.org/officeDocument/2006/relationships/hyperlink" Target="https://drive.google.com/file/d/1glUzz2QOmWGvGp-pBvU1IOp39dXWBqwu/view?usp=sharing" TargetMode="External"/><Relationship Id="rId19" Type="http://schemas.openxmlformats.org/officeDocument/2006/relationships/hyperlink" Target="https://colab.research.google.com/drive/1N9eExHQGhmoPU9omu7xJbhlOgIHhen2_?usp=sharing" TargetMode="External"/><Relationship Id="rId31" Type="http://schemas.openxmlformats.org/officeDocument/2006/relationships/hyperlink" Target="https://drive.google.com/file/d/1PrCtrxiP-19T3GIoDMH3MbKDcBmiNNYs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_G0InAE3ZyQYqjS77BW0rwSxtElYzidY?usp=sharing" TargetMode="External"/><Relationship Id="rId14" Type="http://schemas.openxmlformats.org/officeDocument/2006/relationships/hyperlink" Target="https://drive.google.com/file/d/1Ovg0b5nvPIES6SUPgzWe4QozruM38n13/view?usp=sharing" TargetMode="External"/><Relationship Id="rId22" Type="http://schemas.openxmlformats.org/officeDocument/2006/relationships/hyperlink" Target="https://drive.google.com/file/d/1gGwXLi4Y1k0h1JXm4-QVUHwobOXioO5y/view?usp=sharing" TargetMode="External"/><Relationship Id="rId27" Type="http://schemas.openxmlformats.org/officeDocument/2006/relationships/hyperlink" Target="https://drive.google.com/file/d/18e1QAcHpVtAp_vgz9h1arRAqoga2f3Rm/view?usp=sharing" TargetMode="External"/><Relationship Id="rId30" Type="http://schemas.openxmlformats.org/officeDocument/2006/relationships/hyperlink" Target="https://drive.google.com/file/d/1PrCtrxiP-19T3GIoDMH3MbKDcBmiNNYs/view?usp=sharin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rive.google.com/file/d/1Yy8-W23SQJDc_C8JQhyKhbn5U8aJvaX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Tasnim</dc:creator>
  <cp:keywords/>
  <dc:description/>
  <cp:lastModifiedBy>Anika Tasnim</cp:lastModifiedBy>
  <cp:revision>2</cp:revision>
  <dcterms:created xsi:type="dcterms:W3CDTF">2025-02-15T03:03:00Z</dcterms:created>
  <dcterms:modified xsi:type="dcterms:W3CDTF">2025-02-15T03:03:00Z</dcterms:modified>
</cp:coreProperties>
</file>