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r>
        <w:t xml:space="preserve">                  *</w:t>
      </w:r>
      <w:r>
        <w:rPr>
          <w:sz w:val="28"/>
          <w:u w:val="double" w:color="auto"/>
        </w:rPr>
        <w:t>write a flowchar</w:t>
      </w:r>
      <w:r>
        <w:rPr>
          <w:sz w:val="28"/>
          <w:u w:val="double" w:color="auto"/>
        </w:rPr>
        <w:t xml:space="preserve">t </w:t>
      </w:r>
      <w:r>
        <w:rPr>
          <w:sz w:val="28"/>
          <w:u w:val="double" w:color="auto"/>
        </w:rPr>
        <w:t>display wheather number is odd or even.</w:t>
      </w:r>
      <w:r>
        <w:t xml:space="preserve"> </w:t>
      </w:r>
    </w:p>
    <w:p>
      <w:r>
        <w:tab/>
      </w:r>
      <w:r>
        <w:tab/>
      </w:r>
      <w:r>
        <w:tab/>
      </w:r>
    </w:p>
    <w:p>
      <w:r>
        <w:rPr>
          <w:noProof/>
        </w:rPr>
        <w:pict>
          <v:roundrect id="1029" fillcolor="white" style="position:absolute;margin-left:209.45pt;margin-top:45.22pt;width:83.25pt;height:37.5pt;z-index:3;mso-position-horizontal-relative:margin;mso-position-vertical-relative:margin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/>
    <w:p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246.65pt;margin-top:84.28pt;width:.75pt;height:23.25pt;z-index:9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</w:p>
    <w:p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31" type="#_x0000_t7" adj="5429" fillcolor="white" style="position:absolute;margin-left:185.31pt;margin-top:109.32pt;width:154.4pt;height:33.75pt;z-index:5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 style="mso-fit-text-to-shape:true;">
              <w:txbxContent>
                <w:p>
                  <w:r>
                    <w:t>Input a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False</w:t>
      </w:r>
    </w:p>
    <w:p>
      <w:r>
        <w:rPr>
          <w:noProof/>
        </w:rPr>
        <w:pict>
          <v:shape id="1034" type="#_x0000_t32" filled="f" style="position:absolute;margin-left:243.89pt;margin-top:146.38pt;width:.75pt;height:23.25pt;z-index:12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True</w:t>
      </w:r>
    </w:p>
    <w:p>
      <w:r>
        <w:rPr>
          <w:noProof/>
        </w:rPr>
        <w:pict>
          <v:roundrect id="1041" fillcolor="white" style="position:absolute;margin-left:183.37pt;margin-top:504.35pt;width:83.25pt;height:37.5pt;z-index:17;mso-position-horizontal-relative:margin;mso-position-vertical-relative:margin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 id="1038" type="#_x0000_t32" filled="f" style="position:absolute;margin-left:231.16pt;margin-top:445.26pt;width:170.25pt;height:.0pt;z-index:30;mso-position-horizontal-relative:margin;mso-position-vertical-relative:margin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040" type="#_x0000_t32" filled="f" style="position:absolute;margin-left:229.36pt;margin-top:320.63pt;width:.86pt;height:135.88pt;z-index:26;mso-position-horizontal-relative:margin;mso-position-vertical-relative:margin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042" type="#_x0000_t32" filled="f" style="position:absolute;margin-left:229.45pt;margin-top:435.78pt;width:1.7pt;height:72.38pt;z-index:20;mso-position-horizontal-relative:margin;mso-position-vertical-relative:margin;mso-width-relative:page;mso-height-relative:page;mso-wrap-distance-left:0.0pt;mso-wrap-distance-right:0.0pt;visibility:visible;rotation:-11796480fd;flip:x 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39" type="#_x0000_t32" filled="f" style="position:absolute;margin-left:399.91pt;margin-top:402.95pt;width:1.5pt;height:45.75pt;z-index:28;mso-position-horizontal-relative:margin;mso-position-vertical-relative:margin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3" type="#_x0000_t7" adj="5520" fillcolor="white" style="position:absolute;margin-left:343.58pt;margin-top:366.63pt;width:151.86pt;height:33.75pt;z-index:19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 style="mso-fit-text-to-shape:true;">
              <w:txbxContent>
                <w:p>
                  <w:r>
                    <w:t xml:space="preserve">Print </w:t>
                  </w:r>
                  <w:r>
                    <w:t>a</w:t>
                  </w:r>
                  <w:r>
                    <w:t xml:space="preserve"> is odd</w:t>
                  </w:r>
                </w:p>
              </w:txbxContent>
            </v:textbox>
          </v:shape>
        </w:pict>
      </w:r>
      <w:r>
        <w:rPr>
          <w:noProof/>
        </w:rPr>
        <w:pict>
          <v:shape id="1036" type="#_x0000_t32" filled="f" style="position:absolute;margin-left:414.74pt;margin-top:195.51pt;width:.32pt;height:165.89pt;z-index:24;mso-position-horizontal-relative:margin;mso-position-vertical-relative:margin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35" type="#_x0000_t7" adj="5398" fillcolor="white" style="position:absolute;margin-left:173.48pt;margin-top:261.91pt;width:155.25pt;height:57.0pt;z-index:6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 style="mso-fit-text-to-shape:true;">
              <w:txbxContent>
                <w:p>
                  <w:pPr>
                    <w:pStyle w:val="style0"/>
                    <w:rPr>
                      <w:b w:val="false"/>
                    </w:rPr>
                  </w:pPr>
                  <w:r>
                    <w:rPr>
                      <w:b w:val="false"/>
                    </w:rPr>
                    <w:t>Print a is even</w:t>
                  </w:r>
                </w:p>
              </w:txbxContent>
            </v:textbox>
          </v:shape>
        </w:pict>
      </w:r>
      <w:r>
        <w:rPr>
          <w:noProof/>
        </w:rPr>
        <w:pict>
          <v:shape id="1027" type="#_x0000_t32" filled="f" style="position:absolute;margin-left:238.95pt;margin-top:215.75pt;width:.75pt;height:48.81pt;z-index:13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1033" type="#_x0000_t110" fillcolor="white" style="position:absolute;margin-left:188.71pt;margin-top:170.5pt;width:105.0pt;height:44.25pt;z-index:16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5400,5400,16200,16200" o:connecttype="rect" gradientshapeok="t"/>
            <v:textbox>
              <w:txbxContent>
                <w:p>
                  <w:r>
                    <w:t>a%</w:t>
                  </w:r>
                  <w:r>
                    <w:t>2</w:t>
                  </w:r>
                  <w:r>
                    <w:t>=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037" type="#_x0000_t32" filled="f" style="position:absolute;margin-left:295.39pt;margin-top:192.09pt;width:123.95pt;height:.92pt;z-index:23;mso-position-horizontal-relative:margin;mso-position-vertical-relative:margin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decimal"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link w:val="style1231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12319">
    <w:name w:val="Header Char"/>
    <w:basedOn w:val="style65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27</Words>
  <Characters>106</Characters>
  <Application>Kingsoft Office Writer</Application>
  <DocSecurity>0</DocSecurity>
  <Paragraphs>25</Paragraphs>
  <ScaleCrop>false</ScaleCrop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2022-02-14T07:16:00Z</dcterms:created>
  <dc:creator>citizen</dc:creator>
  <lastModifiedBy>Kingsoft Office</lastModifiedBy>
  <dcterms:modified xsi:type="dcterms:W3CDTF">2022-02-15T01:49:20Z</dcterms:modified>
  <revision>1</revision>
</coreProperties>
</file>