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2C02F" w14:textId="7EE6BA5D" w:rsidR="00730FF8" w:rsidRDefault="00492805" w:rsidP="00730FF8">
      <w:pPr>
        <w:rPr>
          <w:rFonts w:ascii="Times New Roman" w:hAnsi="Times New Roman" w:cs="Times New Roman"/>
          <w:b/>
          <w:bCs/>
          <w:sz w:val="28"/>
          <w:szCs w:val="28"/>
        </w:rPr>
      </w:pPr>
      <w:r>
        <w:rPr>
          <w:noProof/>
        </w:rPr>
        <w:drawing>
          <wp:anchor distT="0" distB="0" distL="114300" distR="114300" simplePos="0" relativeHeight="251658240" behindDoc="0" locked="0" layoutInCell="1" allowOverlap="1" wp14:anchorId="1171AA19" wp14:editId="6BD82E95">
            <wp:simplePos x="0" y="0"/>
            <wp:positionH relativeFrom="margin">
              <wp:align>center</wp:align>
            </wp:positionH>
            <wp:positionV relativeFrom="paragraph">
              <wp:posOffset>-495300</wp:posOffset>
            </wp:positionV>
            <wp:extent cx="2482850" cy="731981"/>
            <wp:effectExtent l="0" t="0" r="0" b="0"/>
            <wp:wrapNone/>
            <wp:docPr id="91100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482850" cy="73198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F49E6A" w14:textId="6ADF1472" w:rsidR="00492805" w:rsidRDefault="00492805" w:rsidP="00730FF8">
      <w:pPr>
        <w:rPr>
          <w:rFonts w:ascii="Times New Roman" w:hAnsi="Times New Roman" w:cs="Times New Roman"/>
          <w:b/>
          <w:bCs/>
          <w:sz w:val="28"/>
          <w:szCs w:val="28"/>
        </w:rPr>
      </w:pPr>
    </w:p>
    <w:p w14:paraId="42E32E16" w14:textId="77777777" w:rsidR="00492805" w:rsidRDefault="00492805" w:rsidP="00730FF8">
      <w:pPr>
        <w:rPr>
          <w:rFonts w:ascii="Times New Roman" w:hAnsi="Times New Roman" w:cs="Times New Roman"/>
          <w:b/>
          <w:bCs/>
          <w:sz w:val="28"/>
          <w:szCs w:val="28"/>
        </w:rPr>
      </w:pPr>
    </w:p>
    <w:p w14:paraId="676CAE90" w14:textId="22A69E77" w:rsidR="00492805" w:rsidRDefault="00734C7C" w:rsidP="00A67EA3">
      <w:pPr>
        <w:jc w:val="center"/>
        <w:rPr>
          <w:rFonts w:ascii="Times New Roman" w:hAnsi="Times New Roman" w:cs="Times New Roman"/>
          <w:b/>
          <w:bCs/>
          <w:sz w:val="40"/>
          <w:szCs w:val="40"/>
        </w:rPr>
      </w:pPr>
      <w:r w:rsidRPr="00A67EA3">
        <w:rPr>
          <w:rFonts w:ascii="Times New Roman" w:hAnsi="Times New Roman" w:cs="Times New Roman"/>
          <w:b/>
          <w:bCs/>
          <w:sz w:val="40"/>
          <w:szCs w:val="40"/>
        </w:rPr>
        <w:t>Machine L</w:t>
      </w:r>
      <w:r w:rsidR="00A67EA3" w:rsidRPr="00A67EA3">
        <w:rPr>
          <w:rFonts w:ascii="Times New Roman" w:hAnsi="Times New Roman" w:cs="Times New Roman"/>
          <w:b/>
          <w:bCs/>
          <w:sz w:val="40"/>
          <w:szCs w:val="40"/>
        </w:rPr>
        <w:t>earning-II</w:t>
      </w:r>
    </w:p>
    <w:p w14:paraId="63BE71EA" w14:textId="1846CA03" w:rsidR="00A67EA3" w:rsidRDefault="00A67EA3" w:rsidP="00A67EA3">
      <w:pPr>
        <w:jc w:val="center"/>
        <w:rPr>
          <w:rFonts w:ascii="Times New Roman" w:hAnsi="Times New Roman" w:cs="Times New Roman"/>
          <w:b/>
          <w:bCs/>
          <w:sz w:val="40"/>
          <w:szCs w:val="40"/>
        </w:rPr>
      </w:pPr>
      <w:r>
        <w:rPr>
          <w:rFonts w:ascii="Times New Roman" w:hAnsi="Times New Roman" w:cs="Times New Roman"/>
          <w:b/>
          <w:bCs/>
          <w:sz w:val="40"/>
          <w:szCs w:val="40"/>
        </w:rPr>
        <w:t>Report by: -</w:t>
      </w:r>
    </w:p>
    <w:p w14:paraId="7EC29972" w14:textId="3EB47ED3" w:rsidR="00A67EA3" w:rsidRDefault="00A67EA3" w:rsidP="00A67EA3">
      <w:pPr>
        <w:jc w:val="center"/>
        <w:rPr>
          <w:rFonts w:ascii="Times New Roman" w:hAnsi="Times New Roman" w:cs="Times New Roman"/>
          <w:b/>
          <w:bCs/>
          <w:sz w:val="40"/>
          <w:szCs w:val="40"/>
        </w:rPr>
      </w:pPr>
      <w:r>
        <w:rPr>
          <w:rFonts w:ascii="Times New Roman" w:hAnsi="Times New Roman" w:cs="Times New Roman"/>
          <w:b/>
          <w:bCs/>
          <w:sz w:val="40"/>
          <w:szCs w:val="40"/>
        </w:rPr>
        <w:t>Aniket Parekh 09</w:t>
      </w:r>
    </w:p>
    <w:p w14:paraId="0F985EB2" w14:textId="441C3D61" w:rsidR="00A67EA3" w:rsidRDefault="00A67EA3" w:rsidP="00A67EA3">
      <w:pPr>
        <w:jc w:val="center"/>
        <w:rPr>
          <w:rFonts w:ascii="Times New Roman" w:hAnsi="Times New Roman" w:cs="Times New Roman"/>
          <w:b/>
          <w:bCs/>
          <w:sz w:val="40"/>
          <w:szCs w:val="40"/>
        </w:rPr>
      </w:pPr>
      <w:r>
        <w:rPr>
          <w:rFonts w:ascii="Times New Roman" w:hAnsi="Times New Roman" w:cs="Times New Roman"/>
          <w:b/>
          <w:bCs/>
          <w:sz w:val="40"/>
          <w:szCs w:val="40"/>
        </w:rPr>
        <w:t>Udisha Shahi 36</w:t>
      </w:r>
    </w:p>
    <w:p w14:paraId="3D176001" w14:textId="77777777" w:rsidR="00400B92" w:rsidRDefault="00400B92" w:rsidP="00A67EA3">
      <w:pPr>
        <w:jc w:val="center"/>
        <w:rPr>
          <w:rFonts w:ascii="Times New Roman" w:hAnsi="Times New Roman" w:cs="Times New Roman"/>
          <w:b/>
          <w:bCs/>
          <w:sz w:val="40"/>
          <w:szCs w:val="40"/>
        </w:rPr>
      </w:pPr>
    </w:p>
    <w:p w14:paraId="32B802B7" w14:textId="6A436245" w:rsidR="00400B92" w:rsidRDefault="00400B92" w:rsidP="00A67EA3">
      <w:pPr>
        <w:jc w:val="center"/>
        <w:rPr>
          <w:rFonts w:ascii="Times New Roman" w:hAnsi="Times New Roman" w:cs="Times New Roman"/>
          <w:b/>
          <w:bCs/>
          <w:sz w:val="40"/>
          <w:szCs w:val="40"/>
        </w:rPr>
      </w:pPr>
      <w:r>
        <w:rPr>
          <w:rFonts w:ascii="Times New Roman" w:hAnsi="Times New Roman" w:cs="Times New Roman"/>
          <w:b/>
          <w:bCs/>
          <w:sz w:val="40"/>
          <w:szCs w:val="40"/>
        </w:rPr>
        <w:t>Topic: -</w:t>
      </w:r>
    </w:p>
    <w:p w14:paraId="55A7B538" w14:textId="01356750" w:rsidR="00174C2B" w:rsidRDefault="00174C2B" w:rsidP="00A67EA3">
      <w:pPr>
        <w:jc w:val="center"/>
        <w:rPr>
          <w:rFonts w:ascii="Times New Roman" w:hAnsi="Times New Roman" w:cs="Times New Roman"/>
          <w:b/>
          <w:bCs/>
          <w:sz w:val="40"/>
          <w:szCs w:val="40"/>
        </w:rPr>
      </w:pPr>
      <w:r w:rsidRPr="00174C2B">
        <w:rPr>
          <w:rFonts w:ascii="Times New Roman" w:hAnsi="Times New Roman" w:cs="Times New Roman"/>
          <w:b/>
          <w:bCs/>
          <w:sz w:val="40"/>
          <w:szCs w:val="40"/>
        </w:rPr>
        <w:t>Decoding Diabetes: Analysing Symptomatic Signals for Early Detection and Risk Categorization</w:t>
      </w:r>
      <w:r>
        <w:rPr>
          <w:rFonts w:ascii="Times New Roman" w:hAnsi="Times New Roman" w:cs="Times New Roman"/>
          <w:b/>
          <w:bCs/>
          <w:sz w:val="40"/>
          <w:szCs w:val="40"/>
        </w:rPr>
        <w:t>.</w:t>
      </w:r>
    </w:p>
    <w:p w14:paraId="33D22BDB" w14:textId="77777777" w:rsidR="00400B92" w:rsidRPr="00A67EA3" w:rsidRDefault="00400B92" w:rsidP="00A67EA3">
      <w:pPr>
        <w:jc w:val="center"/>
        <w:rPr>
          <w:rFonts w:ascii="Times New Roman" w:hAnsi="Times New Roman" w:cs="Times New Roman"/>
          <w:b/>
          <w:bCs/>
          <w:sz w:val="40"/>
          <w:szCs w:val="40"/>
        </w:rPr>
      </w:pPr>
    </w:p>
    <w:p w14:paraId="588D5CFD" w14:textId="77777777" w:rsidR="00492805" w:rsidRDefault="00492805" w:rsidP="00730FF8">
      <w:pPr>
        <w:rPr>
          <w:rFonts w:ascii="Times New Roman" w:hAnsi="Times New Roman" w:cs="Times New Roman"/>
          <w:b/>
          <w:bCs/>
          <w:sz w:val="28"/>
          <w:szCs w:val="28"/>
        </w:rPr>
      </w:pPr>
    </w:p>
    <w:p w14:paraId="11807BDE" w14:textId="77777777" w:rsidR="00492805" w:rsidRDefault="00492805" w:rsidP="00730FF8">
      <w:pPr>
        <w:rPr>
          <w:rFonts w:ascii="Times New Roman" w:hAnsi="Times New Roman" w:cs="Times New Roman"/>
          <w:b/>
          <w:bCs/>
          <w:sz w:val="28"/>
          <w:szCs w:val="28"/>
        </w:rPr>
      </w:pPr>
    </w:p>
    <w:p w14:paraId="2D15F359" w14:textId="77777777" w:rsidR="00492805" w:rsidRDefault="00492805" w:rsidP="00730FF8">
      <w:pPr>
        <w:rPr>
          <w:rFonts w:ascii="Times New Roman" w:hAnsi="Times New Roman" w:cs="Times New Roman"/>
          <w:b/>
          <w:bCs/>
          <w:sz w:val="28"/>
          <w:szCs w:val="28"/>
        </w:rPr>
      </w:pPr>
    </w:p>
    <w:p w14:paraId="3BF84013" w14:textId="77777777" w:rsidR="00492805" w:rsidRDefault="00492805" w:rsidP="00730FF8">
      <w:pPr>
        <w:rPr>
          <w:rFonts w:ascii="Times New Roman" w:hAnsi="Times New Roman" w:cs="Times New Roman"/>
          <w:b/>
          <w:bCs/>
          <w:sz w:val="28"/>
          <w:szCs w:val="28"/>
        </w:rPr>
      </w:pPr>
    </w:p>
    <w:p w14:paraId="60148479" w14:textId="77777777" w:rsidR="00492805" w:rsidRDefault="00492805" w:rsidP="00730FF8">
      <w:pPr>
        <w:rPr>
          <w:rFonts w:ascii="Times New Roman" w:hAnsi="Times New Roman" w:cs="Times New Roman"/>
          <w:b/>
          <w:bCs/>
          <w:sz w:val="28"/>
          <w:szCs w:val="28"/>
        </w:rPr>
      </w:pPr>
    </w:p>
    <w:p w14:paraId="20C83093" w14:textId="77777777" w:rsidR="00492805" w:rsidRDefault="00492805" w:rsidP="00730FF8">
      <w:pPr>
        <w:rPr>
          <w:rFonts w:ascii="Times New Roman" w:hAnsi="Times New Roman" w:cs="Times New Roman"/>
          <w:b/>
          <w:bCs/>
          <w:sz w:val="28"/>
          <w:szCs w:val="28"/>
        </w:rPr>
      </w:pPr>
    </w:p>
    <w:p w14:paraId="7BCE5450" w14:textId="77777777" w:rsidR="00492805" w:rsidRDefault="00492805" w:rsidP="00730FF8">
      <w:pPr>
        <w:rPr>
          <w:rFonts w:ascii="Times New Roman" w:hAnsi="Times New Roman" w:cs="Times New Roman"/>
          <w:b/>
          <w:bCs/>
          <w:sz w:val="28"/>
          <w:szCs w:val="28"/>
        </w:rPr>
      </w:pPr>
    </w:p>
    <w:p w14:paraId="5F0A5072" w14:textId="77777777" w:rsidR="00492805" w:rsidRDefault="00492805" w:rsidP="00730FF8">
      <w:pPr>
        <w:rPr>
          <w:rFonts w:ascii="Times New Roman" w:hAnsi="Times New Roman" w:cs="Times New Roman"/>
          <w:b/>
          <w:bCs/>
          <w:sz w:val="28"/>
          <w:szCs w:val="28"/>
        </w:rPr>
      </w:pPr>
    </w:p>
    <w:p w14:paraId="56ACA357" w14:textId="77777777" w:rsidR="00492805" w:rsidRDefault="00492805" w:rsidP="00730FF8">
      <w:pPr>
        <w:rPr>
          <w:rFonts w:ascii="Times New Roman" w:hAnsi="Times New Roman" w:cs="Times New Roman"/>
          <w:b/>
          <w:bCs/>
          <w:sz w:val="28"/>
          <w:szCs w:val="28"/>
        </w:rPr>
      </w:pPr>
    </w:p>
    <w:p w14:paraId="6A11B979" w14:textId="77777777" w:rsidR="00492805" w:rsidRDefault="00492805" w:rsidP="00730FF8">
      <w:pPr>
        <w:rPr>
          <w:rFonts w:ascii="Times New Roman" w:hAnsi="Times New Roman" w:cs="Times New Roman"/>
          <w:b/>
          <w:bCs/>
          <w:sz w:val="28"/>
          <w:szCs w:val="28"/>
        </w:rPr>
      </w:pPr>
    </w:p>
    <w:p w14:paraId="2ED2579F" w14:textId="77777777" w:rsidR="00400B92" w:rsidRDefault="00400B92" w:rsidP="00730FF8">
      <w:pPr>
        <w:rPr>
          <w:rFonts w:ascii="Times New Roman" w:hAnsi="Times New Roman" w:cs="Times New Roman"/>
          <w:b/>
          <w:bCs/>
          <w:sz w:val="28"/>
          <w:szCs w:val="28"/>
        </w:rPr>
      </w:pPr>
    </w:p>
    <w:p w14:paraId="35C542BB" w14:textId="77777777" w:rsidR="00E708F9" w:rsidRDefault="00E708F9" w:rsidP="00730FF8">
      <w:pPr>
        <w:rPr>
          <w:rFonts w:ascii="Times New Roman" w:hAnsi="Times New Roman" w:cs="Times New Roman"/>
          <w:b/>
          <w:bCs/>
          <w:sz w:val="28"/>
          <w:szCs w:val="28"/>
        </w:rPr>
      </w:pPr>
    </w:p>
    <w:p w14:paraId="5788314B" w14:textId="77777777" w:rsidR="00492805" w:rsidRPr="00492805" w:rsidRDefault="00492805" w:rsidP="00730FF8">
      <w:pPr>
        <w:rPr>
          <w:rFonts w:ascii="Times New Roman" w:hAnsi="Times New Roman" w:cs="Times New Roman"/>
          <w:b/>
          <w:bCs/>
          <w:sz w:val="28"/>
          <w:szCs w:val="28"/>
        </w:rPr>
      </w:pPr>
    </w:p>
    <w:p w14:paraId="04F4EA5C" w14:textId="0DE0EB75" w:rsidR="00D4315E" w:rsidRPr="00581FBF" w:rsidRDefault="00581FBF" w:rsidP="00730FF8">
      <w:pPr>
        <w:rPr>
          <w:rFonts w:ascii="Times New Roman" w:hAnsi="Times New Roman" w:cs="Times New Roman"/>
          <w:b/>
          <w:bCs/>
          <w:sz w:val="40"/>
          <w:szCs w:val="40"/>
        </w:rPr>
      </w:pPr>
      <w:r w:rsidRPr="00581FBF">
        <w:rPr>
          <w:rFonts w:ascii="Times New Roman" w:hAnsi="Times New Roman" w:cs="Times New Roman"/>
          <w:b/>
          <w:bCs/>
          <w:sz w:val="40"/>
          <w:szCs w:val="40"/>
        </w:rPr>
        <w:lastRenderedPageBreak/>
        <w:t xml:space="preserve">ABSTRACT </w:t>
      </w:r>
    </w:p>
    <w:p w14:paraId="6AEA66D2" w14:textId="7BCCC94E" w:rsidR="00D4315E" w:rsidRPr="00492805" w:rsidRDefault="00D4315E" w:rsidP="00492805">
      <w:pPr>
        <w:jc w:val="both"/>
        <w:rPr>
          <w:rFonts w:ascii="Times New Roman" w:hAnsi="Times New Roman" w:cs="Times New Roman"/>
          <w:sz w:val="28"/>
          <w:szCs w:val="28"/>
        </w:rPr>
      </w:pPr>
      <w:r w:rsidRPr="00492805">
        <w:rPr>
          <w:rFonts w:ascii="Times New Roman" w:hAnsi="Times New Roman" w:cs="Times New Roman"/>
          <w:sz w:val="28"/>
          <w:szCs w:val="28"/>
        </w:rPr>
        <w:t>In the realm of preventive healthcare, early detection of diabetes is of paramount importance. This abstract introduces a dataset designed for Early-Stage Diabetes Risk Prediction, encompassing a diverse array of variables including age, gender, and an assortment of symptoms. The dataset encapsulates crucial health indicators such as polyuria, polydipsia, sudden weight loss, weakness, polyphagia, genital thrush, visual blurring, itching, irritability, delayed healing, partial paresis, muscle stiffness, alopecia, and obesity. These variables collectively serve as potential markers for the onset of diabetes.</w:t>
      </w:r>
    </w:p>
    <w:p w14:paraId="3D7788F7" w14:textId="77777777" w:rsidR="00D4315E" w:rsidRPr="00492805" w:rsidRDefault="00D4315E" w:rsidP="00492805">
      <w:pPr>
        <w:jc w:val="both"/>
        <w:rPr>
          <w:rFonts w:ascii="Times New Roman" w:hAnsi="Times New Roman" w:cs="Times New Roman"/>
          <w:sz w:val="28"/>
          <w:szCs w:val="28"/>
        </w:rPr>
      </w:pPr>
    </w:p>
    <w:p w14:paraId="4A803F88" w14:textId="2152B08B" w:rsidR="00D4315E" w:rsidRPr="00492805" w:rsidRDefault="00D4315E" w:rsidP="00492805">
      <w:pPr>
        <w:jc w:val="both"/>
        <w:rPr>
          <w:rFonts w:ascii="Times New Roman" w:hAnsi="Times New Roman" w:cs="Times New Roman"/>
          <w:b/>
          <w:bCs/>
          <w:sz w:val="28"/>
          <w:szCs w:val="28"/>
        </w:rPr>
      </w:pPr>
      <w:r w:rsidRPr="00492805">
        <w:rPr>
          <w:rFonts w:ascii="Times New Roman" w:hAnsi="Times New Roman" w:cs="Times New Roman"/>
          <w:sz w:val="28"/>
          <w:szCs w:val="28"/>
        </w:rPr>
        <w:t>The objective of this dataset is to facilitate the development of predictive models aimed at discerning early-stage diabetes risk. By analysing patterns and correlations within the dataset, the goal is to unveil subtle connections between these health variables and the ultimate class label denoting diabetes risk. Such predictive insights can empower healthcare professionals to proactively identify individuals at risk, enabling timely interventions and personalized healthcare strategies.</w:t>
      </w:r>
      <w:r w:rsidRPr="00492805">
        <w:rPr>
          <w:rFonts w:ascii="Times New Roman" w:hAnsi="Times New Roman" w:cs="Times New Roman"/>
          <w:b/>
          <w:bCs/>
          <w:sz w:val="28"/>
          <w:szCs w:val="28"/>
        </w:rPr>
        <w:br/>
      </w:r>
    </w:p>
    <w:p w14:paraId="567E0515" w14:textId="77777777" w:rsidR="00D4315E" w:rsidRDefault="00D4315E" w:rsidP="00730FF8">
      <w:pPr>
        <w:rPr>
          <w:rFonts w:ascii="Times New Roman" w:hAnsi="Times New Roman" w:cs="Times New Roman"/>
          <w:b/>
          <w:bCs/>
          <w:sz w:val="28"/>
          <w:szCs w:val="28"/>
        </w:rPr>
      </w:pPr>
    </w:p>
    <w:p w14:paraId="011BE71A" w14:textId="77777777" w:rsidR="00E708F9" w:rsidRPr="00492805" w:rsidRDefault="00E708F9" w:rsidP="00730FF8">
      <w:pPr>
        <w:rPr>
          <w:rFonts w:ascii="Times New Roman" w:hAnsi="Times New Roman" w:cs="Times New Roman"/>
          <w:b/>
          <w:bCs/>
          <w:sz w:val="28"/>
          <w:szCs w:val="28"/>
        </w:rPr>
      </w:pPr>
    </w:p>
    <w:p w14:paraId="1956274D" w14:textId="77777777" w:rsidR="00492805" w:rsidRPr="00492805" w:rsidRDefault="00492805" w:rsidP="00492805">
      <w:pPr>
        <w:jc w:val="both"/>
        <w:rPr>
          <w:rFonts w:ascii="Times New Roman" w:hAnsi="Times New Roman" w:cs="Times New Roman"/>
          <w:b/>
          <w:bCs/>
          <w:sz w:val="28"/>
          <w:szCs w:val="28"/>
        </w:rPr>
      </w:pPr>
    </w:p>
    <w:p w14:paraId="24D71089" w14:textId="77777777" w:rsidR="00492805" w:rsidRDefault="00492805" w:rsidP="00492805">
      <w:pPr>
        <w:jc w:val="both"/>
        <w:rPr>
          <w:rFonts w:ascii="Times New Roman" w:hAnsi="Times New Roman" w:cs="Times New Roman"/>
          <w:b/>
          <w:bCs/>
          <w:sz w:val="28"/>
          <w:szCs w:val="28"/>
        </w:rPr>
      </w:pPr>
    </w:p>
    <w:p w14:paraId="40CDE286" w14:textId="77777777" w:rsidR="00492805" w:rsidRPr="00492805" w:rsidRDefault="00492805" w:rsidP="00492805">
      <w:pPr>
        <w:jc w:val="both"/>
        <w:rPr>
          <w:rFonts w:ascii="Times New Roman" w:hAnsi="Times New Roman" w:cs="Times New Roman"/>
          <w:b/>
          <w:bCs/>
          <w:sz w:val="28"/>
          <w:szCs w:val="28"/>
        </w:rPr>
      </w:pPr>
    </w:p>
    <w:p w14:paraId="0DCC058E" w14:textId="77777777" w:rsidR="00492805" w:rsidRPr="00492805" w:rsidRDefault="00492805" w:rsidP="00492805">
      <w:pPr>
        <w:jc w:val="both"/>
        <w:rPr>
          <w:rFonts w:ascii="Times New Roman" w:hAnsi="Times New Roman" w:cs="Times New Roman"/>
          <w:b/>
          <w:bCs/>
          <w:sz w:val="28"/>
          <w:szCs w:val="28"/>
        </w:rPr>
      </w:pPr>
    </w:p>
    <w:p w14:paraId="325F09EA" w14:textId="77777777" w:rsidR="00492805" w:rsidRDefault="00492805" w:rsidP="00492805">
      <w:pPr>
        <w:jc w:val="both"/>
        <w:rPr>
          <w:rFonts w:ascii="Times New Roman" w:hAnsi="Times New Roman" w:cs="Times New Roman"/>
          <w:b/>
          <w:bCs/>
          <w:sz w:val="28"/>
          <w:szCs w:val="28"/>
        </w:rPr>
      </w:pPr>
    </w:p>
    <w:p w14:paraId="20A5CEEB" w14:textId="77777777" w:rsidR="00E708F9" w:rsidRDefault="00E708F9" w:rsidP="00492805">
      <w:pPr>
        <w:jc w:val="both"/>
        <w:rPr>
          <w:rFonts w:ascii="Times New Roman" w:hAnsi="Times New Roman" w:cs="Times New Roman"/>
          <w:b/>
          <w:bCs/>
          <w:sz w:val="28"/>
          <w:szCs w:val="28"/>
        </w:rPr>
      </w:pPr>
    </w:p>
    <w:p w14:paraId="567C0C28" w14:textId="77777777" w:rsidR="00E708F9" w:rsidRDefault="00E708F9" w:rsidP="00492805">
      <w:pPr>
        <w:jc w:val="both"/>
        <w:rPr>
          <w:rFonts w:ascii="Times New Roman" w:hAnsi="Times New Roman" w:cs="Times New Roman"/>
          <w:b/>
          <w:bCs/>
          <w:sz w:val="28"/>
          <w:szCs w:val="28"/>
        </w:rPr>
      </w:pPr>
    </w:p>
    <w:p w14:paraId="2F899810" w14:textId="77777777" w:rsidR="00E708F9" w:rsidRDefault="00E708F9" w:rsidP="00492805">
      <w:pPr>
        <w:jc w:val="both"/>
        <w:rPr>
          <w:rFonts w:ascii="Times New Roman" w:hAnsi="Times New Roman" w:cs="Times New Roman"/>
          <w:b/>
          <w:bCs/>
          <w:sz w:val="28"/>
          <w:szCs w:val="28"/>
        </w:rPr>
      </w:pPr>
    </w:p>
    <w:p w14:paraId="7F33C269" w14:textId="77777777" w:rsidR="00E708F9" w:rsidRDefault="00E708F9" w:rsidP="00492805">
      <w:pPr>
        <w:jc w:val="both"/>
        <w:rPr>
          <w:rFonts w:ascii="Times New Roman" w:hAnsi="Times New Roman" w:cs="Times New Roman"/>
          <w:b/>
          <w:bCs/>
          <w:sz w:val="28"/>
          <w:szCs w:val="28"/>
        </w:rPr>
      </w:pPr>
    </w:p>
    <w:p w14:paraId="0CD40022" w14:textId="77777777" w:rsidR="00E708F9" w:rsidRDefault="00E708F9" w:rsidP="00492805">
      <w:pPr>
        <w:jc w:val="both"/>
        <w:rPr>
          <w:rFonts w:ascii="Times New Roman" w:hAnsi="Times New Roman" w:cs="Times New Roman"/>
          <w:b/>
          <w:bCs/>
          <w:sz w:val="28"/>
          <w:szCs w:val="28"/>
        </w:rPr>
      </w:pPr>
    </w:p>
    <w:p w14:paraId="2C8C866E" w14:textId="77777777" w:rsidR="00E708F9" w:rsidRPr="00492805" w:rsidRDefault="00E708F9" w:rsidP="00492805">
      <w:pPr>
        <w:jc w:val="both"/>
        <w:rPr>
          <w:rFonts w:ascii="Times New Roman" w:hAnsi="Times New Roman" w:cs="Times New Roman"/>
          <w:b/>
          <w:bCs/>
          <w:sz w:val="28"/>
          <w:szCs w:val="28"/>
        </w:rPr>
      </w:pPr>
    </w:p>
    <w:p w14:paraId="3165A3C0" w14:textId="2985BA39" w:rsidR="00581FBF" w:rsidRPr="00581FBF" w:rsidRDefault="00581FBF" w:rsidP="00492805">
      <w:pPr>
        <w:jc w:val="both"/>
        <w:rPr>
          <w:rFonts w:ascii="Times New Roman" w:hAnsi="Times New Roman" w:cs="Times New Roman"/>
          <w:b/>
          <w:bCs/>
          <w:sz w:val="40"/>
          <w:szCs w:val="40"/>
        </w:rPr>
      </w:pPr>
      <w:r w:rsidRPr="00581FBF">
        <w:rPr>
          <w:rFonts w:ascii="Times New Roman" w:hAnsi="Times New Roman" w:cs="Times New Roman"/>
          <w:b/>
          <w:bCs/>
          <w:sz w:val="40"/>
          <w:szCs w:val="40"/>
        </w:rPr>
        <w:lastRenderedPageBreak/>
        <w:t>INTRODUCTION</w:t>
      </w:r>
    </w:p>
    <w:p w14:paraId="7EF0F71F" w14:textId="77777777" w:rsidR="00581FBF" w:rsidRDefault="00581FBF" w:rsidP="00492805">
      <w:pPr>
        <w:jc w:val="both"/>
        <w:rPr>
          <w:rFonts w:ascii="Times New Roman" w:hAnsi="Times New Roman" w:cs="Times New Roman"/>
          <w:b/>
          <w:bCs/>
          <w:sz w:val="28"/>
          <w:szCs w:val="28"/>
        </w:rPr>
      </w:pPr>
    </w:p>
    <w:p w14:paraId="68A3332F" w14:textId="3BDBEBC7" w:rsidR="00492805" w:rsidRPr="00400B92" w:rsidRDefault="00730FF8" w:rsidP="00492805">
      <w:pPr>
        <w:jc w:val="both"/>
        <w:rPr>
          <w:rFonts w:ascii="Times New Roman" w:hAnsi="Times New Roman" w:cs="Times New Roman"/>
          <w:b/>
          <w:bCs/>
          <w:sz w:val="36"/>
          <w:szCs w:val="36"/>
        </w:rPr>
      </w:pPr>
      <w:r w:rsidRPr="00400B92">
        <w:rPr>
          <w:rFonts w:ascii="Times New Roman" w:hAnsi="Times New Roman" w:cs="Times New Roman"/>
          <w:b/>
          <w:bCs/>
          <w:sz w:val="36"/>
          <w:szCs w:val="36"/>
        </w:rPr>
        <w:t>Problem</w:t>
      </w:r>
      <w:r w:rsidR="00492805" w:rsidRPr="00400B92">
        <w:rPr>
          <w:rFonts w:ascii="Times New Roman" w:hAnsi="Times New Roman" w:cs="Times New Roman"/>
          <w:b/>
          <w:bCs/>
          <w:sz w:val="36"/>
          <w:szCs w:val="36"/>
        </w:rPr>
        <w:t xml:space="preserve"> Statement</w:t>
      </w:r>
    </w:p>
    <w:p w14:paraId="24AC44C2" w14:textId="08B5A732" w:rsidR="00730FF8" w:rsidRPr="00492805" w:rsidRDefault="00730FF8" w:rsidP="00492805">
      <w:pPr>
        <w:jc w:val="both"/>
        <w:rPr>
          <w:rFonts w:ascii="Times New Roman" w:hAnsi="Times New Roman" w:cs="Times New Roman"/>
          <w:sz w:val="28"/>
          <w:szCs w:val="28"/>
        </w:rPr>
      </w:pPr>
      <w:r w:rsidRPr="00492805">
        <w:rPr>
          <w:rFonts w:ascii="Times New Roman" w:hAnsi="Times New Roman" w:cs="Times New Roman"/>
          <w:sz w:val="28"/>
          <w:szCs w:val="28"/>
        </w:rPr>
        <w:br/>
        <w:t xml:space="preserve">In a world where the prevalence of diabetes is on the rise, early detection becomes paramount for effective management and intervention. The Early-Stage Diabetes Risk Prediction dataset presents an opportunity to address this pressing concern by formulating a predictive model. </w:t>
      </w:r>
      <w:r w:rsidRPr="00492805">
        <w:rPr>
          <w:rFonts w:ascii="Times New Roman" w:hAnsi="Times New Roman" w:cs="Times New Roman"/>
          <w:b/>
          <w:bCs/>
          <w:i/>
          <w:iCs/>
          <w:sz w:val="28"/>
          <w:szCs w:val="28"/>
          <w:u w:val="single"/>
        </w:rPr>
        <w:t>The problem at hand is to develop a robust algorithm that utilizes a comprehensive set of health variables—ranging from age and gender to symptoms like polyuria, polydipsia, sudden weight loss, and more—to accurately forecast the risk of early-stage diabetes</w:t>
      </w:r>
      <w:r w:rsidRPr="00492805">
        <w:rPr>
          <w:rFonts w:ascii="Times New Roman" w:hAnsi="Times New Roman" w:cs="Times New Roman"/>
          <w:sz w:val="28"/>
          <w:szCs w:val="28"/>
        </w:rPr>
        <w:t>.</w:t>
      </w:r>
    </w:p>
    <w:p w14:paraId="7FD688EF" w14:textId="77777777" w:rsidR="00730FF8" w:rsidRPr="00492805" w:rsidRDefault="00730FF8" w:rsidP="00492805">
      <w:pPr>
        <w:jc w:val="both"/>
        <w:rPr>
          <w:rFonts w:ascii="Times New Roman" w:hAnsi="Times New Roman" w:cs="Times New Roman"/>
          <w:sz w:val="28"/>
          <w:szCs w:val="28"/>
        </w:rPr>
      </w:pPr>
    </w:p>
    <w:p w14:paraId="64503D72" w14:textId="2EFBCCEE" w:rsidR="00730FF8" w:rsidRPr="00492805" w:rsidRDefault="00730FF8" w:rsidP="00492805">
      <w:pPr>
        <w:jc w:val="both"/>
        <w:rPr>
          <w:rFonts w:ascii="Times New Roman" w:hAnsi="Times New Roman" w:cs="Times New Roman"/>
          <w:sz w:val="28"/>
          <w:szCs w:val="28"/>
        </w:rPr>
      </w:pPr>
      <w:r w:rsidRPr="00492805">
        <w:rPr>
          <w:rFonts w:ascii="Times New Roman" w:hAnsi="Times New Roman" w:cs="Times New Roman"/>
          <w:sz w:val="28"/>
          <w:szCs w:val="28"/>
        </w:rPr>
        <w:t>This predictive endeavour is fuelled by the urgency to identify individuals at risk in their early stages of diabetes development. Such early detection can pave the way for timely interventions, lifestyle modifications, and medical support, ultimately mitigating the potential complications associated with diabetes.</w:t>
      </w:r>
    </w:p>
    <w:p w14:paraId="75522BBB" w14:textId="77777777" w:rsidR="00730FF8" w:rsidRPr="00492805" w:rsidRDefault="00730FF8" w:rsidP="00492805">
      <w:pPr>
        <w:jc w:val="both"/>
        <w:rPr>
          <w:rFonts w:ascii="Times New Roman" w:hAnsi="Times New Roman" w:cs="Times New Roman"/>
          <w:sz w:val="28"/>
          <w:szCs w:val="28"/>
        </w:rPr>
      </w:pPr>
    </w:p>
    <w:p w14:paraId="5329281A" w14:textId="7A87CC1C" w:rsidR="00670BE4" w:rsidRPr="00492805" w:rsidRDefault="00730FF8" w:rsidP="00492805">
      <w:pPr>
        <w:jc w:val="both"/>
        <w:rPr>
          <w:rFonts w:ascii="Times New Roman" w:hAnsi="Times New Roman" w:cs="Times New Roman"/>
          <w:sz w:val="28"/>
          <w:szCs w:val="28"/>
        </w:rPr>
      </w:pPr>
      <w:r w:rsidRPr="00492805">
        <w:rPr>
          <w:rFonts w:ascii="Times New Roman" w:hAnsi="Times New Roman" w:cs="Times New Roman"/>
          <w:sz w:val="28"/>
          <w:szCs w:val="28"/>
        </w:rPr>
        <w:t xml:space="preserve">The challenge lies in uncovering subtle patterns, correlations, and interactions within the dataset that serve as precursors to the onset of diabetes. As we embark on this data-driven exploration, the overarching goal is to contribute to the advancement of preventive healthcare, offering a valuable tool for clinicians and healthcare practitioners to identify and address </w:t>
      </w:r>
      <w:proofErr w:type="gramStart"/>
      <w:r w:rsidRPr="00492805">
        <w:rPr>
          <w:rFonts w:ascii="Times New Roman" w:hAnsi="Times New Roman" w:cs="Times New Roman"/>
          <w:sz w:val="28"/>
          <w:szCs w:val="28"/>
        </w:rPr>
        <w:t>early stage</w:t>
      </w:r>
      <w:proofErr w:type="gramEnd"/>
      <w:r w:rsidRPr="00492805">
        <w:rPr>
          <w:rFonts w:ascii="Times New Roman" w:hAnsi="Times New Roman" w:cs="Times New Roman"/>
          <w:sz w:val="28"/>
          <w:szCs w:val="28"/>
        </w:rPr>
        <w:t xml:space="preserve"> diabetes risk proactively. Through this problem statement, we aim to harness the power of data to enhance our ability to foresee and manage a health condition that affects millions worldwide.</w:t>
      </w:r>
    </w:p>
    <w:p w14:paraId="2999B842" w14:textId="77777777" w:rsidR="00D4315E" w:rsidRPr="00492805" w:rsidRDefault="00D4315E" w:rsidP="00730FF8">
      <w:pPr>
        <w:rPr>
          <w:rFonts w:ascii="Times New Roman" w:hAnsi="Times New Roman" w:cs="Times New Roman"/>
          <w:sz w:val="28"/>
          <w:szCs w:val="28"/>
        </w:rPr>
      </w:pPr>
    </w:p>
    <w:p w14:paraId="408AAA29" w14:textId="77777777" w:rsidR="00D4315E" w:rsidRPr="00492805" w:rsidRDefault="00D4315E" w:rsidP="00730FF8">
      <w:pPr>
        <w:rPr>
          <w:rFonts w:ascii="Times New Roman" w:hAnsi="Times New Roman" w:cs="Times New Roman"/>
          <w:sz w:val="28"/>
          <w:szCs w:val="28"/>
        </w:rPr>
      </w:pPr>
    </w:p>
    <w:p w14:paraId="083F20F5" w14:textId="77777777" w:rsidR="00492805" w:rsidRDefault="00492805" w:rsidP="00730FF8">
      <w:pPr>
        <w:rPr>
          <w:rFonts w:ascii="Times New Roman" w:hAnsi="Times New Roman" w:cs="Times New Roman"/>
          <w:sz w:val="28"/>
          <w:szCs w:val="28"/>
        </w:rPr>
      </w:pPr>
    </w:p>
    <w:p w14:paraId="6B3BF3D6" w14:textId="77777777" w:rsidR="00581FBF" w:rsidRPr="00492805" w:rsidRDefault="00581FBF" w:rsidP="00730FF8">
      <w:pPr>
        <w:rPr>
          <w:rFonts w:ascii="Times New Roman" w:hAnsi="Times New Roman" w:cs="Times New Roman"/>
          <w:sz w:val="28"/>
          <w:szCs w:val="28"/>
        </w:rPr>
      </w:pPr>
    </w:p>
    <w:p w14:paraId="46130173" w14:textId="77777777" w:rsidR="00492805" w:rsidRPr="00492805" w:rsidRDefault="00492805" w:rsidP="00730FF8">
      <w:pPr>
        <w:rPr>
          <w:rFonts w:ascii="Times New Roman" w:hAnsi="Times New Roman" w:cs="Times New Roman"/>
          <w:sz w:val="28"/>
          <w:szCs w:val="28"/>
        </w:rPr>
      </w:pPr>
    </w:p>
    <w:p w14:paraId="3937994B" w14:textId="77777777" w:rsidR="00492805" w:rsidRDefault="00492805" w:rsidP="00730FF8">
      <w:pPr>
        <w:rPr>
          <w:rFonts w:ascii="Times New Roman" w:hAnsi="Times New Roman" w:cs="Times New Roman"/>
          <w:sz w:val="28"/>
          <w:szCs w:val="28"/>
        </w:rPr>
      </w:pPr>
    </w:p>
    <w:p w14:paraId="7EC0CEAA" w14:textId="77777777" w:rsidR="00E708F9" w:rsidRPr="00492805" w:rsidRDefault="00E708F9" w:rsidP="00730FF8">
      <w:pPr>
        <w:rPr>
          <w:rFonts w:ascii="Times New Roman" w:hAnsi="Times New Roman" w:cs="Times New Roman"/>
          <w:sz w:val="28"/>
          <w:szCs w:val="28"/>
        </w:rPr>
      </w:pPr>
    </w:p>
    <w:p w14:paraId="3089CBC5" w14:textId="1C5D64E8" w:rsidR="00D4315E" w:rsidRPr="00400B92" w:rsidRDefault="00D4315E" w:rsidP="00D4315E">
      <w:pPr>
        <w:rPr>
          <w:rFonts w:ascii="Times New Roman" w:hAnsi="Times New Roman" w:cs="Times New Roman"/>
          <w:b/>
          <w:bCs/>
          <w:sz w:val="36"/>
          <w:szCs w:val="36"/>
        </w:rPr>
      </w:pPr>
      <w:r w:rsidRPr="00400B92">
        <w:rPr>
          <w:rFonts w:ascii="Times New Roman" w:hAnsi="Times New Roman" w:cs="Times New Roman"/>
          <w:b/>
          <w:bCs/>
          <w:sz w:val="36"/>
          <w:szCs w:val="36"/>
        </w:rPr>
        <w:lastRenderedPageBreak/>
        <w:t xml:space="preserve">Methodology </w:t>
      </w:r>
    </w:p>
    <w:p w14:paraId="729F4812" w14:textId="40FFCA43" w:rsidR="00D4315E" w:rsidRPr="00492805" w:rsidRDefault="00D4315E" w:rsidP="00492805">
      <w:pPr>
        <w:jc w:val="both"/>
        <w:rPr>
          <w:rFonts w:ascii="Times New Roman" w:hAnsi="Times New Roman" w:cs="Times New Roman"/>
          <w:sz w:val="28"/>
          <w:szCs w:val="28"/>
        </w:rPr>
      </w:pPr>
      <w:r w:rsidRPr="00492805">
        <w:rPr>
          <w:rFonts w:ascii="Times New Roman" w:hAnsi="Times New Roman" w:cs="Times New Roman"/>
          <w:sz w:val="28"/>
          <w:szCs w:val="28"/>
        </w:rPr>
        <w:t xml:space="preserve">This dataset serves as a comprehensive repository of health-related variables, meticulously crafted to unravel the complexities of </w:t>
      </w:r>
      <w:proofErr w:type="gramStart"/>
      <w:r w:rsidRPr="00492805">
        <w:rPr>
          <w:rFonts w:ascii="Times New Roman" w:hAnsi="Times New Roman" w:cs="Times New Roman"/>
          <w:sz w:val="28"/>
          <w:szCs w:val="28"/>
        </w:rPr>
        <w:t>early stage</w:t>
      </w:r>
      <w:proofErr w:type="gramEnd"/>
      <w:r w:rsidRPr="00492805">
        <w:rPr>
          <w:rFonts w:ascii="Times New Roman" w:hAnsi="Times New Roman" w:cs="Times New Roman"/>
          <w:sz w:val="28"/>
          <w:szCs w:val="28"/>
        </w:rPr>
        <w:t xml:space="preserve"> diabetes risk prediction.</w:t>
      </w:r>
      <w:r w:rsidR="00581FBF">
        <w:rPr>
          <w:rFonts w:ascii="Times New Roman" w:hAnsi="Times New Roman" w:cs="Times New Roman"/>
          <w:sz w:val="28"/>
          <w:szCs w:val="28"/>
        </w:rPr>
        <w:t xml:space="preserve"> The dataset set is been taken from </w:t>
      </w:r>
      <w:proofErr w:type="spellStart"/>
      <w:proofErr w:type="gramStart"/>
      <w:r w:rsidR="00581FBF" w:rsidRPr="00581FBF">
        <w:rPr>
          <w:rFonts w:ascii="Times New Roman" w:hAnsi="Times New Roman" w:cs="Times New Roman"/>
          <w:b/>
          <w:bCs/>
          <w:sz w:val="28"/>
          <w:szCs w:val="28"/>
          <w:u w:val="single"/>
        </w:rPr>
        <w:t>data.</w:t>
      </w:r>
      <w:r w:rsidR="00581FBF">
        <w:rPr>
          <w:rFonts w:ascii="Times New Roman" w:hAnsi="Times New Roman" w:cs="Times New Roman"/>
          <w:b/>
          <w:bCs/>
          <w:sz w:val="28"/>
          <w:szCs w:val="28"/>
          <w:u w:val="single"/>
        </w:rPr>
        <w:t>w</w:t>
      </w:r>
      <w:r w:rsidR="00581FBF" w:rsidRPr="00581FBF">
        <w:rPr>
          <w:rFonts w:ascii="Times New Roman" w:hAnsi="Times New Roman" w:cs="Times New Roman"/>
          <w:b/>
          <w:bCs/>
          <w:sz w:val="28"/>
          <w:szCs w:val="28"/>
          <w:u w:val="single"/>
        </w:rPr>
        <w:t>orld</w:t>
      </w:r>
      <w:proofErr w:type="spellEnd"/>
      <w:proofErr w:type="gramEnd"/>
      <w:r w:rsidRPr="00492805">
        <w:rPr>
          <w:rFonts w:ascii="Times New Roman" w:hAnsi="Times New Roman" w:cs="Times New Roman"/>
          <w:sz w:val="28"/>
          <w:szCs w:val="28"/>
        </w:rPr>
        <w:t xml:space="preserve"> Let's delve into the key dimensions of this dataset:</w:t>
      </w:r>
    </w:p>
    <w:p w14:paraId="639CCFF3" w14:textId="77777777" w:rsidR="00D4315E" w:rsidRPr="00492805" w:rsidRDefault="00D4315E" w:rsidP="00492805">
      <w:pPr>
        <w:jc w:val="both"/>
        <w:rPr>
          <w:rFonts w:ascii="Times New Roman" w:hAnsi="Times New Roman" w:cs="Times New Roman"/>
          <w:sz w:val="28"/>
          <w:szCs w:val="28"/>
        </w:rPr>
      </w:pPr>
    </w:p>
    <w:p w14:paraId="11E28F65" w14:textId="6BE9778C" w:rsidR="00D4315E" w:rsidRPr="00492805" w:rsidRDefault="00D4315E" w:rsidP="00492805">
      <w:pPr>
        <w:jc w:val="both"/>
        <w:rPr>
          <w:rFonts w:ascii="Times New Roman" w:hAnsi="Times New Roman" w:cs="Times New Roman"/>
          <w:sz w:val="28"/>
          <w:szCs w:val="28"/>
        </w:rPr>
      </w:pPr>
      <w:r w:rsidRPr="00492805">
        <w:rPr>
          <w:rFonts w:ascii="Times New Roman" w:hAnsi="Times New Roman" w:cs="Times New Roman"/>
          <w:sz w:val="28"/>
          <w:szCs w:val="28"/>
        </w:rPr>
        <w:t>Age:</w:t>
      </w:r>
    </w:p>
    <w:p w14:paraId="19153E02" w14:textId="769C27D3" w:rsidR="00D4315E" w:rsidRPr="00492805" w:rsidRDefault="00D4315E" w:rsidP="00492805">
      <w:pPr>
        <w:jc w:val="both"/>
        <w:rPr>
          <w:rFonts w:ascii="Times New Roman" w:hAnsi="Times New Roman" w:cs="Times New Roman"/>
          <w:sz w:val="28"/>
          <w:szCs w:val="28"/>
        </w:rPr>
      </w:pPr>
      <w:r w:rsidRPr="00492805">
        <w:rPr>
          <w:rFonts w:ascii="Times New Roman" w:hAnsi="Times New Roman" w:cs="Times New Roman"/>
          <w:sz w:val="28"/>
          <w:szCs w:val="28"/>
        </w:rPr>
        <w:t>Ranging from 1 to 65, age provides a spectrum of life stages, enabling an exploration of diabetes risk across a diverse demographic.</w:t>
      </w:r>
    </w:p>
    <w:p w14:paraId="5EF880E1" w14:textId="5FB0AE21" w:rsidR="00D4315E" w:rsidRPr="00492805" w:rsidRDefault="00D4315E" w:rsidP="00492805">
      <w:pPr>
        <w:jc w:val="both"/>
        <w:rPr>
          <w:rFonts w:ascii="Times New Roman" w:hAnsi="Times New Roman" w:cs="Times New Roman"/>
          <w:sz w:val="28"/>
          <w:szCs w:val="28"/>
        </w:rPr>
      </w:pPr>
      <w:r w:rsidRPr="00492805">
        <w:rPr>
          <w:rFonts w:ascii="Times New Roman" w:hAnsi="Times New Roman" w:cs="Times New Roman"/>
          <w:sz w:val="28"/>
          <w:szCs w:val="28"/>
        </w:rPr>
        <w:t>Sex:</w:t>
      </w:r>
    </w:p>
    <w:p w14:paraId="7E7533BE" w14:textId="77777777" w:rsidR="00D4315E" w:rsidRPr="00492805" w:rsidRDefault="00D4315E" w:rsidP="00492805">
      <w:pPr>
        <w:jc w:val="both"/>
        <w:rPr>
          <w:rFonts w:ascii="Times New Roman" w:hAnsi="Times New Roman" w:cs="Times New Roman"/>
          <w:sz w:val="28"/>
          <w:szCs w:val="28"/>
        </w:rPr>
      </w:pPr>
      <w:r w:rsidRPr="00492805">
        <w:rPr>
          <w:rFonts w:ascii="Times New Roman" w:hAnsi="Times New Roman" w:cs="Times New Roman"/>
          <w:sz w:val="28"/>
          <w:szCs w:val="28"/>
        </w:rPr>
        <w:t>Categorized into 1 for Male and 2 for Female, the dataset acknowledges gender as a potential influencer in diabetes risk assessment.</w:t>
      </w:r>
    </w:p>
    <w:p w14:paraId="7C923C5E" w14:textId="18151829" w:rsidR="00D4315E" w:rsidRPr="00492805" w:rsidRDefault="00D4315E" w:rsidP="00492805">
      <w:pPr>
        <w:jc w:val="both"/>
        <w:rPr>
          <w:rFonts w:ascii="Times New Roman" w:hAnsi="Times New Roman" w:cs="Times New Roman"/>
          <w:sz w:val="28"/>
          <w:szCs w:val="28"/>
        </w:rPr>
      </w:pPr>
      <w:r w:rsidRPr="00492805">
        <w:rPr>
          <w:rFonts w:ascii="Times New Roman" w:hAnsi="Times New Roman" w:cs="Times New Roman"/>
          <w:sz w:val="28"/>
          <w:szCs w:val="28"/>
        </w:rPr>
        <w:t>Symptoms:</w:t>
      </w:r>
    </w:p>
    <w:p w14:paraId="1122CFC6" w14:textId="77777777" w:rsidR="00D4315E" w:rsidRPr="00492805" w:rsidRDefault="00D4315E" w:rsidP="00492805">
      <w:pPr>
        <w:jc w:val="both"/>
        <w:rPr>
          <w:rFonts w:ascii="Times New Roman" w:hAnsi="Times New Roman" w:cs="Times New Roman"/>
          <w:sz w:val="28"/>
          <w:szCs w:val="28"/>
        </w:rPr>
      </w:pPr>
      <w:r w:rsidRPr="00492805">
        <w:rPr>
          <w:rFonts w:ascii="Times New Roman" w:hAnsi="Times New Roman" w:cs="Times New Roman"/>
          <w:sz w:val="28"/>
          <w:szCs w:val="28"/>
        </w:rPr>
        <w:t>A myriad of symptoms associated with diabetes risk are captured in binary responses (1 for Yes, 2 for No), offering insights into an individual's health profile:</w:t>
      </w:r>
    </w:p>
    <w:p w14:paraId="5A470286" w14:textId="48B76E72" w:rsidR="00D4315E" w:rsidRPr="00492805" w:rsidRDefault="00D4315E" w:rsidP="00492805">
      <w:pPr>
        <w:jc w:val="both"/>
        <w:rPr>
          <w:rFonts w:ascii="Times New Roman" w:hAnsi="Times New Roman" w:cs="Times New Roman"/>
          <w:sz w:val="28"/>
          <w:szCs w:val="28"/>
        </w:rPr>
      </w:pPr>
      <w:r w:rsidRPr="00492805">
        <w:rPr>
          <w:rFonts w:ascii="Times New Roman" w:hAnsi="Times New Roman" w:cs="Times New Roman"/>
          <w:sz w:val="28"/>
          <w:szCs w:val="28"/>
        </w:rPr>
        <w:t>Polyuria:</w:t>
      </w:r>
      <w:r w:rsidR="00DC4721" w:rsidRPr="00492805">
        <w:rPr>
          <w:rFonts w:ascii="Times New Roman" w:hAnsi="Times New Roman" w:cs="Times New Roman"/>
          <w:sz w:val="28"/>
          <w:szCs w:val="28"/>
        </w:rPr>
        <w:t xml:space="preserve"> </w:t>
      </w:r>
      <w:r w:rsidRPr="00492805">
        <w:rPr>
          <w:rFonts w:ascii="Times New Roman" w:hAnsi="Times New Roman" w:cs="Times New Roman"/>
          <w:sz w:val="28"/>
          <w:szCs w:val="28"/>
        </w:rPr>
        <w:t>Excessive urination.</w:t>
      </w:r>
    </w:p>
    <w:p w14:paraId="7138AF1C" w14:textId="6C7C94D0" w:rsidR="00D4315E" w:rsidRPr="00492805" w:rsidRDefault="00D4315E" w:rsidP="00492805">
      <w:pPr>
        <w:jc w:val="both"/>
        <w:rPr>
          <w:rFonts w:ascii="Times New Roman" w:hAnsi="Times New Roman" w:cs="Times New Roman"/>
          <w:sz w:val="28"/>
          <w:szCs w:val="28"/>
        </w:rPr>
      </w:pPr>
      <w:r w:rsidRPr="00492805">
        <w:rPr>
          <w:rFonts w:ascii="Times New Roman" w:hAnsi="Times New Roman" w:cs="Times New Roman"/>
          <w:sz w:val="28"/>
          <w:szCs w:val="28"/>
        </w:rPr>
        <w:t>Polydipsia: Excessive thirst.</w:t>
      </w:r>
    </w:p>
    <w:p w14:paraId="26A2BC9C" w14:textId="105C736D" w:rsidR="00D4315E" w:rsidRPr="00492805" w:rsidRDefault="00D4315E" w:rsidP="00492805">
      <w:pPr>
        <w:jc w:val="both"/>
        <w:rPr>
          <w:rFonts w:ascii="Times New Roman" w:hAnsi="Times New Roman" w:cs="Times New Roman"/>
          <w:sz w:val="28"/>
          <w:szCs w:val="28"/>
        </w:rPr>
      </w:pPr>
      <w:r w:rsidRPr="00492805">
        <w:rPr>
          <w:rFonts w:ascii="Times New Roman" w:hAnsi="Times New Roman" w:cs="Times New Roman"/>
          <w:sz w:val="28"/>
          <w:szCs w:val="28"/>
        </w:rPr>
        <w:t xml:space="preserve">Sudden Weight </w:t>
      </w:r>
      <w:r w:rsidR="00DC4721" w:rsidRPr="00492805">
        <w:rPr>
          <w:rFonts w:ascii="Times New Roman" w:hAnsi="Times New Roman" w:cs="Times New Roman"/>
          <w:sz w:val="28"/>
          <w:szCs w:val="28"/>
        </w:rPr>
        <w:t>Loss: Abrupt</w:t>
      </w:r>
      <w:r w:rsidRPr="00492805">
        <w:rPr>
          <w:rFonts w:ascii="Times New Roman" w:hAnsi="Times New Roman" w:cs="Times New Roman"/>
          <w:sz w:val="28"/>
          <w:szCs w:val="28"/>
        </w:rPr>
        <w:t xml:space="preserve"> loss of weight.</w:t>
      </w:r>
    </w:p>
    <w:p w14:paraId="4C2A74D4" w14:textId="7B5BB2B5" w:rsidR="00D4315E" w:rsidRPr="00492805" w:rsidRDefault="00D4315E" w:rsidP="00492805">
      <w:pPr>
        <w:jc w:val="both"/>
        <w:rPr>
          <w:rFonts w:ascii="Times New Roman" w:hAnsi="Times New Roman" w:cs="Times New Roman"/>
          <w:sz w:val="28"/>
          <w:szCs w:val="28"/>
        </w:rPr>
      </w:pPr>
      <w:r w:rsidRPr="00492805">
        <w:rPr>
          <w:rFonts w:ascii="Times New Roman" w:hAnsi="Times New Roman" w:cs="Times New Roman"/>
          <w:sz w:val="28"/>
          <w:szCs w:val="28"/>
        </w:rPr>
        <w:t>Weakness: Generalized lack of strength.</w:t>
      </w:r>
    </w:p>
    <w:p w14:paraId="13D0BFC9" w14:textId="3447A76E" w:rsidR="00D4315E" w:rsidRPr="00492805" w:rsidRDefault="00D4315E" w:rsidP="00492805">
      <w:pPr>
        <w:jc w:val="both"/>
        <w:rPr>
          <w:rFonts w:ascii="Times New Roman" w:hAnsi="Times New Roman" w:cs="Times New Roman"/>
          <w:sz w:val="28"/>
          <w:szCs w:val="28"/>
        </w:rPr>
      </w:pPr>
      <w:r w:rsidRPr="00492805">
        <w:rPr>
          <w:rFonts w:ascii="Times New Roman" w:hAnsi="Times New Roman" w:cs="Times New Roman"/>
          <w:sz w:val="28"/>
          <w:szCs w:val="28"/>
        </w:rPr>
        <w:t>Polyphagia:</w:t>
      </w:r>
      <w:r w:rsidR="00DC4721" w:rsidRPr="00492805">
        <w:rPr>
          <w:rFonts w:ascii="Times New Roman" w:hAnsi="Times New Roman" w:cs="Times New Roman"/>
          <w:sz w:val="28"/>
          <w:szCs w:val="28"/>
        </w:rPr>
        <w:t xml:space="preserve"> </w:t>
      </w:r>
      <w:r w:rsidRPr="00492805">
        <w:rPr>
          <w:rFonts w:ascii="Times New Roman" w:hAnsi="Times New Roman" w:cs="Times New Roman"/>
          <w:sz w:val="28"/>
          <w:szCs w:val="28"/>
        </w:rPr>
        <w:t>Excessive hunger.</w:t>
      </w:r>
    </w:p>
    <w:p w14:paraId="4A5A4288" w14:textId="1C73D7D8" w:rsidR="00D4315E" w:rsidRPr="00492805" w:rsidRDefault="00D4315E" w:rsidP="00492805">
      <w:pPr>
        <w:jc w:val="both"/>
        <w:rPr>
          <w:rFonts w:ascii="Times New Roman" w:hAnsi="Times New Roman" w:cs="Times New Roman"/>
          <w:sz w:val="28"/>
          <w:szCs w:val="28"/>
        </w:rPr>
      </w:pPr>
      <w:r w:rsidRPr="00492805">
        <w:rPr>
          <w:rFonts w:ascii="Times New Roman" w:hAnsi="Times New Roman" w:cs="Times New Roman"/>
          <w:sz w:val="28"/>
          <w:szCs w:val="28"/>
        </w:rPr>
        <w:t>Genital Thrush: Presence of thrush in the genital area.</w:t>
      </w:r>
    </w:p>
    <w:p w14:paraId="1FCB4E81" w14:textId="77777777" w:rsidR="00DC4721" w:rsidRPr="00492805" w:rsidRDefault="00D4315E" w:rsidP="00492805">
      <w:pPr>
        <w:jc w:val="both"/>
        <w:rPr>
          <w:rFonts w:ascii="Times New Roman" w:hAnsi="Times New Roman" w:cs="Times New Roman"/>
          <w:sz w:val="28"/>
          <w:szCs w:val="28"/>
        </w:rPr>
      </w:pPr>
      <w:r w:rsidRPr="00492805">
        <w:rPr>
          <w:rFonts w:ascii="Times New Roman" w:hAnsi="Times New Roman" w:cs="Times New Roman"/>
          <w:sz w:val="28"/>
          <w:szCs w:val="28"/>
        </w:rPr>
        <w:t>Visual Blurring: Impaired vision.</w:t>
      </w:r>
    </w:p>
    <w:p w14:paraId="28C44991" w14:textId="558F806E" w:rsidR="00D4315E" w:rsidRPr="00492805" w:rsidRDefault="00D4315E" w:rsidP="00492805">
      <w:pPr>
        <w:jc w:val="both"/>
        <w:rPr>
          <w:rFonts w:ascii="Times New Roman" w:hAnsi="Times New Roman" w:cs="Times New Roman"/>
          <w:sz w:val="28"/>
          <w:szCs w:val="28"/>
        </w:rPr>
      </w:pPr>
      <w:r w:rsidRPr="00492805">
        <w:rPr>
          <w:rFonts w:ascii="Times New Roman" w:hAnsi="Times New Roman" w:cs="Times New Roman"/>
          <w:sz w:val="28"/>
          <w:szCs w:val="28"/>
        </w:rPr>
        <w:t>Itching: Skin irritation.</w:t>
      </w:r>
    </w:p>
    <w:p w14:paraId="0D47025E" w14:textId="66FD8378" w:rsidR="00D4315E" w:rsidRPr="00492805" w:rsidRDefault="00D4315E" w:rsidP="00492805">
      <w:pPr>
        <w:jc w:val="both"/>
        <w:rPr>
          <w:rFonts w:ascii="Times New Roman" w:hAnsi="Times New Roman" w:cs="Times New Roman"/>
          <w:sz w:val="28"/>
          <w:szCs w:val="28"/>
        </w:rPr>
      </w:pPr>
      <w:r w:rsidRPr="00492805">
        <w:rPr>
          <w:rFonts w:ascii="Times New Roman" w:hAnsi="Times New Roman" w:cs="Times New Roman"/>
          <w:sz w:val="28"/>
          <w:szCs w:val="28"/>
        </w:rPr>
        <w:t>Irritability: Mood-related sensitivity.</w:t>
      </w:r>
    </w:p>
    <w:p w14:paraId="78327695" w14:textId="4D1C0B36" w:rsidR="00D4315E" w:rsidRPr="00492805" w:rsidRDefault="00D4315E" w:rsidP="00492805">
      <w:pPr>
        <w:jc w:val="both"/>
        <w:rPr>
          <w:rFonts w:ascii="Times New Roman" w:hAnsi="Times New Roman" w:cs="Times New Roman"/>
          <w:sz w:val="28"/>
          <w:szCs w:val="28"/>
        </w:rPr>
      </w:pPr>
      <w:r w:rsidRPr="00492805">
        <w:rPr>
          <w:rFonts w:ascii="Times New Roman" w:hAnsi="Times New Roman" w:cs="Times New Roman"/>
          <w:sz w:val="28"/>
          <w:szCs w:val="28"/>
        </w:rPr>
        <w:t>Delayed Healing: Prolonged healing duration.</w:t>
      </w:r>
    </w:p>
    <w:p w14:paraId="42FC394D" w14:textId="2982CA0A" w:rsidR="00D4315E" w:rsidRPr="00492805" w:rsidRDefault="00D4315E" w:rsidP="00492805">
      <w:pPr>
        <w:jc w:val="both"/>
        <w:rPr>
          <w:rFonts w:ascii="Times New Roman" w:hAnsi="Times New Roman" w:cs="Times New Roman"/>
          <w:sz w:val="28"/>
          <w:szCs w:val="28"/>
        </w:rPr>
      </w:pPr>
      <w:r w:rsidRPr="00492805">
        <w:rPr>
          <w:rFonts w:ascii="Times New Roman" w:hAnsi="Times New Roman" w:cs="Times New Roman"/>
          <w:sz w:val="28"/>
          <w:szCs w:val="28"/>
        </w:rPr>
        <w:t>Partial Paresis: Partial paralysis.</w:t>
      </w:r>
    </w:p>
    <w:p w14:paraId="612F0C86" w14:textId="436AAE46" w:rsidR="00D4315E" w:rsidRPr="00492805" w:rsidRDefault="00D4315E" w:rsidP="00492805">
      <w:pPr>
        <w:jc w:val="both"/>
        <w:rPr>
          <w:rFonts w:ascii="Times New Roman" w:hAnsi="Times New Roman" w:cs="Times New Roman"/>
          <w:sz w:val="28"/>
          <w:szCs w:val="28"/>
        </w:rPr>
      </w:pPr>
      <w:r w:rsidRPr="00492805">
        <w:rPr>
          <w:rFonts w:ascii="Times New Roman" w:hAnsi="Times New Roman" w:cs="Times New Roman"/>
          <w:sz w:val="28"/>
          <w:szCs w:val="28"/>
        </w:rPr>
        <w:t>Muscle Stiffness: Stiffness in muscles.</w:t>
      </w:r>
    </w:p>
    <w:p w14:paraId="65004A71" w14:textId="38E20377" w:rsidR="00D4315E" w:rsidRPr="00492805" w:rsidRDefault="00D4315E" w:rsidP="00492805">
      <w:pPr>
        <w:jc w:val="both"/>
        <w:rPr>
          <w:rFonts w:ascii="Times New Roman" w:hAnsi="Times New Roman" w:cs="Times New Roman"/>
          <w:sz w:val="28"/>
          <w:szCs w:val="28"/>
        </w:rPr>
      </w:pPr>
      <w:r w:rsidRPr="00492805">
        <w:rPr>
          <w:rFonts w:ascii="Times New Roman" w:hAnsi="Times New Roman" w:cs="Times New Roman"/>
          <w:sz w:val="28"/>
          <w:szCs w:val="28"/>
        </w:rPr>
        <w:t>Alopecia: Hair loss.</w:t>
      </w:r>
    </w:p>
    <w:p w14:paraId="1E07D669" w14:textId="2FFF4AAD" w:rsidR="00D4315E" w:rsidRPr="00492805" w:rsidRDefault="00D4315E" w:rsidP="00581FBF">
      <w:pPr>
        <w:jc w:val="both"/>
        <w:rPr>
          <w:rFonts w:ascii="Times New Roman" w:hAnsi="Times New Roman" w:cs="Times New Roman"/>
          <w:sz w:val="28"/>
          <w:szCs w:val="28"/>
        </w:rPr>
      </w:pPr>
      <w:r w:rsidRPr="00492805">
        <w:rPr>
          <w:rFonts w:ascii="Times New Roman" w:hAnsi="Times New Roman" w:cs="Times New Roman"/>
          <w:sz w:val="28"/>
          <w:szCs w:val="28"/>
        </w:rPr>
        <w:lastRenderedPageBreak/>
        <w:t>Obesity: Excessive body weight.</w:t>
      </w:r>
    </w:p>
    <w:p w14:paraId="2DB947FF" w14:textId="7267B4EA" w:rsidR="00D4315E" w:rsidRPr="00492805" w:rsidRDefault="00D4315E" w:rsidP="00492805">
      <w:pPr>
        <w:jc w:val="both"/>
        <w:rPr>
          <w:rFonts w:ascii="Times New Roman" w:hAnsi="Times New Roman" w:cs="Times New Roman"/>
          <w:sz w:val="28"/>
          <w:szCs w:val="28"/>
        </w:rPr>
      </w:pPr>
      <w:r w:rsidRPr="00492805">
        <w:rPr>
          <w:rFonts w:ascii="Times New Roman" w:hAnsi="Times New Roman" w:cs="Times New Roman"/>
          <w:sz w:val="28"/>
          <w:szCs w:val="28"/>
        </w:rPr>
        <w:t>Class:</w:t>
      </w:r>
    </w:p>
    <w:p w14:paraId="380BD0E9" w14:textId="77777777" w:rsidR="00D4315E" w:rsidRPr="00492805" w:rsidRDefault="00D4315E" w:rsidP="00492805">
      <w:pPr>
        <w:jc w:val="both"/>
        <w:rPr>
          <w:rFonts w:ascii="Times New Roman" w:hAnsi="Times New Roman" w:cs="Times New Roman"/>
          <w:sz w:val="28"/>
          <w:szCs w:val="28"/>
        </w:rPr>
      </w:pPr>
      <w:r w:rsidRPr="00492805">
        <w:rPr>
          <w:rFonts w:ascii="Times New Roman" w:hAnsi="Times New Roman" w:cs="Times New Roman"/>
          <w:sz w:val="28"/>
          <w:szCs w:val="28"/>
        </w:rPr>
        <w:t xml:space="preserve">The ultimate outcome variable, Class, represents the risk categorization, with 1 denoting Positive and 2 indicating Negative for </w:t>
      </w:r>
      <w:proofErr w:type="gramStart"/>
      <w:r w:rsidRPr="00492805">
        <w:rPr>
          <w:rFonts w:ascii="Times New Roman" w:hAnsi="Times New Roman" w:cs="Times New Roman"/>
          <w:sz w:val="28"/>
          <w:szCs w:val="28"/>
        </w:rPr>
        <w:t>early stage</w:t>
      </w:r>
      <w:proofErr w:type="gramEnd"/>
      <w:r w:rsidRPr="00492805">
        <w:rPr>
          <w:rFonts w:ascii="Times New Roman" w:hAnsi="Times New Roman" w:cs="Times New Roman"/>
          <w:sz w:val="28"/>
          <w:szCs w:val="28"/>
        </w:rPr>
        <w:t xml:space="preserve"> diabetes.</w:t>
      </w:r>
    </w:p>
    <w:p w14:paraId="385A5B3A" w14:textId="77777777" w:rsidR="00D4315E" w:rsidRPr="00492805" w:rsidRDefault="00D4315E" w:rsidP="00492805">
      <w:pPr>
        <w:jc w:val="both"/>
        <w:rPr>
          <w:rFonts w:ascii="Times New Roman" w:hAnsi="Times New Roman" w:cs="Times New Roman"/>
          <w:sz w:val="28"/>
          <w:szCs w:val="28"/>
        </w:rPr>
      </w:pPr>
    </w:p>
    <w:p w14:paraId="7E372A88" w14:textId="7D6A9F13" w:rsidR="00D4315E" w:rsidRPr="00492805" w:rsidRDefault="00D4315E" w:rsidP="00492805">
      <w:pPr>
        <w:jc w:val="both"/>
        <w:rPr>
          <w:rFonts w:ascii="Times New Roman" w:hAnsi="Times New Roman" w:cs="Times New Roman"/>
          <w:sz w:val="28"/>
          <w:szCs w:val="28"/>
        </w:rPr>
      </w:pPr>
      <w:r w:rsidRPr="00492805">
        <w:rPr>
          <w:rFonts w:ascii="Times New Roman" w:hAnsi="Times New Roman" w:cs="Times New Roman"/>
          <w:sz w:val="28"/>
          <w:szCs w:val="28"/>
        </w:rPr>
        <w:t xml:space="preserve">This dataset encapsulates the intricate interplay of age, gender, and an array of symptoms, providing a rich tapestry for machine learning and predictive analytics. Through the lens of this dataset, the goal is to decipher patterns and relationships that empower the creation of robust models for </w:t>
      </w:r>
      <w:proofErr w:type="gramStart"/>
      <w:r w:rsidRPr="00492805">
        <w:rPr>
          <w:rFonts w:ascii="Times New Roman" w:hAnsi="Times New Roman" w:cs="Times New Roman"/>
          <w:sz w:val="28"/>
          <w:szCs w:val="28"/>
        </w:rPr>
        <w:t>early stage</w:t>
      </w:r>
      <w:proofErr w:type="gramEnd"/>
      <w:r w:rsidRPr="00492805">
        <w:rPr>
          <w:rFonts w:ascii="Times New Roman" w:hAnsi="Times New Roman" w:cs="Times New Roman"/>
          <w:sz w:val="28"/>
          <w:szCs w:val="28"/>
        </w:rPr>
        <w:t xml:space="preserve"> diabetes risk prediction, fostering a proactive approach to healthcare.</w:t>
      </w:r>
    </w:p>
    <w:p w14:paraId="0CF18966" w14:textId="77777777" w:rsidR="00D4315E" w:rsidRPr="00492805" w:rsidRDefault="00D4315E" w:rsidP="00D4315E">
      <w:pPr>
        <w:rPr>
          <w:rFonts w:ascii="Times New Roman" w:hAnsi="Times New Roman" w:cs="Times New Roman"/>
          <w:sz w:val="28"/>
          <w:szCs w:val="28"/>
        </w:rPr>
      </w:pPr>
    </w:p>
    <w:p w14:paraId="4D4F7DA8" w14:textId="441E5DF7" w:rsidR="00D4315E" w:rsidRPr="00400B92" w:rsidRDefault="00D4315E" w:rsidP="00D4315E">
      <w:pPr>
        <w:rPr>
          <w:rFonts w:ascii="Times New Roman" w:hAnsi="Times New Roman" w:cs="Times New Roman"/>
          <w:b/>
          <w:bCs/>
          <w:kern w:val="0"/>
          <w:sz w:val="36"/>
          <w:szCs w:val="36"/>
        </w:rPr>
      </w:pPr>
      <w:r w:rsidRPr="00400B92">
        <w:rPr>
          <w:rFonts w:ascii="Times New Roman" w:hAnsi="Times New Roman" w:cs="Times New Roman"/>
          <w:b/>
          <w:bCs/>
          <w:kern w:val="0"/>
          <w:sz w:val="36"/>
          <w:szCs w:val="36"/>
        </w:rPr>
        <w:t>Pre-processing</w:t>
      </w:r>
    </w:p>
    <w:p w14:paraId="0C0EF527" w14:textId="77777777" w:rsidR="00AA187F" w:rsidRPr="00492805" w:rsidRDefault="00AA187F" w:rsidP="00AA187F">
      <w:pPr>
        <w:rPr>
          <w:rFonts w:ascii="Times New Roman" w:hAnsi="Times New Roman" w:cs="Times New Roman"/>
          <w:sz w:val="28"/>
          <w:szCs w:val="28"/>
        </w:rPr>
      </w:pPr>
    </w:p>
    <w:p w14:paraId="2E206E9B" w14:textId="7D23BEA1" w:rsidR="00D4315E" w:rsidRPr="00492805" w:rsidRDefault="00AA187F" w:rsidP="00492805">
      <w:pPr>
        <w:jc w:val="both"/>
        <w:rPr>
          <w:rFonts w:ascii="Times New Roman" w:hAnsi="Times New Roman" w:cs="Times New Roman"/>
          <w:sz w:val="28"/>
          <w:szCs w:val="28"/>
        </w:rPr>
      </w:pPr>
      <w:r w:rsidRPr="00492805">
        <w:rPr>
          <w:rFonts w:ascii="Times New Roman" w:hAnsi="Times New Roman" w:cs="Times New Roman"/>
          <w:sz w:val="28"/>
          <w:szCs w:val="28"/>
        </w:rPr>
        <w:t>Machine learning pre-processing is the crucial phase where raw data is transformed, cleaned, and prepared to be fed into a machine learning model. It involves several steps to ensure that the data is in a format that allows the model to learn effectively.</w:t>
      </w:r>
    </w:p>
    <w:p w14:paraId="608DF6BE" w14:textId="7309843F" w:rsidR="00AA187F" w:rsidRPr="00492805" w:rsidRDefault="00AA187F" w:rsidP="00492805">
      <w:pPr>
        <w:jc w:val="both"/>
        <w:rPr>
          <w:rFonts w:ascii="Times New Roman" w:hAnsi="Times New Roman" w:cs="Times New Roman"/>
          <w:sz w:val="28"/>
          <w:szCs w:val="28"/>
        </w:rPr>
      </w:pPr>
      <w:r w:rsidRPr="00492805">
        <w:rPr>
          <w:rFonts w:ascii="Times New Roman" w:hAnsi="Times New Roman" w:cs="Times New Roman"/>
          <w:sz w:val="28"/>
          <w:szCs w:val="28"/>
        </w:rPr>
        <w:t>1. Data Transformation:</w:t>
      </w:r>
    </w:p>
    <w:p w14:paraId="413FB715" w14:textId="50BA97EB" w:rsidR="00AA187F" w:rsidRPr="00492805" w:rsidRDefault="00AA187F" w:rsidP="00492805">
      <w:pPr>
        <w:jc w:val="both"/>
        <w:rPr>
          <w:rFonts w:ascii="Times New Roman" w:hAnsi="Times New Roman" w:cs="Times New Roman"/>
          <w:sz w:val="28"/>
          <w:szCs w:val="28"/>
        </w:rPr>
      </w:pPr>
      <w:r w:rsidRPr="00492805">
        <w:rPr>
          <w:rFonts w:ascii="Times New Roman" w:hAnsi="Times New Roman" w:cs="Times New Roman"/>
          <w:sz w:val="28"/>
          <w:szCs w:val="28"/>
        </w:rPr>
        <w:t xml:space="preserve">Encoding Categorical Variables: Convert categorical variables, like gender or class labels, into a numerical format through techniques like </w:t>
      </w:r>
      <w:r w:rsidR="00DC4721" w:rsidRPr="00492805">
        <w:rPr>
          <w:rFonts w:ascii="Times New Roman" w:hAnsi="Times New Roman" w:cs="Times New Roman"/>
          <w:sz w:val="28"/>
          <w:szCs w:val="28"/>
        </w:rPr>
        <w:t>Label Encoder</w:t>
      </w:r>
      <w:r w:rsidRPr="00492805">
        <w:rPr>
          <w:rFonts w:ascii="Times New Roman" w:hAnsi="Times New Roman" w:cs="Times New Roman"/>
          <w:sz w:val="28"/>
          <w:szCs w:val="28"/>
        </w:rPr>
        <w:t xml:space="preserve"> </w:t>
      </w:r>
    </w:p>
    <w:p w14:paraId="42D9E3DD" w14:textId="6913EF0C" w:rsidR="00AA187F" w:rsidRDefault="00AA187F" w:rsidP="00492805">
      <w:pPr>
        <w:jc w:val="both"/>
        <w:rPr>
          <w:rFonts w:ascii="Times New Roman" w:hAnsi="Times New Roman" w:cs="Times New Roman"/>
          <w:sz w:val="28"/>
          <w:szCs w:val="28"/>
        </w:rPr>
      </w:pPr>
      <w:r w:rsidRPr="00492805">
        <w:rPr>
          <w:rFonts w:ascii="Times New Roman" w:hAnsi="Times New Roman" w:cs="Times New Roman"/>
          <w:sz w:val="28"/>
          <w:szCs w:val="28"/>
        </w:rPr>
        <w:t xml:space="preserve">2. Handling Imbalanced </w:t>
      </w:r>
      <w:proofErr w:type="spellStart"/>
      <w:proofErr w:type="gramStart"/>
      <w:r w:rsidRPr="00492805">
        <w:rPr>
          <w:rFonts w:ascii="Times New Roman" w:hAnsi="Times New Roman" w:cs="Times New Roman"/>
          <w:sz w:val="28"/>
          <w:szCs w:val="28"/>
        </w:rPr>
        <w:t>Data:Address</w:t>
      </w:r>
      <w:proofErr w:type="spellEnd"/>
      <w:proofErr w:type="gramEnd"/>
      <w:r w:rsidRPr="00492805">
        <w:rPr>
          <w:rFonts w:ascii="Times New Roman" w:hAnsi="Times New Roman" w:cs="Times New Roman"/>
          <w:sz w:val="28"/>
          <w:szCs w:val="28"/>
        </w:rPr>
        <w:t xml:space="preserve"> class imbalances by oversampling the minority class, </w:t>
      </w:r>
      <w:r w:rsidR="00DC4721" w:rsidRPr="00492805">
        <w:rPr>
          <w:rFonts w:ascii="Times New Roman" w:hAnsi="Times New Roman" w:cs="Times New Roman"/>
          <w:sz w:val="28"/>
          <w:szCs w:val="28"/>
        </w:rPr>
        <w:t>under sampling</w:t>
      </w:r>
      <w:r w:rsidRPr="00492805">
        <w:rPr>
          <w:rFonts w:ascii="Times New Roman" w:hAnsi="Times New Roman" w:cs="Times New Roman"/>
          <w:sz w:val="28"/>
          <w:szCs w:val="28"/>
        </w:rPr>
        <w:t xml:space="preserve"> the majority class.</w:t>
      </w:r>
    </w:p>
    <w:p w14:paraId="0BBBCDDF" w14:textId="634D60F2" w:rsidR="00581FBF" w:rsidRPr="00492805" w:rsidRDefault="00581FBF" w:rsidP="00492805">
      <w:pPr>
        <w:jc w:val="both"/>
        <w:rPr>
          <w:rFonts w:ascii="Times New Roman" w:hAnsi="Times New Roman" w:cs="Times New Roman"/>
          <w:sz w:val="28"/>
          <w:szCs w:val="28"/>
        </w:rPr>
      </w:pPr>
      <w:r>
        <w:rPr>
          <w:rFonts w:ascii="Times New Roman" w:hAnsi="Times New Roman" w:cs="Times New Roman"/>
          <w:sz w:val="28"/>
          <w:szCs w:val="28"/>
        </w:rPr>
        <w:t xml:space="preserve">3. </w:t>
      </w:r>
      <w:r w:rsidRPr="00581FBF">
        <w:rPr>
          <w:rFonts w:ascii="Times New Roman" w:hAnsi="Times New Roman" w:cs="Times New Roman"/>
          <w:sz w:val="28"/>
          <w:szCs w:val="28"/>
        </w:rPr>
        <w:t>Splitting Data: Think of your data as a cake. You want to cut it into pieces for training, validation, and testing. This helps evaluate your model's performance on unseen data.</w:t>
      </w:r>
    </w:p>
    <w:p w14:paraId="6EDDF951" w14:textId="56337E20" w:rsidR="00DC4721" w:rsidRPr="00492805" w:rsidRDefault="00581FBF" w:rsidP="00AA187F">
      <w:pPr>
        <w:rPr>
          <w:rFonts w:ascii="Times New Roman" w:hAnsi="Times New Roman" w:cs="Times New Roman"/>
          <w:sz w:val="28"/>
          <w:szCs w:val="28"/>
        </w:rPr>
      </w:pPr>
      <w:r>
        <w:rPr>
          <w:rFonts w:ascii="Times New Roman" w:hAnsi="Times New Roman" w:cs="Times New Roman"/>
          <w:sz w:val="28"/>
          <w:szCs w:val="28"/>
        </w:rPr>
        <w:t xml:space="preserve">4. </w:t>
      </w:r>
      <w:r w:rsidRPr="00581FBF">
        <w:rPr>
          <w:rFonts w:ascii="Times New Roman" w:hAnsi="Times New Roman" w:cs="Times New Roman"/>
          <w:sz w:val="28"/>
          <w:szCs w:val="28"/>
        </w:rPr>
        <w:t>Handling Missing Data: No one likes missing pieces. You can either drop the rows or columns with missing data, or you can get creative and impute values based on the surrounding data.</w:t>
      </w:r>
    </w:p>
    <w:p w14:paraId="5F828DAB" w14:textId="77777777" w:rsidR="00DC4721" w:rsidRPr="00492805" w:rsidRDefault="00DC4721" w:rsidP="00AA187F">
      <w:pPr>
        <w:rPr>
          <w:rFonts w:ascii="Times New Roman" w:hAnsi="Times New Roman" w:cs="Times New Roman"/>
          <w:sz w:val="28"/>
          <w:szCs w:val="28"/>
        </w:rPr>
      </w:pPr>
    </w:p>
    <w:p w14:paraId="1664B910" w14:textId="77777777" w:rsidR="00DC4721" w:rsidRPr="00492805" w:rsidRDefault="00DC4721" w:rsidP="00AA187F">
      <w:pPr>
        <w:rPr>
          <w:rFonts w:ascii="Times New Roman" w:hAnsi="Times New Roman" w:cs="Times New Roman"/>
          <w:sz w:val="28"/>
          <w:szCs w:val="28"/>
        </w:rPr>
      </w:pPr>
    </w:p>
    <w:p w14:paraId="277E0CD7" w14:textId="77777777" w:rsidR="00DC4721" w:rsidRPr="00492805" w:rsidRDefault="00DC4721" w:rsidP="00AA187F">
      <w:pPr>
        <w:rPr>
          <w:rFonts w:ascii="Times New Roman" w:hAnsi="Times New Roman" w:cs="Times New Roman"/>
          <w:sz w:val="28"/>
          <w:szCs w:val="28"/>
        </w:rPr>
      </w:pPr>
    </w:p>
    <w:p w14:paraId="47CEF9F1" w14:textId="77777777" w:rsidR="00DC4721" w:rsidRPr="00492805" w:rsidRDefault="00DC4721" w:rsidP="00AA187F">
      <w:pPr>
        <w:rPr>
          <w:rFonts w:ascii="Times New Roman" w:hAnsi="Times New Roman" w:cs="Times New Roman"/>
          <w:sz w:val="28"/>
          <w:szCs w:val="28"/>
        </w:rPr>
      </w:pPr>
    </w:p>
    <w:p w14:paraId="5D2EC97E" w14:textId="77777777" w:rsidR="00492805" w:rsidRPr="00492805" w:rsidRDefault="00492805" w:rsidP="00AA187F">
      <w:pPr>
        <w:rPr>
          <w:rFonts w:ascii="Times New Roman" w:hAnsi="Times New Roman" w:cs="Times New Roman"/>
          <w:b/>
          <w:bCs/>
          <w:sz w:val="28"/>
          <w:szCs w:val="28"/>
        </w:rPr>
      </w:pPr>
    </w:p>
    <w:p w14:paraId="56F975FB" w14:textId="6C6AEDB9" w:rsidR="00492805" w:rsidRPr="00400B92" w:rsidRDefault="00DC4721" w:rsidP="00AA187F">
      <w:pPr>
        <w:rPr>
          <w:rFonts w:ascii="Times New Roman" w:hAnsi="Times New Roman" w:cs="Times New Roman"/>
          <w:b/>
          <w:bCs/>
          <w:sz w:val="36"/>
          <w:szCs w:val="36"/>
        </w:rPr>
      </w:pPr>
      <w:r w:rsidRPr="00400B92">
        <w:rPr>
          <w:rFonts w:ascii="Times New Roman" w:hAnsi="Times New Roman" w:cs="Times New Roman"/>
          <w:b/>
          <w:bCs/>
          <w:sz w:val="36"/>
          <w:szCs w:val="36"/>
        </w:rPr>
        <w:t>Techniques</w:t>
      </w:r>
    </w:p>
    <w:p w14:paraId="3BE4279E" w14:textId="77777777" w:rsidR="00400B92" w:rsidRPr="00400B92" w:rsidRDefault="00400B92" w:rsidP="00400B92">
      <w:pPr>
        <w:rPr>
          <w:rFonts w:ascii="Times New Roman" w:hAnsi="Times New Roman" w:cs="Times New Roman"/>
          <w:sz w:val="28"/>
          <w:szCs w:val="28"/>
        </w:rPr>
      </w:pPr>
      <w:r w:rsidRPr="00400B92">
        <w:rPr>
          <w:rFonts w:ascii="Times New Roman" w:hAnsi="Times New Roman" w:cs="Times New Roman"/>
          <w:b/>
          <w:bCs/>
          <w:sz w:val="28"/>
          <w:szCs w:val="28"/>
        </w:rPr>
        <w:t>Support Vectors</w:t>
      </w:r>
      <w:r w:rsidRPr="00400B92">
        <w:rPr>
          <w:rFonts w:ascii="Times New Roman" w:hAnsi="Times New Roman" w:cs="Times New Roman"/>
          <w:sz w:val="28"/>
          <w:szCs w:val="28"/>
        </w:rPr>
        <w:t>:</w:t>
      </w:r>
    </w:p>
    <w:p w14:paraId="5C3BD382" w14:textId="3AD0AEA4" w:rsidR="00400B92" w:rsidRDefault="00400B92" w:rsidP="00400B92">
      <w:pPr>
        <w:rPr>
          <w:rFonts w:ascii="Times New Roman" w:hAnsi="Times New Roman" w:cs="Times New Roman"/>
          <w:sz w:val="28"/>
          <w:szCs w:val="28"/>
        </w:rPr>
      </w:pPr>
      <w:r w:rsidRPr="00400B92">
        <w:rPr>
          <w:rFonts w:ascii="Times New Roman" w:hAnsi="Times New Roman" w:cs="Times New Roman"/>
          <w:sz w:val="28"/>
          <w:szCs w:val="28"/>
        </w:rPr>
        <w:t xml:space="preserve">Support vectors are the data points that lie closest to the decision boundary (hyperplane). These are crucial for defining the optimal hyperplane. SVM focuses only on these critical data points, making it </w:t>
      </w:r>
      <w:proofErr w:type="gramStart"/>
      <w:r w:rsidRPr="00400B92">
        <w:rPr>
          <w:rFonts w:ascii="Times New Roman" w:hAnsi="Times New Roman" w:cs="Times New Roman"/>
          <w:sz w:val="28"/>
          <w:szCs w:val="28"/>
        </w:rPr>
        <w:t>memory-efficient</w:t>
      </w:r>
      <w:proofErr w:type="gramEnd"/>
      <w:r w:rsidRPr="00400B92">
        <w:rPr>
          <w:rFonts w:ascii="Times New Roman" w:hAnsi="Times New Roman" w:cs="Times New Roman"/>
          <w:sz w:val="28"/>
          <w:szCs w:val="28"/>
        </w:rPr>
        <w:t>.</w:t>
      </w:r>
    </w:p>
    <w:p w14:paraId="2E16C12C" w14:textId="77777777" w:rsidR="00400B92" w:rsidRPr="00400B92" w:rsidRDefault="00400B92" w:rsidP="00400B92">
      <w:pPr>
        <w:rPr>
          <w:rFonts w:ascii="Times New Roman" w:hAnsi="Times New Roman" w:cs="Times New Roman"/>
          <w:sz w:val="28"/>
          <w:szCs w:val="28"/>
        </w:rPr>
      </w:pPr>
      <w:r w:rsidRPr="00400B92">
        <w:rPr>
          <w:rFonts w:ascii="Times New Roman" w:hAnsi="Times New Roman" w:cs="Times New Roman"/>
          <w:b/>
          <w:bCs/>
          <w:sz w:val="28"/>
          <w:szCs w:val="28"/>
        </w:rPr>
        <w:t>Gamma Parameter</w:t>
      </w:r>
      <w:r w:rsidRPr="00400B92">
        <w:rPr>
          <w:rFonts w:ascii="Times New Roman" w:hAnsi="Times New Roman" w:cs="Times New Roman"/>
          <w:sz w:val="28"/>
          <w:szCs w:val="28"/>
        </w:rPr>
        <w:t xml:space="preserve"> (for RBF kernel):</w:t>
      </w:r>
    </w:p>
    <w:p w14:paraId="7C66DBA7" w14:textId="39FD92B8" w:rsidR="00400B92" w:rsidRDefault="00400B92" w:rsidP="00400B92">
      <w:pPr>
        <w:rPr>
          <w:rFonts w:ascii="Times New Roman" w:hAnsi="Times New Roman" w:cs="Times New Roman"/>
          <w:sz w:val="28"/>
          <w:szCs w:val="28"/>
        </w:rPr>
      </w:pPr>
      <w:r w:rsidRPr="00400B92">
        <w:rPr>
          <w:rFonts w:ascii="Times New Roman" w:hAnsi="Times New Roman" w:cs="Times New Roman"/>
          <w:sz w:val="28"/>
          <w:szCs w:val="28"/>
        </w:rPr>
        <w:t>If you're using an RBF kernel, the gamma parameter defines how far the influence of a single training example reaches. A small gamma results in a larger similarity radius, leading to smoother decision boundaries, while a large gamma makes the decision boundary more dependent on the data points.</w:t>
      </w:r>
    </w:p>
    <w:p w14:paraId="0AA11ACB" w14:textId="77777777" w:rsidR="00400B92" w:rsidRPr="00400B92" w:rsidRDefault="00400B92" w:rsidP="00400B92">
      <w:pPr>
        <w:rPr>
          <w:rFonts w:ascii="Times New Roman" w:hAnsi="Times New Roman" w:cs="Times New Roman"/>
          <w:sz w:val="28"/>
          <w:szCs w:val="28"/>
        </w:rPr>
      </w:pPr>
      <w:r w:rsidRPr="00400B92">
        <w:rPr>
          <w:rFonts w:ascii="Times New Roman" w:hAnsi="Times New Roman" w:cs="Times New Roman"/>
          <w:b/>
          <w:bCs/>
          <w:sz w:val="28"/>
          <w:szCs w:val="28"/>
        </w:rPr>
        <w:t>Pruning</w:t>
      </w:r>
      <w:r w:rsidRPr="00400B92">
        <w:rPr>
          <w:rFonts w:ascii="Times New Roman" w:hAnsi="Times New Roman" w:cs="Times New Roman"/>
          <w:sz w:val="28"/>
          <w:szCs w:val="28"/>
        </w:rPr>
        <w:t>:</w:t>
      </w:r>
    </w:p>
    <w:p w14:paraId="0F764478" w14:textId="77777777" w:rsidR="00400B92" w:rsidRPr="00400B92" w:rsidRDefault="00400B92" w:rsidP="00400B92">
      <w:pPr>
        <w:rPr>
          <w:rFonts w:ascii="Times New Roman" w:hAnsi="Times New Roman" w:cs="Times New Roman"/>
          <w:sz w:val="28"/>
          <w:szCs w:val="28"/>
        </w:rPr>
      </w:pPr>
      <w:r w:rsidRPr="00400B92">
        <w:rPr>
          <w:rFonts w:ascii="Times New Roman" w:hAnsi="Times New Roman" w:cs="Times New Roman"/>
          <w:sz w:val="28"/>
          <w:szCs w:val="28"/>
        </w:rPr>
        <w:t>Decision trees can be prone to overfitting, capturing noise in the training data.</w:t>
      </w:r>
    </w:p>
    <w:p w14:paraId="472D5F79" w14:textId="77777777" w:rsidR="00400B92" w:rsidRPr="00400B92" w:rsidRDefault="00400B92" w:rsidP="00400B92">
      <w:pPr>
        <w:rPr>
          <w:rFonts w:ascii="Times New Roman" w:hAnsi="Times New Roman" w:cs="Times New Roman"/>
          <w:sz w:val="28"/>
          <w:szCs w:val="28"/>
        </w:rPr>
      </w:pPr>
      <w:r w:rsidRPr="00400B92">
        <w:rPr>
          <w:rFonts w:ascii="Times New Roman" w:hAnsi="Times New Roman" w:cs="Times New Roman"/>
          <w:sz w:val="28"/>
          <w:szCs w:val="28"/>
        </w:rPr>
        <w:t>Pruning involves removing branches of the tree that do not provide significant predictive power. This helps to improve the tree's generalization to new, unseen data.</w:t>
      </w:r>
    </w:p>
    <w:p w14:paraId="51D5C541" w14:textId="0B070C53" w:rsidR="00400B92" w:rsidRPr="00400B92" w:rsidRDefault="00400B92" w:rsidP="00400B92">
      <w:pPr>
        <w:rPr>
          <w:rFonts w:ascii="Times New Roman" w:hAnsi="Times New Roman" w:cs="Times New Roman"/>
          <w:sz w:val="28"/>
          <w:szCs w:val="28"/>
        </w:rPr>
      </w:pPr>
      <w:r w:rsidRPr="00400B92">
        <w:rPr>
          <w:rFonts w:ascii="Times New Roman" w:hAnsi="Times New Roman" w:cs="Times New Roman"/>
          <w:b/>
          <w:bCs/>
          <w:sz w:val="28"/>
          <w:szCs w:val="28"/>
        </w:rPr>
        <w:t>Decision Tree Visualization</w:t>
      </w:r>
      <w:r w:rsidRPr="00400B92">
        <w:rPr>
          <w:rFonts w:ascii="Times New Roman" w:hAnsi="Times New Roman" w:cs="Times New Roman"/>
          <w:sz w:val="28"/>
          <w:szCs w:val="28"/>
        </w:rPr>
        <w:t>:</w:t>
      </w:r>
    </w:p>
    <w:p w14:paraId="61588D25" w14:textId="7CCCF317" w:rsidR="00400B92" w:rsidRPr="00400B92" w:rsidRDefault="00400B92" w:rsidP="00400B92">
      <w:pPr>
        <w:rPr>
          <w:rFonts w:ascii="Times New Roman" w:hAnsi="Times New Roman" w:cs="Times New Roman"/>
          <w:sz w:val="28"/>
          <w:szCs w:val="28"/>
        </w:rPr>
      </w:pPr>
      <w:r w:rsidRPr="00400B92">
        <w:rPr>
          <w:rFonts w:ascii="Times New Roman" w:hAnsi="Times New Roman" w:cs="Times New Roman"/>
          <w:sz w:val="28"/>
          <w:szCs w:val="28"/>
        </w:rPr>
        <w:t>Tools like Graph viz are often used to visualize decision trees. This helps in understanding the structure of the tree and the decisions made at each node.</w:t>
      </w:r>
    </w:p>
    <w:p w14:paraId="6EEFA8A5" w14:textId="77777777" w:rsidR="00400B92" w:rsidRPr="00400B92" w:rsidRDefault="00400B92" w:rsidP="00400B92">
      <w:pPr>
        <w:rPr>
          <w:rFonts w:ascii="Times New Roman" w:hAnsi="Times New Roman" w:cs="Times New Roman"/>
          <w:b/>
          <w:bCs/>
          <w:sz w:val="28"/>
          <w:szCs w:val="28"/>
        </w:rPr>
      </w:pPr>
      <w:r w:rsidRPr="00400B92">
        <w:rPr>
          <w:rFonts w:ascii="Times New Roman" w:hAnsi="Times New Roman" w:cs="Times New Roman"/>
          <w:b/>
          <w:bCs/>
          <w:sz w:val="28"/>
          <w:szCs w:val="28"/>
        </w:rPr>
        <w:t>Bagging (Bootstrap Aggregating):</w:t>
      </w:r>
    </w:p>
    <w:p w14:paraId="6F87FA5D" w14:textId="77777777" w:rsidR="00400B92" w:rsidRPr="00400B92" w:rsidRDefault="00400B92" w:rsidP="00400B92">
      <w:pPr>
        <w:rPr>
          <w:rFonts w:ascii="Times New Roman" w:hAnsi="Times New Roman" w:cs="Times New Roman"/>
          <w:sz w:val="28"/>
          <w:szCs w:val="28"/>
        </w:rPr>
      </w:pPr>
      <w:r w:rsidRPr="00400B92">
        <w:rPr>
          <w:rFonts w:ascii="Times New Roman" w:hAnsi="Times New Roman" w:cs="Times New Roman"/>
          <w:sz w:val="28"/>
          <w:szCs w:val="28"/>
        </w:rPr>
        <w:t>Random Forest builds multiple decision trees by repeatedly sampling (with replacement) from the training dataset. Each tree is trained on a different subset of the data.</w:t>
      </w:r>
    </w:p>
    <w:p w14:paraId="3DDCE6BA" w14:textId="4E9CAA9C" w:rsidR="00492805" w:rsidRPr="00492805" w:rsidRDefault="00400B92" w:rsidP="00400B92">
      <w:pPr>
        <w:rPr>
          <w:rFonts w:ascii="Times New Roman" w:hAnsi="Times New Roman" w:cs="Times New Roman"/>
          <w:sz w:val="28"/>
          <w:szCs w:val="28"/>
        </w:rPr>
      </w:pPr>
      <w:r w:rsidRPr="00400B92">
        <w:rPr>
          <w:rFonts w:ascii="Times New Roman" w:hAnsi="Times New Roman" w:cs="Times New Roman"/>
          <w:sz w:val="28"/>
          <w:szCs w:val="28"/>
        </w:rPr>
        <w:t>The idea is to introduce diversity among the trees by training them on different subsets of the data.</w:t>
      </w:r>
    </w:p>
    <w:p w14:paraId="0C89B265" w14:textId="77777777" w:rsidR="00492805" w:rsidRPr="00492805" w:rsidRDefault="00492805" w:rsidP="00AA187F">
      <w:pPr>
        <w:rPr>
          <w:rFonts w:ascii="Times New Roman" w:hAnsi="Times New Roman" w:cs="Times New Roman"/>
          <w:sz w:val="28"/>
          <w:szCs w:val="28"/>
        </w:rPr>
      </w:pPr>
    </w:p>
    <w:p w14:paraId="6449E57D" w14:textId="77777777" w:rsidR="00492805" w:rsidRPr="00492805" w:rsidRDefault="00492805" w:rsidP="00AA187F">
      <w:pPr>
        <w:rPr>
          <w:rFonts w:ascii="Times New Roman" w:hAnsi="Times New Roman" w:cs="Times New Roman"/>
          <w:sz w:val="28"/>
          <w:szCs w:val="28"/>
        </w:rPr>
      </w:pPr>
    </w:p>
    <w:p w14:paraId="517200FE" w14:textId="77777777" w:rsidR="00492805" w:rsidRPr="00492805" w:rsidRDefault="00492805" w:rsidP="00AA187F">
      <w:pPr>
        <w:rPr>
          <w:rFonts w:ascii="Times New Roman" w:hAnsi="Times New Roman" w:cs="Times New Roman"/>
          <w:sz w:val="28"/>
          <w:szCs w:val="28"/>
        </w:rPr>
      </w:pPr>
    </w:p>
    <w:p w14:paraId="28EAD669" w14:textId="77777777" w:rsidR="00492805" w:rsidRPr="00492805" w:rsidRDefault="00492805" w:rsidP="00AA187F">
      <w:pPr>
        <w:rPr>
          <w:rFonts w:ascii="Times New Roman" w:hAnsi="Times New Roman" w:cs="Times New Roman"/>
          <w:sz w:val="28"/>
          <w:szCs w:val="28"/>
        </w:rPr>
      </w:pPr>
    </w:p>
    <w:p w14:paraId="57FF76AC" w14:textId="77777777" w:rsidR="00492805" w:rsidRPr="00492805" w:rsidRDefault="00492805" w:rsidP="00AA187F">
      <w:pPr>
        <w:rPr>
          <w:rFonts w:ascii="Times New Roman" w:hAnsi="Times New Roman" w:cs="Times New Roman"/>
          <w:sz w:val="28"/>
          <w:szCs w:val="28"/>
        </w:rPr>
      </w:pPr>
    </w:p>
    <w:p w14:paraId="47B0442A" w14:textId="77777777" w:rsidR="00400B92" w:rsidRDefault="00400B92" w:rsidP="00AA187F">
      <w:pPr>
        <w:rPr>
          <w:rFonts w:ascii="Times New Roman" w:hAnsi="Times New Roman" w:cs="Times New Roman"/>
          <w:b/>
          <w:bCs/>
          <w:sz w:val="28"/>
          <w:szCs w:val="28"/>
        </w:rPr>
      </w:pPr>
    </w:p>
    <w:p w14:paraId="73F1A649" w14:textId="3D46296E" w:rsidR="00F205CC" w:rsidRPr="00400B92" w:rsidRDefault="00F205CC" w:rsidP="00AA187F">
      <w:pPr>
        <w:rPr>
          <w:rFonts w:ascii="Times New Roman" w:hAnsi="Times New Roman" w:cs="Times New Roman"/>
          <w:b/>
          <w:bCs/>
          <w:sz w:val="36"/>
          <w:szCs w:val="36"/>
        </w:rPr>
      </w:pPr>
      <w:r w:rsidRPr="00400B92">
        <w:rPr>
          <w:rFonts w:ascii="Times New Roman" w:hAnsi="Times New Roman" w:cs="Times New Roman"/>
          <w:b/>
          <w:bCs/>
          <w:sz w:val="36"/>
          <w:szCs w:val="36"/>
        </w:rPr>
        <w:lastRenderedPageBreak/>
        <w:t>Result &amp; Description</w:t>
      </w:r>
    </w:p>
    <w:p w14:paraId="65BEC372" w14:textId="77777777" w:rsidR="00400B92" w:rsidRDefault="00400B92" w:rsidP="00492805">
      <w:pPr>
        <w:jc w:val="both"/>
        <w:rPr>
          <w:rFonts w:ascii="Times New Roman" w:hAnsi="Times New Roman" w:cs="Times New Roman"/>
          <w:sz w:val="28"/>
          <w:szCs w:val="28"/>
        </w:rPr>
      </w:pPr>
    </w:p>
    <w:p w14:paraId="7A928380" w14:textId="02FE02D1" w:rsidR="00F205CC" w:rsidRPr="00492805" w:rsidRDefault="00F205CC" w:rsidP="00492805">
      <w:pPr>
        <w:jc w:val="both"/>
        <w:rPr>
          <w:rFonts w:ascii="Times New Roman" w:hAnsi="Times New Roman" w:cs="Times New Roman"/>
          <w:sz w:val="28"/>
          <w:szCs w:val="28"/>
        </w:rPr>
      </w:pPr>
      <w:r w:rsidRPr="00492805">
        <w:rPr>
          <w:rFonts w:ascii="Times New Roman" w:hAnsi="Times New Roman" w:cs="Times New Roman"/>
          <w:sz w:val="28"/>
          <w:szCs w:val="28"/>
        </w:rPr>
        <w:t xml:space="preserve">Now from our analysis we can state that: - </w:t>
      </w:r>
    </w:p>
    <w:p w14:paraId="724F2E57" w14:textId="77777777" w:rsidR="00F205CC" w:rsidRPr="00492805" w:rsidRDefault="00F205CC" w:rsidP="00492805">
      <w:pPr>
        <w:jc w:val="both"/>
        <w:rPr>
          <w:rFonts w:ascii="Times New Roman" w:hAnsi="Times New Roman" w:cs="Times New Roman"/>
          <w:sz w:val="28"/>
          <w:szCs w:val="28"/>
        </w:rPr>
      </w:pPr>
      <w:r w:rsidRPr="00492805">
        <w:rPr>
          <w:rFonts w:ascii="Times New Roman" w:hAnsi="Times New Roman" w:cs="Times New Roman"/>
          <w:b/>
          <w:bCs/>
          <w:sz w:val="28"/>
          <w:szCs w:val="28"/>
        </w:rPr>
        <w:t>I</w:t>
      </w:r>
      <w:r w:rsidRPr="00492805">
        <w:rPr>
          <w:rFonts w:ascii="Times New Roman" w:hAnsi="Times New Roman" w:cs="Times New Roman"/>
          <w:sz w:val="28"/>
          <w:szCs w:val="28"/>
        </w:rPr>
        <w:t xml:space="preserve">n the pursuit of predicting </w:t>
      </w:r>
      <w:proofErr w:type="gramStart"/>
      <w:r w:rsidRPr="00492805">
        <w:rPr>
          <w:rFonts w:ascii="Times New Roman" w:hAnsi="Times New Roman" w:cs="Times New Roman"/>
          <w:sz w:val="28"/>
          <w:szCs w:val="28"/>
        </w:rPr>
        <w:t>early stage</w:t>
      </w:r>
      <w:proofErr w:type="gramEnd"/>
      <w:r w:rsidRPr="00492805">
        <w:rPr>
          <w:rFonts w:ascii="Times New Roman" w:hAnsi="Times New Roman" w:cs="Times New Roman"/>
          <w:sz w:val="28"/>
          <w:szCs w:val="28"/>
        </w:rPr>
        <w:t xml:space="preserve"> diabetes risk from a subset of essential features, three distinct machine learning models were employed and evaluated.</w:t>
      </w:r>
    </w:p>
    <w:p w14:paraId="62B1B7A4" w14:textId="77777777" w:rsidR="00F205CC" w:rsidRPr="00492805" w:rsidRDefault="00F205CC" w:rsidP="00492805">
      <w:pPr>
        <w:jc w:val="both"/>
        <w:rPr>
          <w:rFonts w:ascii="Times New Roman" w:hAnsi="Times New Roman" w:cs="Times New Roman"/>
          <w:sz w:val="28"/>
          <w:szCs w:val="28"/>
        </w:rPr>
      </w:pPr>
    </w:p>
    <w:p w14:paraId="56DEE81E" w14:textId="77777777" w:rsidR="00F205CC" w:rsidRPr="00492805" w:rsidRDefault="00F205CC" w:rsidP="00492805">
      <w:pPr>
        <w:jc w:val="both"/>
        <w:rPr>
          <w:rFonts w:ascii="Times New Roman" w:hAnsi="Times New Roman" w:cs="Times New Roman"/>
          <w:sz w:val="28"/>
          <w:szCs w:val="28"/>
        </w:rPr>
      </w:pPr>
      <w:r w:rsidRPr="00492805">
        <w:rPr>
          <w:rFonts w:ascii="Times New Roman" w:hAnsi="Times New Roman" w:cs="Times New Roman"/>
          <w:sz w:val="28"/>
          <w:szCs w:val="28"/>
        </w:rPr>
        <w:t>Support Vector Machine (SVM):</w:t>
      </w:r>
    </w:p>
    <w:p w14:paraId="407BA30F" w14:textId="77777777" w:rsidR="00F205CC" w:rsidRPr="00492805" w:rsidRDefault="00F205CC" w:rsidP="00492805">
      <w:pPr>
        <w:jc w:val="both"/>
        <w:rPr>
          <w:rFonts w:ascii="Times New Roman" w:hAnsi="Times New Roman" w:cs="Times New Roman"/>
          <w:sz w:val="28"/>
          <w:szCs w:val="28"/>
        </w:rPr>
      </w:pPr>
      <w:r w:rsidRPr="00492805">
        <w:rPr>
          <w:rFonts w:ascii="Times New Roman" w:hAnsi="Times New Roman" w:cs="Times New Roman"/>
          <w:sz w:val="28"/>
          <w:szCs w:val="28"/>
        </w:rPr>
        <w:t>The SVM model exhibited remarkable performance, achieving an accuracy of 97%. SVMs are known for their ability to handle complex relationships between variables, and in this case, they proved to be highly effective in discerning patterns within the given feature set.</w:t>
      </w:r>
    </w:p>
    <w:p w14:paraId="622B6052" w14:textId="77777777" w:rsidR="00F205CC" w:rsidRPr="00492805" w:rsidRDefault="00F205CC" w:rsidP="00492805">
      <w:pPr>
        <w:jc w:val="both"/>
        <w:rPr>
          <w:rFonts w:ascii="Times New Roman" w:hAnsi="Times New Roman" w:cs="Times New Roman"/>
          <w:sz w:val="28"/>
          <w:szCs w:val="28"/>
        </w:rPr>
      </w:pPr>
    </w:p>
    <w:p w14:paraId="351B1CE1" w14:textId="77777777" w:rsidR="00F205CC" w:rsidRPr="00492805" w:rsidRDefault="00F205CC" w:rsidP="00492805">
      <w:pPr>
        <w:jc w:val="both"/>
        <w:rPr>
          <w:rFonts w:ascii="Times New Roman" w:hAnsi="Times New Roman" w:cs="Times New Roman"/>
          <w:sz w:val="28"/>
          <w:szCs w:val="28"/>
        </w:rPr>
      </w:pPr>
      <w:r w:rsidRPr="00492805">
        <w:rPr>
          <w:rFonts w:ascii="Times New Roman" w:hAnsi="Times New Roman" w:cs="Times New Roman"/>
          <w:sz w:val="28"/>
          <w:szCs w:val="28"/>
        </w:rPr>
        <w:t>Random Forest:</w:t>
      </w:r>
    </w:p>
    <w:p w14:paraId="6C2FBD93" w14:textId="77777777" w:rsidR="00F205CC" w:rsidRPr="00492805" w:rsidRDefault="00F205CC" w:rsidP="00492805">
      <w:pPr>
        <w:jc w:val="both"/>
        <w:rPr>
          <w:rFonts w:ascii="Times New Roman" w:hAnsi="Times New Roman" w:cs="Times New Roman"/>
          <w:sz w:val="28"/>
          <w:szCs w:val="28"/>
        </w:rPr>
      </w:pPr>
      <w:r w:rsidRPr="00492805">
        <w:rPr>
          <w:rFonts w:ascii="Times New Roman" w:hAnsi="Times New Roman" w:cs="Times New Roman"/>
          <w:sz w:val="28"/>
          <w:szCs w:val="28"/>
        </w:rPr>
        <w:t>The Random Forest model, while slightly trailing behind the SVM, demonstrated commendable accuracy at 89.5%. Random Forests excel in capturing intricate relationships in data through ensemble learning, making them a robust choice for various classification tasks.</w:t>
      </w:r>
    </w:p>
    <w:p w14:paraId="7E88A86F" w14:textId="77777777" w:rsidR="00F205CC" w:rsidRPr="00492805" w:rsidRDefault="00F205CC" w:rsidP="00492805">
      <w:pPr>
        <w:jc w:val="both"/>
        <w:rPr>
          <w:rFonts w:ascii="Times New Roman" w:hAnsi="Times New Roman" w:cs="Times New Roman"/>
          <w:sz w:val="28"/>
          <w:szCs w:val="28"/>
        </w:rPr>
      </w:pPr>
    </w:p>
    <w:p w14:paraId="5BB2AA3A" w14:textId="77777777" w:rsidR="00F205CC" w:rsidRPr="00492805" w:rsidRDefault="00F205CC" w:rsidP="00492805">
      <w:pPr>
        <w:jc w:val="both"/>
        <w:rPr>
          <w:rFonts w:ascii="Times New Roman" w:hAnsi="Times New Roman" w:cs="Times New Roman"/>
          <w:sz w:val="28"/>
          <w:szCs w:val="28"/>
        </w:rPr>
      </w:pPr>
      <w:r w:rsidRPr="00492805">
        <w:rPr>
          <w:rFonts w:ascii="Times New Roman" w:hAnsi="Times New Roman" w:cs="Times New Roman"/>
          <w:sz w:val="28"/>
          <w:szCs w:val="28"/>
        </w:rPr>
        <w:t>Decision Tree:</w:t>
      </w:r>
    </w:p>
    <w:p w14:paraId="70394F4E" w14:textId="77777777" w:rsidR="00F205CC" w:rsidRPr="00492805" w:rsidRDefault="00F205CC" w:rsidP="00492805">
      <w:pPr>
        <w:jc w:val="both"/>
        <w:rPr>
          <w:rFonts w:ascii="Times New Roman" w:hAnsi="Times New Roman" w:cs="Times New Roman"/>
          <w:sz w:val="28"/>
          <w:szCs w:val="28"/>
        </w:rPr>
      </w:pPr>
      <w:r w:rsidRPr="00492805">
        <w:rPr>
          <w:rFonts w:ascii="Times New Roman" w:hAnsi="Times New Roman" w:cs="Times New Roman"/>
          <w:sz w:val="28"/>
          <w:szCs w:val="28"/>
        </w:rPr>
        <w:t>The Decision Tree model, though with a lower accuracy compared to SVM and Random Forest, still performed admirably at 87.5%. Decision Trees are known for their interpretability and simplicity, making them a valuable tool for understanding the key features contributing to predictions.</w:t>
      </w:r>
    </w:p>
    <w:p w14:paraId="61A4542D" w14:textId="77777777" w:rsidR="00F205CC" w:rsidRPr="00492805" w:rsidRDefault="00F205CC" w:rsidP="00492805">
      <w:pPr>
        <w:jc w:val="both"/>
        <w:rPr>
          <w:rFonts w:ascii="Times New Roman" w:hAnsi="Times New Roman" w:cs="Times New Roman"/>
          <w:sz w:val="28"/>
          <w:szCs w:val="28"/>
        </w:rPr>
      </w:pPr>
    </w:p>
    <w:p w14:paraId="6B46AD20" w14:textId="77777777" w:rsidR="00492805" w:rsidRPr="00492805" w:rsidRDefault="00F205CC" w:rsidP="00492805">
      <w:pPr>
        <w:jc w:val="both"/>
        <w:rPr>
          <w:rFonts w:ascii="Times New Roman" w:hAnsi="Times New Roman" w:cs="Times New Roman"/>
          <w:sz w:val="28"/>
          <w:szCs w:val="28"/>
        </w:rPr>
      </w:pPr>
      <w:r w:rsidRPr="00492805">
        <w:rPr>
          <w:rFonts w:ascii="Times New Roman" w:hAnsi="Times New Roman" w:cs="Times New Roman"/>
          <w:sz w:val="28"/>
          <w:szCs w:val="28"/>
        </w:rPr>
        <w:t>In summary, each model brought its strengths to the table, showcasing the versatility of machine learning techniques in handling early-stage diabetes risk prediction. The SVM emerged as the frontrunner in accuracy, emphasizing its suitability for complex and nuanced datasets. The Random Forest and Decision Tree models, while slightly trailing, exhibited solid performances, showcasing their efficacy in capturing patterns within the given feature space. The choice of the optimal model would depend on various factors, including the interpretability of the model, computational resources, and the specific goals of the predictive task</w:t>
      </w:r>
      <w:r w:rsidR="00492805" w:rsidRPr="00492805">
        <w:rPr>
          <w:rFonts w:ascii="Times New Roman" w:hAnsi="Times New Roman" w:cs="Times New Roman"/>
          <w:sz w:val="28"/>
          <w:szCs w:val="28"/>
        </w:rPr>
        <w:t>.</w:t>
      </w:r>
    </w:p>
    <w:p w14:paraId="4696C110" w14:textId="3257BEFD" w:rsidR="00F205CC" w:rsidRPr="00400B92" w:rsidRDefault="00F205CC" w:rsidP="00492805">
      <w:pPr>
        <w:jc w:val="both"/>
        <w:rPr>
          <w:rFonts w:ascii="Times New Roman" w:hAnsi="Times New Roman" w:cs="Times New Roman"/>
          <w:sz w:val="36"/>
          <w:szCs w:val="36"/>
        </w:rPr>
      </w:pPr>
      <w:r w:rsidRPr="00400B92">
        <w:rPr>
          <w:rFonts w:ascii="Times New Roman" w:hAnsi="Times New Roman" w:cs="Times New Roman"/>
          <w:b/>
          <w:bCs/>
          <w:sz w:val="36"/>
          <w:szCs w:val="36"/>
        </w:rPr>
        <w:lastRenderedPageBreak/>
        <w:t>Implication</w:t>
      </w:r>
      <w:r w:rsidR="007A6060" w:rsidRPr="00400B92">
        <w:rPr>
          <w:rFonts w:ascii="Times New Roman" w:hAnsi="Times New Roman" w:cs="Times New Roman"/>
          <w:b/>
          <w:bCs/>
          <w:sz w:val="36"/>
          <w:szCs w:val="36"/>
        </w:rPr>
        <w:t>:</w:t>
      </w:r>
    </w:p>
    <w:p w14:paraId="0E211EA5" w14:textId="77777777" w:rsidR="007A6060" w:rsidRPr="00492805" w:rsidRDefault="007A6060" w:rsidP="00492805">
      <w:pPr>
        <w:jc w:val="both"/>
        <w:rPr>
          <w:rFonts w:ascii="Times New Roman" w:hAnsi="Times New Roman" w:cs="Times New Roman"/>
          <w:sz w:val="28"/>
          <w:szCs w:val="28"/>
        </w:rPr>
      </w:pPr>
      <w:r w:rsidRPr="00492805">
        <w:rPr>
          <w:rFonts w:ascii="Times New Roman" w:hAnsi="Times New Roman" w:cs="Times New Roman"/>
          <w:sz w:val="28"/>
          <w:szCs w:val="28"/>
        </w:rPr>
        <w:t xml:space="preserve">The machine learning models applied to the </w:t>
      </w:r>
      <w:proofErr w:type="gramStart"/>
      <w:r w:rsidRPr="00492805">
        <w:rPr>
          <w:rFonts w:ascii="Times New Roman" w:hAnsi="Times New Roman" w:cs="Times New Roman"/>
          <w:sz w:val="28"/>
          <w:szCs w:val="28"/>
        </w:rPr>
        <w:t>Early Stage</w:t>
      </w:r>
      <w:proofErr w:type="gramEnd"/>
      <w:r w:rsidRPr="00492805">
        <w:rPr>
          <w:rFonts w:ascii="Times New Roman" w:hAnsi="Times New Roman" w:cs="Times New Roman"/>
          <w:sz w:val="28"/>
          <w:szCs w:val="28"/>
        </w:rPr>
        <w:t xml:space="preserve"> Diabetes Risk Prediction dataset carry profound implications for the field of healthcare and disease prevention.</w:t>
      </w:r>
    </w:p>
    <w:p w14:paraId="27A1633B" w14:textId="77777777" w:rsidR="007A6060" w:rsidRPr="00492805" w:rsidRDefault="007A6060" w:rsidP="00492805">
      <w:pPr>
        <w:jc w:val="both"/>
        <w:rPr>
          <w:rFonts w:ascii="Times New Roman" w:hAnsi="Times New Roman" w:cs="Times New Roman"/>
          <w:sz w:val="28"/>
          <w:szCs w:val="28"/>
        </w:rPr>
      </w:pPr>
    </w:p>
    <w:p w14:paraId="75688641" w14:textId="77777777" w:rsidR="007A6060" w:rsidRPr="00492805" w:rsidRDefault="007A6060" w:rsidP="00492805">
      <w:pPr>
        <w:jc w:val="both"/>
        <w:rPr>
          <w:rFonts w:ascii="Times New Roman" w:hAnsi="Times New Roman" w:cs="Times New Roman"/>
          <w:sz w:val="28"/>
          <w:szCs w:val="28"/>
        </w:rPr>
      </w:pPr>
      <w:r w:rsidRPr="00492805">
        <w:rPr>
          <w:rFonts w:ascii="Times New Roman" w:hAnsi="Times New Roman" w:cs="Times New Roman"/>
          <w:sz w:val="28"/>
          <w:szCs w:val="28"/>
        </w:rPr>
        <w:t xml:space="preserve">The high accuracy attained by these models, particularly the Support Vector Machine (SVM) with a remarkable 97% accuracy, suggests a robust ability to leverage key health variables—such as Polyuria, Polydipsia, and Age—to accurately predict the risk of </w:t>
      </w:r>
      <w:proofErr w:type="gramStart"/>
      <w:r w:rsidRPr="00492805">
        <w:rPr>
          <w:rFonts w:ascii="Times New Roman" w:hAnsi="Times New Roman" w:cs="Times New Roman"/>
          <w:sz w:val="28"/>
          <w:szCs w:val="28"/>
        </w:rPr>
        <w:t>early stage</w:t>
      </w:r>
      <w:proofErr w:type="gramEnd"/>
      <w:r w:rsidRPr="00492805">
        <w:rPr>
          <w:rFonts w:ascii="Times New Roman" w:hAnsi="Times New Roman" w:cs="Times New Roman"/>
          <w:sz w:val="28"/>
          <w:szCs w:val="28"/>
        </w:rPr>
        <w:t xml:space="preserve"> diabetes. This implies a transformative potential for these models in clinical settings.</w:t>
      </w:r>
    </w:p>
    <w:p w14:paraId="45F351D1" w14:textId="77777777" w:rsidR="007A6060" w:rsidRPr="00492805" w:rsidRDefault="007A6060" w:rsidP="00492805">
      <w:pPr>
        <w:jc w:val="both"/>
        <w:rPr>
          <w:rFonts w:ascii="Times New Roman" w:hAnsi="Times New Roman" w:cs="Times New Roman"/>
          <w:sz w:val="28"/>
          <w:szCs w:val="28"/>
        </w:rPr>
      </w:pPr>
    </w:p>
    <w:p w14:paraId="22968F7A" w14:textId="77777777" w:rsidR="007A6060" w:rsidRPr="00492805" w:rsidRDefault="007A6060" w:rsidP="00492805">
      <w:pPr>
        <w:jc w:val="both"/>
        <w:rPr>
          <w:rFonts w:ascii="Times New Roman" w:hAnsi="Times New Roman" w:cs="Times New Roman"/>
          <w:sz w:val="28"/>
          <w:szCs w:val="28"/>
        </w:rPr>
      </w:pPr>
      <w:r w:rsidRPr="00492805">
        <w:rPr>
          <w:rFonts w:ascii="Times New Roman" w:hAnsi="Times New Roman" w:cs="Times New Roman"/>
          <w:sz w:val="28"/>
          <w:szCs w:val="28"/>
        </w:rPr>
        <w:t>Early Intervention Opportunities:</w:t>
      </w:r>
    </w:p>
    <w:p w14:paraId="050AF8EA" w14:textId="77777777" w:rsidR="007A6060" w:rsidRPr="00492805" w:rsidRDefault="007A6060" w:rsidP="00492805">
      <w:pPr>
        <w:jc w:val="both"/>
        <w:rPr>
          <w:rFonts w:ascii="Times New Roman" w:hAnsi="Times New Roman" w:cs="Times New Roman"/>
          <w:sz w:val="28"/>
          <w:szCs w:val="28"/>
        </w:rPr>
      </w:pPr>
    </w:p>
    <w:p w14:paraId="10FBE853" w14:textId="77777777" w:rsidR="007A6060" w:rsidRPr="00492805" w:rsidRDefault="007A6060" w:rsidP="00492805">
      <w:pPr>
        <w:jc w:val="both"/>
        <w:rPr>
          <w:rFonts w:ascii="Times New Roman" w:hAnsi="Times New Roman" w:cs="Times New Roman"/>
          <w:sz w:val="28"/>
          <w:szCs w:val="28"/>
        </w:rPr>
      </w:pPr>
      <w:r w:rsidRPr="00492805">
        <w:rPr>
          <w:rFonts w:ascii="Times New Roman" w:hAnsi="Times New Roman" w:cs="Times New Roman"/>
          <w:sz w:val="28"/>
          <w:szCs w:val="28"/>
        </w:rPr>
        <w:t xml:space="preserve">The models' accuracy implies a heightened capacity to identify individuals at risk of </w:t>
      </w:r>
      <w:proofErr w:type="gramStart"/>
      <w:r w:rsidRPr="00492805">
        <w:rPr>
          <w:rFonts w:ascii="Times New Roman" w:hAnsi="Times New Roman" w:cs="Times New Roman"/>
          <w:sz w:val="28"/>
          <w:szCs w:val="28"/>
        </w:rPr>
        <w:t>early stage</w:t>
      </w:r>
      <w:proofErr w:type="gramEnd"/>
      <w:r w:rsidRPr="00492805">
        <w:rPr>
          <w:rFonts w:ascii="Times New Roman" w:hAnsi="Times New Roman" w:cs="Times New Roman"/>
          <w:sz w:val="28"/>
          <w:szCs w:val="28"/>
        </w:rPr>
        <w:t xml:space="preserve"> diabetes promptly. This </w:t>
      </w:r>
      <w:proofErr w:type="gramStart"/>
      <w:r w:rsidRPr="00492805">
        <w:rPr>
          <w:rFonts w:ascii="Times New Roman" w:hAnsi="Times New Roman" w:cs="Times New Roman"/>
          <w:sz w:val="28"/>
          <w:szCs w:val="28"/>
        </w:rPr>
        <w:t>opens up</w:t>
      </w:r>
      <w:proofErr w:type="gramEnd"/>
      <w:r w:rsidRPr="00492805">
        <w:rPr>
          <w:rFonts w:ascii="Times New Roman" w:hAnsi="Times New Roman" w:cs="Times New Roman"/>
          <w:sz w:val="28"/>
          <w:szCs w:val="28"/>
        </w:rPr>
        <w:t xml:space="preserve"> avenues for targeted interventions, lifestyle modifications, and medical support well in advance of the onset of severe symptoms.</w:t>
      </w:r>
    </w:p>
    <w:p w14:paraId="2B0C7E49" w14:textId="77777777" w:rsidR="007A6060" w:rsidRPr="00492805" w:rsidRDefault="007A6060" w:rsidP="00492805">
      <w:pPr>
        <w:jc w:val="both"/>
        <w:rPr>
          <w:rFonts w:ascii="Times New Roman" w:hAnsi="Times New Roman" w:cs="Times New Roman"/>
          <w:sz w:val="28"/>
          <w:szCs w:val="28"/>
        </w:rPr>
      </w:pPr>
      <w:r w:rsidRPr="00492805">
        <w:rPr>
          <w:rFonts w:ascii="Times New Roman" w:hAnsi="Times New Roman" w:cs="Times New Roman"/>
          <w:sz w:val="28"/>
          <w:szCs w:val="28"/>
        </w:rPr>
        <w:t>Precision in Risk Stratification:</w:t>
      </w:r>
    </w:p>
    <w:p w14:paraId="195590F6" w14:textId="77777777" w:rsidR="007A6060" w:rsidRPr="00492805" w:rsidRDefault="007A6060" w:rsidP="00492805">
      <w:pPr>
        <w:jc w:val="both"/>
        <w:rPr>
          <w:rFonts w:ascii="Times New Roman" w:hAnsi="Times New Roman" w:cs="Times New Roman"/>
          <w:sz w:val="28"/>
          <w:szCs w:val="28"/>
        </w:rPr>
      </w:pPr>
    </w:p>
    <w:p w14:paraId="02A6EA10" w14:textId="77777777" w:rsidR="007A6060" w:rsidRPr="00492805" w:rsidRDefault="007A6060" w:rsidP="00492805">
      <w:pPr>
        <w:jc w:val="both"/>
        <w:rPr>
          <w:rFonts w:ascii="Times New Roman" w:hAnsi="Times New Roman" w:cs="Times New Roman"/>
          <w:sz w:val="28"/>
          <w:szCs w:val="28"/>
        </w:rPr>
      </w:pPr>
      <w:r w:rsidRPr="00492805">
        <w:rPr>
          <w:rFonts w:ascii="Times New Roman" w:hAnsi="Times New Roman" w:cs="Times New Roman"/>
          <w:sz w:val="28"/>
          <w:szCs w:val="28"/>
        </w:rPr>
        <w:t>The precision of these models offers the prospect of a more nuanced risk stratification. Clinicians can potentially tailor interventions based on the specific risk factors identified by the models, leading to more personalized and effective healthcare strategies.</w:t>
      </w:r>
    </w:p>
    <w:p w14:paraId="586E203B" w14:textId="77777777" w:rsidR="007A6060" w:rsidRPr="00492805" w:rsidRDefault="007A6060" w:rsidP="00492805">
      <w:pPr>
        <w:jc w:val="both"/>
        <w:rPr>
          <w:rFonts w:ascii="Times New Roman" w:hAnsi="Times New Roman" w:cs="Times New Roman"/>
          <w:sz w:val="28"/>
          <w:szCs w:val="28"/>
        </w:rPr>
      </w:pPr>
      <w:r w:rsidRPr="00492805">
        <w:rPr>
          <w:rFonts w:ascii="Times New Roman" w:hAnsi="Times New Roman" w:cs="Times New Roman"/>
          <w:sz w:val="28"/>
          <w:szCs w:val="28"/>
        </w:rPr>
        <w:t>Resource Optimization:</w:t>
      </w:r>
    </w:p>
    <w:p w14:paraId="13D76F06" w14:textId="77777777" w:rsidR="007A6060" w:rsidRPr="00492805" w:rsidRDefault="007A6060" w:rsidP="00492805">
      <w:pPr>
        <w:jc w:val="both"/>
        <w:rPr>
          <w:rFonts w:ascii="Times New Roman" w:hAnsi="Times New Roman" w:cs="Times New Roman"/>
          <w:sz w:val="28"/>
          <w:szCs w:val="28"/>
        </w:rPr>
      </w:pPr>
    </w:p>
    <w:p w14:paraId="4ACAFFC3" w14:textId="77777777" w:rsidR="007A6060" w:rsidRPr="00492805" w:rsidRDefault="007A6060" w:rsidP="00492805">
      <w:pPr>
        <w:jc w:val="both"/>
        <w:rPr>
          <w:rFonts w:ascii="Times New Roman" w:hAnsi="Times New Roman" w:cs="Times New Roman"/>
          <w:sz w:val="28"/>
          <w:szCs w:val="28"/>
        </w:rPr>
      </w:pPr>
      <w:r w:rsidRPr="00492805">
        <w:rPr>
          <w:rFonts w:ascii="Times New Roman" w:hAnsi="Times New Roman" w:cs="Times New Roman"/>
          <w:sz w:val="28"/>
          <w:szCs w:val="28"/>
        </w:rPr>
        <w:t>Accurate risk prediction can optimize healthcare resources by focusing attention on individuals at higher risk. This has implications for resource allocation, ensuring that preventive measures are directed where they are most needed.</w:t>
      </w:r>
    </w:p>
    <w:p w14:paraId="68C2B9B9" w14:textId="77777777" w:rsidR="007A6060" w:rsidRPr="00492805" w:rsidRDefault="007A6060" w:rsidP="00492805">
      <w:pPr>
        <w:jc w:val="both"/>
        <w:rPr>
          <w:rFonts w:ascii="Times New Roman" w:hAnsi="Times New Roman" w:cs="Times New Roman"/>
          <w:sz w:val="28"/>
          <w:szCs w:val="28"/>
        </w:rPr>
      </w:pPr>
      <w:r w:rsidRPr="00492805">
        <w:rPr>
          <w:rFonts w:ascii="Times New Roman" w:hAnsi="Times New Roman" w:cs="Times New Roman"/>
          <w:sz w:val="28"/>
          <w:szCs w:val="28"/>
        </w:rPr>
        <w:t>Public Health Impact:</w:t>
      </w:r>
    </w:p>
    <w:p w14:paraId="115BDEE7" w14:textId="77777777" w:rsidR="007A6060" w:rsidRPr="00492805" w:rsidRDefault="007A6060" w:rsidP="00492805">
      <w:pPr>
        <w:jc w:val="both"/>
        <w:rPr>
          <w:rFonts w:ascii="Times New Roman" w:hAnsi="Times New Roman" w:cs="Times New Roman"/>
          <w:sz w:val="28"/>
          <w:szCs w:val="28"/>
        </w:rPr>
      </w:pPr>
    </w:p>
    <w:p w14:paraId="0C82FE97" w14:textId="77777777" w:rsidR="007A6060" w:rsidRPr="00492805" w:rsidRDefault="007A6060" w:rsidP="00492805">
      <w:pPr>
        <w:jc w:val="both"/>
        <w:rPr>
          <w:rFonts w:ascii="Times New Roman" w:hAnsi="Times New Roman" w:cs="Times New Roman"/>
          <w:sz w:val="28"/>
          <w:szCs w:val="28"/>
        </w:rPr>
      </w:pPr>
      <w:r w:rsidRPr="00492805">
        <w:rPr>
          <w:rFonts w:ascii="Times New Roman" w:hAnsi="Times New Roman" w:cs="Times New Roman"/>
          <w:sz w:val="28"/>
          <w:szCs w:val="28"/>
        </w:rPr>
        <w:t xml:space="preserve">The successful application of machine learning in predicting </w:t>
      </w:r>
      <w:proofErr w:type="gramStart"/>
      <w:r w:rsidRPr="00492805">
        <w:rPr>
          <w:rFonts w:ascii="Times New Roman" w:hAnsi="Times New Roman" w:cs="Times New Roman"/>
          <w:sz w:val="28"/>
          <w:szCs w:val="28"/>
        </w:rPr>
        <w:t>early stage</w:t>
      </w:r>
      <w:proofErr w:type="gramEnd"/>
      <w:r w:rsidRPr="00492805">
        <w:rPr>
          <w:rFonts w:ascii="Times New Roman" w:hAnsi="Times New Roman" w:cs="Times New Roman"/>
          <w:sz w:val="28"/>
          <w:szCs w:val="28"/>
        </w:rPr>
        <w:t xml:space="preserve"> diabetes risk has broader implications for public health. These models could be integrated </w:t>
      </w:r>
      <w:r w:rsidRPr="00492805">
        <w:rPr>
          <w:rFonts w:ascii="Times New Roman" w:hAnsi="Times New Roman" w:cs="Times New Roman"/>
          <w:sz w:val="28"/>
          <w:szCs w:val="28"/>
        </w:rPr>
        <w:lastRenderedPageBreak/>
        <w:t>into public health initiatives, contributing to the development of targeted screening programs and awareness campaigns.</w:t>
      </w:r>
    </w:p>
    <w:p w14:paraId="186DA2F3" w14:textId="77777777" w:rsidR="007A6060" w:rsidRPr="00492805" w:rsidRDefault="007A6060" w:rsidP="00492805">
      <w:pPr>
        <w:jc w:val="both"/>
        <w:rPr>
          <w:rFonts w:ascii="Times New Roman" w:hAnsi="Times New Roman" w:cs="Times New Roman"/>
          <w:sz w:val="28"/>
          <w:szCs w:val="28"/>
        </w:rPr>
      </w:pPr>
      <w:r w:rsidRPr="00492805">
        <w:rPr>
          <w:rFonts w:ascii="Times New Roman" w:hAnsi="Times New Roman" w:cs="Times New Roman"/>
          <w:sz w:val="28"/>
          <w:szCs w:val="28"/>
        </w:rPr>
        <w:t>Informing Healthcare Policy:</w:t>
      </w:r>
    </w:p>
    <w:p w14:paraId="411111AE" w14:textId="77777777" w:rsidR="007A6060" w:rsidRPr="00492805" w:rsidRDefault="007A6060" w:rsidP="00492805">
      <w:pPr>
        <w:jc w:val="both"/>
        <w:rPr>
          <w:rFonts w:ascii="Times New Roman" w:hAnsi="Times New Roman" w:cs="Times New Roman"/>
          <w:sz w:val="28"/>
          <w:szCs w:val="28"/>
        </w:rPr>
      </w:pPr>
    </w:p>
    <w:p w14:paraId="46E00C0A" w14:textId="77777777" w:rsidR="007A6060" w:rsidRPr="00492805" w:rsidRDefault="007A6060" w:rsidP="00492805">
      <w:pPr>
        <w:jc w:val="both"/>
        <w:rPr>
          <w:rFonts w:ascii="Times New Roman" w:hAnsi="Times New Roman" w:cs="Times New Roman"/>
          <w:sz w:val="28"/>
          <w:szCs w:val="28"/>
        </w:rPr>
      </w:pPr>
      <w:r w:rsidRPr="00492805">
        <w:rPr>
          <w:rFonts w:ascii="Times New Roman" w:hAnsi="Times New Roman" w:cs="Times New Roman"/>
          <w:sz w:val="28"/>
          <w:szCs w:val="28"/>
        </w:rPr>
        <w:t xml:space="preserve">The insights gained from these models can inform healthcare policy by providing a data-driven understanding of the factors contributing to </w:t>
      </w:r>
      <w:proofErr w:type="gramStart"/>
      <w:r w:rsidRPr="00492805">
        <w:rPr>
          <w:rFonts w:ascii="Times New Roman" w:hAnsi="Times New Roman" w:cs="Times New Roman"/>
          <w:sz w:val="28"/>
          <w:szCs w:val="28"/>
        </w:rPr>
        <w:t>early stage</w:t>
      </w:r>
      <w:proofErr w:type="gramEnd"/>
      <w:r w:rsidRPr="00492805">
        <w:rPr>
          <w:rFonts w:ascii="Times New Roman" w:hAnsi="Times New Roman" w:cs="Times New Roman"/>
          <w:sz w:val="28"/>
          <w:szCs w:val="28"/>
        </w:rPr>
        <w:t xml:space="preserve"> diabetes. This knowledge is essential for developing effective policies aimed at disease prevention and management.</w:t>
      </w:r>
    </w:p>
    <w:p w14:paraId="6E4980D0" w14:textId="1C3AAE95" w:rsidR="007A6060" w:rsidRPr="00492805" w:rsidRDefault="007A6060" w:rsidP="00492805">
      <w:pPr>
        <w:jc w:val="both"/>
        <w:rPr>
          <w:rFonts w:ascii="Times New Roman" w:hAnsi="Times New Roman" w:cs="Times New Roman"/>
          <w:sz w:val="28"/>
          <w:szCs w:val="28"/>
        </w:rPr>
      </w:pPr>
      <w:r w:rsidRPr="00492805">
        <w:rPr>
          <w:rFonts w:ascii="Times New Roman" w:hAnsi="Times New Roman" w:cs="Times New Roman"/>
          <w:sz w:val="28"/>
          <w:szCs w:val="28"/>
        </w:rPr>
        <w:t xml:space="preserve">In essence, the application of machine learning to the </w:t>
      </w:r>
      <w:proofErr w:type="gramStart"/>
      <w:r w:rsidRPr="00492805">
        <w:rPr>
          <w:rFonts w:ascii="Times New Roman" w:hAnsi="Times New Roman" w:cs="Times New Roman"/>
          <w:sz w:val="28"/>
          <w:szCs w:val="28"/>
        </w:rPr>
        <w:t>Early Stage</w:t>
      </w:r>
      <w:proofErr w:type="gramEnd"/>
      <w:r w:rsidRPr="00492805">
        <w:rPr>
          <w:rFonts w:ascii="Times New Roman" w:hAnsi="Times New Roman" w:cs="Times New Roman"/>
          <w:sz w:val="28"/>
          <w:szCs w:val="28"/>
        </w:rPr>
        <w:t xml:space="preserve"> Diabetes Risk Prediction dataset transcends mere predictive accuracy—it holds the promise of fundamentally reshaping how we approach and manage early stage diabetes. By harnessing the power of data, these models pave the way for a more proactive, personalized, and impactful paradigm in healthcare, ultimately contributing to improved patient outcomes and enhanced public health.</w:t>
      </w:r>
    </w:p>
    <w:p w14:paraId="7CE5F152" w14:textId="77777777" w:rsidR="00F205CC" w:rsidRPr="00492805" w:rsidRDefault="00F205CC" w:rsidP="00AA187F">
      <w:pPr>
        <w:rPr>
          <w:rFonts w:ascii="Times New Roman" w:hAnsi="Times New Roman" w:cs="Times New Roman"/>
          <w:sz w:val="28"/>
          <w:szCs w:val="28"/>
        </w:rPr>
      </w:pPr>
    </w:p>
    <w:p w14:paraId="5816EFC7" w14:textId="77777777" w:rsidR="00F205CC" w:rsidRPr="00492805" w:rsidRDefault="00F205CC" w:rsidP="00AA187F">
      <w:pPr>
        <w:rPr>
          <w:rFonts w:ascii="Times New Roman" w:hAnsi="Times New Roman" w:cs="Times New Roman"/>
          <w:sz w:val="28"/>
          <w:szCs w:val="28"/>
        </w:rPr>
      </w:pPr>
    </w:p>
    <w:p w14:paraId="3BC807E8" w14:textId="77777777" w:rsidR="00F205CC" w:rsidRPr="00492805" w:rsidRDefault="00F205CC" w:rsidP="00AA187F">
      <w:pPr>
        <w:rPr>
          <w:rFonts w:ascii="Times New Roman" w:hAnsi="Times New Roman" w:cs="Times New Roman"/>
          <w:sz w:val="28"/>
          <w:szCs w:val="28"/>
        </w:rPr>
      </w:pPr>
    </w:p>
    <w:p w14:paraId="63F34876" w14:textId="096D1622" w:rsidR="00F205CC" w:rsidRPr="00400B92" w:rsidRDefault="00F205CC" w:rsidP="00AA187F">
      <w:pPr>
        <w:rPr>
          <w:rFonts w:ascii="Times New Roman" w:hAnsi="Times New Roman" w:cs="Times New Roman"/>
          <w:b/>
          <w:bCs/>
          <w:sz w:val="36"/>
          <w:szCs w:val="36"/>
        </w:rPr>
      </w:pPr>
      <w:r w:rsidRPr="00400B92">
        <w:rPr>
          <w:rFonts w:ascii="Times New Roman" w:hAnsi="Times New Roman" w:cs="Times New Roman"/>
          <w:b/>
          <w:bCs/>
          <w:sz w:val="36"/>
          <w:szCs w:val="36"/>
        </w:rPr>
        <w:t>Conclusion</w:t>
      </w:r>
    </w:p>
    <w:p w14:paraId="20E7914F" w14:textId="45FC88B4" w:rsidR="007A6060" w:rsidRPr="00492805" w:rsidRDefault="007A6060" w:rsidP="00492805">
      <w:pPr>
        <w:jc w:val="both"/>
        <w:rPr>
          <w:rFonts w:ascii="Times New Roman" w:hAnsi="Times New Roman" w:cs="Times New Roman"/>
          <w:sz w:val="28"/>
          <w:szCs w:val="28"/>
        </w:rPr>
      </w:pPr>
      <w:r w:rsidRPr="00492805">
        <w:rPr>
          <w:rFonts w:ascii="Times New Roman" w:hAnsi="Times New Roman" w:cs="Times New Roman"/>
          <w:sz w:val="28"/>
          <w:szCs w:val="28"/>
        </w:rPr>
        <w:t>In conclusion, the Early-Stage Diabetes Risk Prediction dataset, coupled with machine learning models, has unveiled a tapestry of insights that extend beyond predictive accuracy. It beckons us to a future where data-driven healthcare strategies, informed by these models, have the potential to revolutionize early disease prediction and prevention. As we navigate this intersection of data science and healthcare, the journey continues, promising a landscape where proactive, personalized, and impactful healthcare becomes a reality.</w:t>
      </w:r>
    </w:p>
    <w:p w14:paraId="7EC20B3D" w14:textId="55F9D190" w:rsidR="000D2F24" w:rsidRPr="00492805" w:rsidRDefault="000D2F24" w:rsidP="000D2F24">
      <w:pPr>
        <w:rPr>
          <w:rFonts w:ascii="Times New Roman" w:hAnsi="Times New Roman" w:cs="Times New Roman"/>
          <w:sz w:val="28"/>
          <w:szCs w:val="28"/>
        </w:rPr>
      </w:pPr>
    </w:p>
    <w:sectPr w:rsidR="000D2F24" w:rsidRPr="00492805" w:rsidSect="0049280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0C8"/>
    <w:rsid w:val="000D2F24"/>
    <w:rsid w:val="00174C2B"/>
    <w:rsid w:val="001F40C8"/>
    <w:rsid w:val="00400B92"/>
    <w:rsid w:val="00492805"/>
    <w:rsid w:val="00581FBF"/>
    <w:rsid w:val="00670BE4"/>
    <w:rsid w:val="00730FF8"/>
    <w:rsid w:val="00734C7C"/>
    <w:rsid w:val="007A6060"/>
    <w:rsid w:val="008819DA"/>
    <w:rsid w:val="00A67EA3"/>
    <w:rsid w:val="00AA187F"/>
    <w:rsid w:val="00AC6A48"/>
    <w:rsid w:val="00D4315E"/>
    <w:rsid w:val="00DC4721"/>
    <w:rsid w:val="00E708F9"/>
    <w:rsid w:val="00F205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05A70"/>
  <w15:chartTrackingRefBased/>
  <w15:docId w15:val="{17810365-685E-412B-AC0A-84037EDD8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584654">
      <w:bodyDiv w:val="1"/>
      <w:marLeft w:val="0"/>
      <w:marRight w:val="0"/>
      <w:marTop w:val="0"/>
      <w:marBottom w:val="0"/>
      <w:divBdr>
        <w:top w:val="none" w:sz="0" w:space="0" w:color="auto"/>
        <w:left w:val="none" w:sz="0" w:space="0" w:color="auto"/>
        <w:bottom w:val="none" w:sz="0" w:space="0" w:color="auto"/>
        <w:right w:val="none" w:sz="0" w:space="0" w:color="auto"/>
      </w:divBdr>
    </w:div>
    <w:div w:id="361592188">
      <w:bodyDiv w:val="1"/>
      <w:marLeft w:val="0"/>
      <w:marRight w:val="0"/>
      <w:marTop w:val="0"/>
      <w:marBottom w:val="0"/>
      <w:divBdr>
        <w:top w:val="none" w:sz="0" w:space="0" w:color="auto"/>
        <w:left w:val="none" w:sz="0" w:space="0" w:color="auto"/>
        <w:bottom w:val="none" w:sz="0" w:space="0" w:color="auto"/>
        <w:right w:val="none" w:sz="0" w:space="0" w:color="auto"/>
      </w:divBdr>
    </w:div>
    <w:div w:id="1224559370">
      <w:bodyDiv w:val="1"/>
      <w:marLeft w:val="0"/>
      <w:marRight w:val="0"/>
      <w:marTop w:val="0"/>
      <w:marBottom w:val="0"/>
      <w:divBdr>
        <w:top w:val="none" w:sz="0" w:space="0" w:color="auto"/>
        <w:left w:val="none" w:sz="0" w:space="0" w:color="auto"/>
        <w:bottom w:val="none" w:sz="0" w:space="0" w:color="auto"/>
        <w:right w:val="none" w:sz="0" w:space="0" w:color="auto"/>
      </w:divBdr>
    </w:div>
    <w:div w:id="1237400777">
      <w:bodyDiv w:val="1"/>
      <w:marLeft w:val="0"/>
      <w:marRight w:val="0"/>
      <w:marTop w:val="0"/>
      <w:marBottom w:val="0"/>
      <w:divBdr>
        <w:top w:val="none" w:sz="0" w:space="0" w:color="auto"/>
        <w:left w:val="none" w:sz="0" w:space="0" w:color="auto"/>
        <w:bottom w:val="none" w:sz="0" w:space="0" w:color="auto"/>
        <w:right w:val="none" w:sz="0" w:space="0" w:color="auto"/>
      </w:divBdr>
    </w:div>
    <w:div w:id="1494908066">
      <w:bodyDiv w:val="1"/>
      <w:marLeft w:val="0"/>
      <w:marRight w:val="0"/>
      <w:marTop w:val="0"/>
      <w:marBottom w:val="0"/>
      <w:divBdr>
        <w:top w:val="none" w:sz="0" w:space="0" w:color="auto"/>
        <w:left w:val="none" w:sz="0" w:space="0" w:color="auto"/>
        <w:bottom w:val="none" w:sz="0" w:space="0" w:color="auto"/>
        <w:right w:val="none" w:sz="0" w:space="0" w:color="auto"/>
      </w:divBdr>
    </w:div>
    <w:div w:id="1701126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636</TotalTime>
  <Pages>9</Pages>
  <Words>1728</Words>
  <Characters>9856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Parekh</dc:creator>
  <cp:keywords/>
  <dc:description/>
  <cp:lastModifiedBy>Aniket Parekh</cp:lastModifiedBy>
  <cp:revision>6</cp:revision>
  <dcterms:created xsi:type="dcterms:W3CDTF">2023-10-10T16:32:00Z</dcterms:created>
  <dcterms:modified xsi:type="dcterms:W3CDTF">2023-10-18T04:52:00Z</dcterms:modified>
</cp:coreProperties>
</file>