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Clinical Consultation Report</w:t>
      </w:r>
      <w:r>
        <w:rPr>
          <w:b/>
          <w:bCs/>
          <w:color w:val="1A3C5E"/>
          <w:sz w:val="32"/>
          <w:szCs w:val="32"/>
          <w:rFonts w:ascii="Arial" w:cs="Arial" w:eastAsia="Arial" w:hAnsi="Arial"/>
        </w:rPr>
        <w:t xml:space="preserve">Clinical Consultation Report</w:t>
      </w:r>
    </w:p>
    <w:p>
      <w:pPr>
        <w:spacing w:after="200"/>
      </w:pPr>
      <w:r>
        <w:rPr>
          <w:b/>
          <w:bCs/>
          <w:sz w:val="20"/>
          <w:szCs w:val="20"/>
          <w:rFonts w:ascii="Arial" w:cs="Arial" w:eastAsia="Arial" w:hAnsi="Arial"/>
        </w:rPr>
        <w:t xml:space="preserve">Generated: </w:t>
      </w:r>
      <w:r>
        <w:rPr>
          <w:sz w:val="20"/>
          <w:szCs w:val="20"/>
          <w:rFonts w:ascii="Arial" w:cs="Arial" w:eastAsia="Arial" w:hAnsi="Arial"/>
        </w:rPr>
        <w:t xml:space="preserve">February 21, 2026 at 11:53 PM    </w:t>
      </w:r>
      <w:r>
        <w:rPr>
          <w:b/>
          <w:bCs/>
          <w:sz w:val="20"/>
          <w:szCs w:val="20"/>
          <w:rFonts w:ascii="Arial" w:cs="Arial" w:eastAsia="Arial" w:hAnsi="Arial"/>
        </w:rPr>
        <w:t xml:space="preserve">Duration: </w:t>
      </w:r>
      <w:r>
        <w:rPr>
          <w:sz w:val="20"/>
          <w:szCs w:val="20"/>
          <w:rFonts w:ascii="Arial" w:cs="Arial" w:eastAsia="Arial" w:hAnsi="Arial"/>
        </w:rPr>
        <w:t xml:space="preserve">00:10    </w:t>
      </w:r>
      <w:r>
        <w:rPr>
          <w:b/>
          <w:bCs/>
          <w:sz w:val="20"/>
          <w:szCs w:val="20"/>
          <w:rFonts w:ascii="Arial" w:cs="Arial" w:eastAsia="Arial" w:hAnsi="Arial"/>
        </w:rPr>
        <w:t xml:space="preserve">Status: </w:t>
      </w:r>
      <w:r>
        <w:rPr>
          <w:b/>
          <w:bCs/>
          <w:color w:val="E67E22"/>
          <w:sz w:val="20"/>
          <w:szCs w:val="20"/>
          <w:rFonts w:ascii="Arial" w:cs="Arial" w:eastAsia="Arial" w:hAnsi="Arial"/>
        </w:rPr>
        <w:t xml:space="preserve">AI-Generated — Pending Clinician Review</w:t>
      </w:r>
    </w:p>
    <w:p/>
    <w:p>
      <w:pPr>
        <w:pBdr>
          <w:bottom w:val="single" w:color="1A3C5E" w:sz="6" w:space="1"/>
        </w:pBdr>
        <w:spacing w:before="280" w:after="120"/>
      </w:pPr>
      <w:r>
        <w:rPr>
          <w:b/>
          <w:bCs/>
          <w:color w:val="1A3C5E"/>
          <w:sz w:val="26"/>
          <w:szCs w:val="26"/>
          <w:rFonts w:ascii="Arial" w:cs="Arial" w:eastAsia="Arial" w:hAnsi="Arial"/>
        </w:rPr>
        <w:t xml:space="preserve">Session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BF3FB" w:color="auto" w:val="clear"/>
            <w:tcMar>
              <w:top w:type="dxa" w:w="100"/>
              <w:left w:type="dxa" w:w="140"/>
              <w:bottom w:type="dxa" w:w="100"/>
              <w:right w:type="dxa" w:w="140"/>
            </w:tcMar>
          </w:tcPr>
          <w:p>
            <w:pPr>
              <w:jc w:val="center"/>
            </w:pPr>
            <w:r>
              <w:rPr>
                <w:b/>
                <w:bCs/>
                <w:color w:val="1A3C5E"/>
                <w:sz w:val="18"/>
                <w:szCs w:val="18"/>
                <w:rFonts w:ascii="Arial" w:cs="Arial" w:eastAsia="Arial" w:hAnsi="Arial"/>
              </w:rPr>
              <w:t xml:space="preserve">Duration</w:t>
            </w:r>
          </w:p>
          <w:p>
            <w:pPr>
              <w:jc w:val="center"/>
            </w:pPr>
            <w:r>
              <w:rPr>
                <w:b/>
                <w:bCs/>
                <w:color w:val="2E75B6"/>
                <w:sz w:val="28"/>
                <w:szCs w:val="28"/>
                <w:rFonts w:ascii="Arial" w:cs="Arial" w:eastAsia="Arial" w:hAnsi="Arial"/>
              </w:rPr>
              <w:t xml:space="preserve">00:10</w:t>
            </w:r>
          </w:p>
        </w:tc>
        <w:tc>
          <w:tcPr>
            <w:shd w:fill="EBF3FB" w:color="auto" w:val="clear"/>
            <w:tcMar>
              <w:top w:type="dxa" w:w="100"/>
              <w:left w:type="dxa" w:w="140"/>
              <w:bottom w:type="dxa" w:w="100"/>
              <w:right w:type="dxa" w:w="140"/>
            </w:tcMar>
          </w:tcPr>
          <w:p>
            <w:pPr>
              <w:jc w:val="center"/>
            </w:pPr>
            <w:r>
              <w:rPr>
                <w:b/>
                <w:bCs/>
                <w:color w:val="1A3C5E"/>
                <w:sz w:val="18"/>
                <w:szCs w:val="18"/>
                <w:rFonts w:ascii="Arial" w:cs="Arial" w:eastAsia="Arial" w:hAnsi="Arial"/>
              </w:rPr>
              <w:t xml:space="preserve">Total Turns</w:t>
            </w:r>
          </w:p>
          <w:p>
            <w:pPr>
              <w:jc w:val="center"/>
            </w:pPr>
            <w:r>
              <w:rPr>
                <w:b/>
                <w:bCs/>
                <w:color w:val="2E75B6"/>
                <w:sz w:val="28"/>
                <w:szCs w:val="28"/>
                <w:rFonts w:ascii="Arial" w:cs="Arial" w:eastAsia="Arial" w:hAnsi="Arial"/>
              </w:rPr>
              <w:t xml:space="preserve">2</w:t>
            </w:r>
          </w:p>
        </w:tc>
        <w:tc>
          <w:tcPr>
            <w:shd w:fill="EBF3FB" w:color="auto" w:val="clear"/>
            <w:tcMar>
              <w:top w:type="dxa" w:w="100"/>
              <w:left w:type="dxa" w:w="140"/>
              <w:bottom w:type="dxa" w:w="100"/>
              <w:right w:type="dxa" w:w="140"/>
            </w:tcMar>
          </w:tcPr>
          <w:p>
            <w:pPr>
              <w:jc w:val="center"/>
            </w:pPr>
            <w:r>
              <w:rPr>
                <w:b/>
                <w:bCs/>
                <w:color w:val="1A3C5E"/>
                <w:sz w:val="18"/>
                <w:szCs w:val="18"/>
                <w:rFonts w:ascii="Arial" w:cs="Arial" w:eastAsia="Arial" w:hAnsi="Arial"/>
              </w:rPr>
              <w:t xml:space="preserve">Clinician Turns</w:t>
            </w:r>
          </w:p>
          <w:p>
            <w:pPr>
              <w:jc w:val="center"/>
            </w:pPr>
            <w:r>
              <w:rPr>
                <w:b/>
                <w:bCs/>
                <w:color w:val="2E75B6"/>
                <w:sz w:val="28"/>
                <w:szCs w:val="28"/>
                <w:rFonts w:ascii="Arial" w:cs="Arial" w:eastAsia="Arial" w:hAnsi="Arial"/>
              </w:rPr>
              <w:t xml:space="preserve">1</w:t>
            </w:r>
          </w:p>
        </w:tc>
        <w:tc>
          <w:tcPr>
            <w:shd w:fill="EBF3FB" w:color="auto" w:val="clear"/>
            <w:tcMar>
              <w:top w:type="dxa" w:w="100"/>
              <w:left w:type="dxa" w:w="140"/>
              <w:bottom w:type="dxa" w:w="100"/>
              <w:right w:type="dxa" w:w="140"/>
            </w:tcMar>
          </w:tcPr>
          <w:p>
            <w:pPr>
              <w:jc w:val="center"/>
            </w:pPr>
            <w:r>
              <w:rPr>
                <w:b/>
                <w:bCs/>
                <w:color w:val="1A3C5E"/>
                <w:sz w:val="18"/>
                <w:szCs w:val="18"/>
                <w:rFonts w:ascii="Arial" w:cs="Arial" w:eastAsia="Arial" w:hAnsi="Arial"/>
              </w:rPr>
              <w:t xml:space="preserve">Avg Confidence</w:t>
            </w:r>
          </w:p>
          <w:p>
            <w:pPr>
              <w:jc w:val="center"/>
            </w:pPr>
            <w:r>
              <w:rPr>
                <w:b/>
                <w:bCs/>
                <w:color w:val="2E75B6"/>
                <w:sz w:val="28"/>
                <w:szCs w:val="28"/>
                <w:rFonts w:ascii="Arial" w:cs="Arial" w:eastAsia="Arial" w:hAnsi="Arial"/>
              </w:rPr>
              <w:t xml:space="preserve">97.0%</w:t>
            </w:r>
          </w:p>
        </w:tc>
      </w:tr>
    </w:tbl>
    <w:p/>
    <w:p>
      <w:pPr>
        <w:pBdr>
          <w:bottom w:val="single" w:color="C0392B" w:sz="6" w:space="1"/>
        </w:pBdr>
        <w:spacing w:before="280" w:after="120"/>
      </w:pPr>
      <w:r>
        <w:rPr>
          <w:b/>
          <w:bCs/>
          <w:color w:val="C0392B"/>
          <w:sz w:val="26"/>
          <w:szCs w:val="26"/>
          <w:rFonts w:ascii="Arial" w:cs="Arial" w:eastAsia="Arial" w:hAnsi="Arial"/>
        </w:rPr>
        <w:t xml:space="preserve">Presenting Symptoms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600"/>
            <w:shd w:fill="C0392B" w:color="auto" w:val="clear"/>
            <w:tcMar>
              <w:top w:type="dxa" w:w="80"/>
              <w:left w:type="dxa" w:w="120"/>
              <w:bottom w:type="dxa" w:w="80"/>
              <w:right w:type="dxa" w:w="120"/>
            </w:tcMar>
          </w:tcPr>
          <w:p>
            <w:r>
              <w:rPr>
                <w:b/>
                <w:bCs/>
                <w:color w:val="FFFFFF"/>
                <w:sz w:val="18"/>
                <w:szCs w:val="18"/>
                <w:rFonts w:ascii="Arial" w:cs="Arial" w:eastAsia="Arial" w:hAnsi="Arial"/>
              </w:rPr>
              <w:t xml:space="preserve">Symptom</w:t>
            </w:r>
          </w:p>
        </w:tc>
        <w:tc>
          <w:tcPr>
            <w:tcW w:type="dxa" w:w="2000"/>
            <w:shd w:fill="C0392B" w:color="auto" w:val="clear"/>
            <w:tcMar>
              <w:top w:type="dxa" w:w="80"/>
              <w:left w:type="dxa" w:w="120"/>
              <w:bottom w:type="dxa" w:w="80"/>
              <w:right w:type="dxa" w:w="120"/>
            </w:tcMar>
          </w:tcPr>
          <w:p>
            <w:r>
              <w:rPr>
                <w:b/>
                <w:bCs/>
                <w:color w:val="FFFFFF"/>
                <w:sz w:val="18"/>
                <w:szCs w:val="18"/>
                <w:rFonts w:ascii="Arial" w:cs="Arial" w:eastAsia="Arial" w:hAnsi="Arial"/>
              </w:rPr>
              <w:t xml:space="preserve">Onset</w:t>
            </w:r>
          </w:p>
        </w:tc>
        <w:tc>
          <w:tcPr>
            <w:tcW w:type="dxa" w:w="2600"/>
            <w:shd w:fill="C0392B" w:color="auto" w:val="clear"/>
            <w:tcMar>
              <w:top w:type="dxa" w:w="80"/>
              <w:left w:type="dxa" w:w="120"/>
              <w:bottom w:type="dxa" w:w="80"/>
              <w:right w:type="dxa" w:w="120"/>
            </w:tcMar>
          </w:tcPr>
          <w:p>
            <w:r>
              <w:rPr>
                <w:b/>
                <w:bCs/>
                <w:color w:val="FFFFFF"/>
                <w:sz w:val="18"/>
                <w:szCs w:val="18"/>
                <w:rFonts w:ascii="Arial" w:cs="Arial" w:eastAsia="Arial" w:hAnsi="Arial"/>
              </w:rPr>
              <w:t xml:space="preserve">Duration</w:t>
            </w:r>
          </w:p>
        </w:tc>
        <w:tc>
          <w:tcPr>
            <w:tcW w:type="dxa" w:w="2400"/>
            <w:shd w:fill="C0392B" w:color="auto" w:val="clear"/>
            <w:tcMar>
              <w:top w:type="dxa" w:w="80"/>
              <w:left w:type="dxa" w:w="120"/>
              <w:bottom w:type="dxa" w:w="80"/>
              <w:right w:type="dxa" w:w="120"/>
            </w:tcMar>
          </w:tcPr>
          <w:p>
            <w:r>
              <w:rPr>
                <w:b/>
                <w:bCs/>
                <w:color w:val="FFFFFF"/>
                <w:sz w:val="18"/>
                <w:szCs w:val="18"/>
                <w:rFonts w:ascii="Arial" w:cs="Arial" w:eastAsia="Arial" w:hAnsi="Arial"/>
              </w:rPr>
              <w:t xml:space="preserve">Location</w:t>
            </w:r>
          </w:p>
        </w:tc>
        <w:tc>
          <w:tcPr>
            <w:tcW w:type="dxa" w:w="2000"/>
            <w:shd w:fill="C0392B" w:color="auto" w:val="clear"/>
            <w:tcMar>
              <w:top w:type="dxa" w:w="80"/>
              <w:left w:type="dxa" w:w="120"/>
              <w:bottom w:type="dxa" w:w="80"/>
              <w:right w:type="dxa" w:w="120"/>
            </w:tcMar>
          </w:tcPr>
          <w:p>
            <w:r>
              <w:rPr>
                <w:b/>
                <w:bCs/>
                <w:color w:val="FFFFFF"/>
                <w:sz w:val="18"/>
                <w:szCs w:val="18"/>
                <w:rFonts w:ascii="Arial" w:cs="Arial" w:eastAsia="Arial" w:hAnsi="Arial"/>
              </w:rPr>
              <w:t xml:space="preserve">Character</w:t>
            </w:r>
          </w:p>
        </w:tc>
        <w:tc>
          <w:tcPr>
            <w:tcW w:type="dxa" w:w="1400"/>
            <w:shd w:fill="C0392B" w:color="auto" w:val="clear"/>
            <w:tcMar>
              <w:top w:type="dxa" w:w="80"/>
              <w:left w:type="dxa" w:w="120"/>
              <w:bottom w:type="dxa" w:w="80"/>
              <w:right w:type="dxa" w:w="120"/>
            </w:tcMar>
          </w:tcPr>
          <w:p>
            <w:r>
              <w:rPr>
                <w:b/>
                <w:bCs/>
                <w:color w:val="FFFFFF"/>
                <w:sz w:val="18"/>
                <w:szCs w:val="18"/>
                <w:rFonts w:ascii="Arial" w:cs="Arial" w:eastAsia="Arial" w:hAnsi="Arial"/>
              </w:rPr>
              <w:t xml:space="preserve">Severity</w:t>
            </w:r>
          </w:p>
        </w:tc>
      </w:tr>
      <w:tr>
        <w:tc>
          <w:tcPr>
            <w:tcW w:type="dxa" w:w="2600"/>
            <w:shd w:fill="FEF9F9" w:color="auto" w:val="clear"/>
            <w:tcMar>
              <w:top w:type="dxa" w:w="80"/>
              <w:left w:type="dxa" w:w="120"/>
              <w:bottom w:type="dxa" w:w="80"/>
              <w:right w:type="dxa" w:w="120"/>
            </w:tcMar>
          </w:tcPr>
          <w:p>
            <w:r>
              <w:rPr>
                <w:b/>
                <w:bCs/>
                <w:color w:val="7B241C"/>
                <w:sz w:val="18"/>
                <w:szCs w:val="18"/>
                <w:rFonts w:ascii="Arial" w:cs="Arial" w:eastAsia="Arial" w:hAnsi="Arial"/>
              </w:rPr>
              <w:t xml:space="preserve">Headaches</w:t>
            </w:r>
          </w:p>
        </w:tc>
        <w:tc>
          <w:tcPr>
            <w:tcW w:type="dxa" w:w="2000"/>
            <w:shd w:fill="FEF9F9" w:color="auto" w:val="clear"/>
            <w:tcMar>
              <w:top w:type="dxa" w:w="80"/>
              <w:left w:type="dxa" w:w="120"/>
              <w:bottom w:type="dxa" w:w="80"/>
              <w:right w:type="dxa" w:w="120"/>
            </w:tcMar>
          </w:tcPr>
          <w:p>
            <w:r>
              <w:rPr>
                <w:b w:val="false"/>
                <w:bCs w:val="false"/>
                <w:color w:val="000000"/>
                <w:sz w:val="18"/>
                <w:szCs w:val="18"/>
                <w:rFonts w:ascii="Arial" w:cs="Arial" w:eastAsia="Arial" w:hAnsi="Arial"/>
              </w:rPr>
              <w:t xml:space="preserve">1 week ago</w:t>
            </w:r>
          </w:p>
        </w:tc>
        <w:tc>
          <w:tcPr>
            <w:tcW w:type="dxa" w:w="2600"/>
            <w:shd w:fill="FEF9F9" w:color="auto" w:val="clear"/>
            <w:tcMar>
              <w:top w:type="dxa" w:w="80"/>
              <w:left w:type="dxa" w:w="120"/>
              <w:bottom w:type="dxa" w:w="80"/>
              <w:right w:type="dxa" w:w="120"/>
            </w:tcMar>
          </w:tcPr>
          <w:p>
            <w:r>
              <w:rPr>
                <w:b w:val="false"/>
                <w:bCs w:val="false"/>
                <w:color w:val="000000"/>
                <w:sz w:val="18"/>
                <w:szCs w:val="18"/>
                <w:rFonts w:ascii="Arial" w:cs="Arial" w:eastAsia="Arial" w:hAnsi="Arial"/>
              </w:rPr>
              <w:t xml:space="preserve">1 week</w:t>
            </w:r>
          </w:p>
        </w:tc>
        <w:tc>
          <w:tcPr>
            <w:tcW w:type="dxa" w:w="2400"/>
            <w:shd w:fill="FEF9F9" w:color="auto" w:val="clear"/>
            <w:tcMar>
              <w:top w:type="dxa" w:w="80"/>
              <w:left w:type="dxa" w:w="120"/>
              <w:bottom w:type="dxa" w:w="80"/>
              <w:right w:type="dxa" w:w="120"/>
            </w:tcMar>
          </w:tcPr>
          <w:p>
            <w:r>
              <w:rPr>
                <w:b w:val="false"/>
                <w:bCs w:val="false"/>
                <w:color w:val="000000"/>
                <w:sz w:val="18"/>
                <w:szCs w:val="18"/>
                <w:rFonts w:ascii="Arial" w:cs="Arial" w:eastAsia="Arial" w:hAnsi="Arial"/>
              </w:rPr>
              <w:t xml:space="preserve">Head</w:t>
            </w:r>
          </w:p>
        </w:tc>
        <w:tc>
          <w:tcPr>
            <w:tcW w:type="dxa" w:w="2000"/>
            <w:shd w:fill="FEF9F9" w:color="auto" w:val="clear"/>
            <w:tcMar>
              <w:top w:type="dxa" w:w="80"/>
              <w:left w:type="dxa" w:w="120"/>
              <w:bottom w:type="dxa" w:w="80"/>
              <w:right w:type="dxa" w:w="120"/>
            </w:tcMar>
          </w:tcPr>
          <w:p>
            <w:r>
              <w:rPr>
                <w:b w:val="false"/>
                <w:bCs w:val="false"/>
                <w:color w:val="000000"/>
                <w:sz w:val="18"/>
                <w:szCs w:val="18"/>
                <w:rFonts w:ascii="Arial" w:cs="Arial" w:eastAsia="Arial" w:hAnsi="Arial"/>
              </w:rPr>
              <w:t xml:space="preserve">Persistent</w:t>
            </w:r>
          </w:p>
        </w:tc>
        <w:tc>
          <w:tcPr>
            <w:tcW w:type="dxa" w:w="1400"/>
            <w:shd w:fill="FEF9F9" w:color="auto" w:val="clear"/>
            <w:tcMar>
              <w:top w:type="dxa" w:w="80"/>
              <w:left w:type="dxa" w:w="120"/>
              <w:bottom w:type="dxa" w:w="80"/>
              <w:right w:type="dxa" w:w="120"/>
            </w:tcMar>
          </w:tcPr>
          <w:p>
            <w:r>
              <w:rPr>
                <w:b w:val="false"/>
                <w:bCs w:val="false"/>
                <w:color w:val="000000"/>
                <w:sz w:val="18"/>
                <w:szCs w:val="18"/>
                <w:rFonts w:ascii="Arial" w:cs="Arial" w:eastAsia="Arial" w:hAnsi="Arial"/>
              </w:rPr>
              <w:t xml:space="preserve">Moderate</w:t>
            </w:r>
          </w:p>
        </w:tc>
      </w:tr>
    </w:tbl>
    <w:p/>
    <w:p>
      <w:pPr>
        <w:pBdr>
          <w:bottom w:val="single" w:color="1A3C5E" w:sz="6" w:space="1"/>
        </w:pBdr>
        <w:spacing w:before="280" w:after="120"/>
      </w:pPr>
      <w:r>
        <w:rPr>
          <w:b/>
          <w:bCs/>
          <w:color w:val="1A3C5E"/>
          <w:sz w:val="26"/>
          <w:szCs w:val="26"/>
          <w:rFonts w:ascii="Arial" w:cs="Arial" w:eastAsia="Arial" w:hAnsi="Arial"/>
        </w:rPr>
        <w:t xml:space="preserve">Full Consultation Transcript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400"/>
            <w:shd w:fill="1A3C5E" w:color="auto" w:val="clear"/>
            <w:tcMar>
              <w:top w:type="dxa" w:w="70"/>
              <w:left w:type="dxa" w:w="100"/>
              <w:bottom w:type="dxa" w:w="70"/>
              <w:right w:type="dxa" w:w="100"/>
            </w:tcMar>
          </w:tcPr>
          <w:p>
            <w:r>
              <w:rPr>
                <w:b/>
                <w:bCs/>
                <w:color w:val="FFFFFF"/>
                <w:sz w:val="20"/>
                <w:szCs w:val="20"/>
                <w:rFonts w:ascii="Arial" w:cs="Arial" w:eastAsia="Arial" w:hAnsi="Arial"/>
              </w:rPr>
              <w:t xml:space="preserve">Time</w:t>
            </w:r>
          </w:p>
        </w:tc>
        <w:tc>
          <w:tcPr>
            <w:tcW w:type="dxa" w:w="2200"/>
            <w:shd w:fill="1A3C5E" w:color="auto" w:val="clear"/>
            <w:tcMar>
              <w:top w:type="dxa" w:w="70"/>
              <w:left w:type="dxa" w:w="100"/>
              <w:bottom w:type="dxa" w:w="70"/>
              <w:right w:type="dxa" w:w="100"/>
            </w:tcMar>
          </w:tcPr>
          <w:p>
            <w:r>
              <w:rPr>
                <w:b/>
                <w:bCs/>
                <w:color w:val="FFFFFF"/>
                <w:sz w:val="20"/>
                <w:szCs w:val="20"/>
                <w:rFonts w:ascii="Arial" w:cs="Arial" w:eastAsia="Arial" w:hAnsi="Arial"/>
              </w:rPr>
              <w:t xml:space="preserve">Speaker</w:t>
            </w:r>
          </w:p>
        </w:tc>
        <w:tc>
          <w:tcPr>
            <w:tcW w:type="dxa" w:w="9400"/>
            <w:shd w:fill="1A3C5E" w:color="auto" w:val="clear"/>
            <w:tcMar>
              <w:top w:type="dxa" w:w="70"/>
              <w:left w:type="dxa" w:w="100"/>
              <w:bottom w:type="dxa" w:w="70"/>
              <w:right w:type="dxa" w:w="100"/>
            </w:tcMar>
          </w:tcPr>
          <w:p>
            <w:r>
              <w:rPr>
                <w:b/>
                <w:bCs/>
                <w:color w:val="FFFFFF"/>
                <w:sz w:val="20"/>
                <w:szCs w:val="20"/>
                <w:rFonts w:ascii="Arial" w:cs="Arial" w:eastAsia="Arial" w:hAnsi="Arial"/>
              </w:rPr>
              <w:t xml:space="preserve">Dialogue</w:t>
            </w:r>
          </w:p>
        </w:tc>
      </w:tr>
      <w:tr>
        <w:tc>
          <w:tcPr>
            <w:tcW w:type="dxa" w:w="1400"/>
            <w:shd w:fill="FFFFFF" w:color="auto" w:val="clear"/>
            <w:tcMar>
              <w:top w:type="dxa" w:w="60"/>
              <w:left w:type="dxa" w:w="100"/>
              <w:bottom w:type="dxa" w:w="60"/>
              <w:right w:type="dxa" w:w="100"/>
            </w:tcMar>
          </w:tcPr>
          <w:p>
            <w:r>
              <w:rPr>
                <w:color w:val="888888"/>
                <w:sz w:val="16"/>
                <w:szCs w:val="16"/>
                <w:rFonts w:ascii="Arial" w:cs="Arial" w:eastAsia="Arial" w:hAnsi="Arial"/>
              </w:rPr>
              <w:t xml:space="preserve">00:00</w:t>
            </w:r>
          </w:p>
        </w:tc>
        <w:tc>
          <w:tcPr>
            <w:tcW w:type="dxa" w:w="2200"/>
            <w:shd w:fill="FFFFFF" w:color="auto" w:val="clear"/>
            <w:tcMar>
              <w:top w:type="dxa" w:w="60"/>
              <w:left w:type="dxa" w:w="100"/>
              <w:bottom w:type="dxa" w:w="60"/>
              <w:right w:type="dxa" w:w="100"/>
            </w:tcMar>
          </w:tcPr>
          <w:p>
            <w:r>
              <w:rPr>
                <w:b/>
                <w:bCs/>
                <w:color w:val="1A3C5E"/>
                <w:sz w:val="18"/>
                <w:szCs w:val="18"/>
                <w:rFonts w:ascii="Arial" w:cs="Arial" w:eastAsia="Arial" w:hAnsi="Arial"/>
              </w:rPr>
              <w:t xml:space="preserve">🩺 Clinician</w:t>
            </w:r>
          </w:p>
        </w:tc>
        <w:tc>
          <w:tcPr>
            <w:tcW w:type="dxa" w:w="9400"/>
            <w:shd w:fill="FFFFFF" w:color="auto" w:val="clear"/>
            <w:tcMar>
              <w:top w:type="dxa" w:w="60"/>
              <w:left w:type="dxa" w:w="100"/>
              <w:bottom w:type="dxa" w:w="60"/>
              <w:right w:type="dxa" w:w="100"/>
            </w:tcMar>
          </w:tcPr>
          <w:p>
            <w:r>
              <w:rPr>
                <w:sz w:val="20"/>
                <w:szCs w:val="20"/>
                <w:rFonts w:ascii="Arial" w:cs="Arial" w:eastAsia="Arial" w:hAnsi="Arial"/>
              </w:rPr>
              <w:t xml:space="preserve">Hello, how are you feeling today?</w:t>
            </w:r>
          </w:p>
        </w:tc>
      </w:tr>
      <w:tr>
        <w:tc>
          <w:tcPr>
            <w:tcW w:type="dxa" w:w="1400"/>
            <w:shd w:fill="F5F9FF" w:color="auto" w:val="clear"/>
            <w:tcMar>
              <w:top w:type="dxa" w:w="60"/>
              <w:left w:type="dxa" w:w="100"/>
              <w:bottom w:type="dxa" w:w="60"/>
              <w:right w:type="dxa" w:w="100"/>
            </w:tcMar>
          </w:tcPr>
          <w:p>
            <w:r>
              <w:rPr>
                <w:color w:val="888888"/>
                <w:sz w:val="16"/>
                <w:szCs w:val="16"/>
                <w:rFonts w:ascii="Arial" w:cs="Arial" w:eastAsia="Arial" w:hAnsi="Arial"/>
              </w:rPr>
              <w:t xml:space="preserve">00:03</w:t>
            </w:r>
          </w:p>
        </w:tc>
        <w:tc>
          <w:tcPr>
            <w:tcW w:type="dxa" w:w="2200"/>
            <w:shd w:fill="F5F9FF" w:color="auto" w:val="clear"/>
            <w:tcMar>
              <w:top w:type="dxa" w:w="60"/>
              <w:left w:type="dxa" w:w="100"/>
              <w:bottom w:type="dxa" w:w="60"/>
              <w:right w:type="dxa" w:w="100"/>
            </w:tcMar>
          </w:tcPr>
          <w:p>
            <w:r>
              <w:rPr>
                <w:b/>
                <w:bCs/>
                <w:color w:val="2D6A4F"/>
                <w:sz w:val="18"/>
                <w:szCs w:val="18"/>
                <w:rFonts w:ascii="Arial" w:cs="Arial" w:eastAsia="Arial" w:hAnsi="Arial"/>
              </w:rPr>
              <w:t xml:space="preserve">🧑 Patient</w:t>
            </w:r>
          </w:p>
        </w:tc>
        <w:tc>
          <w:tcPr>
            <w:tcW w:type="dxa" w:w="9400"/>
            <w:shd w:fill="F5F9FF" w:color="auto" w:val="clear"/>
            <w:tcMar>
              <w:top w:type="dxa" w:w="60"/>
              <w:left w:type="dxa" w:w="100"/>
              <w:bottom w:type="dxa" w:w="60"/>
              <w:right w:type="dxa" w:w="100"/>
            </w:tcMar>
          </w:tcPr>
          <w:p>
            <w:r>
              <w:rPr>
                <w:sz w:val="20"/>
                <w:szCs w:val="20"/>
                <w:rFonts w:ascii="Arial" w:cs="Arial" w:eastAsia="Arial" w:hAnsi="Arial"/>
              </w:rPr>
              <w:t xml:space="preserve">I have been experiencing headaches for about a week.</w:t>
            </w:r>
          </w:p>
        </w:tc>
      </w:tr>
    </w:tbl>
    <w:p/>
    <w:p>
      <w:pPr>
        <w:pBdr>
          <w:bottom w:val="single" w:color="888888" w:sz="6" w:space="1"/>
        </w:pBdr>
        <w:spacing w:before="280" w:after="120"/>
      </w:pPr>
      <w:r>
        <w:rPr>
          <w:b/>
          <w:bCs/>
          <w:color w:val="888888"/>
          <w:sz w:val="26"/>
          <w:szCs w:val="26"/>
          <w:rFonts w:ascii="Arial" w:cs="Arial" w:eastAsia="Arial" w:hAnsi="Arial"/>
        </w:rPr>
        <w:t xml:space="preserve">Disclaimer &amp; Sign-off</w:t>
      </w:r>
    </w:p>
    <w:p>
      <w:r>
        <w:rPr>
          <w:i/>
          <w:iCs/>
          <w:color w:val="666666"/>
          <w:sz w:val="18"/>
          <w:szCs w:val="18"/>
          <w:rFonts w:ascii="Arial" w:cs="Arial" w:eastAsia="Arial" w:hAnsi="Arial"/>
        </w:rPr>
        <w:t xml:space="preserve">This document was generated using AI-assisted speech recognition and clinical entity extraction. All content must be reviewed and verified by the attending clinician before use in official medical records. Unauthorized disclosure of this document is prohibited.</w:t>
      </w:r>
    </w:p>
    <w:p/>
    <w:p>
      <w:r>
        <w:rPr>
          <w:sz w:val="20"/>
          <w:szCs w:val="20"/>
          <w:rFonts w:ascii="Arial" w:cs="Arial" w:eastAsia="Arial" w:hAnsi="Arial"/>
        </w:rPr>
        <w:t xml:space="preserve">Clinician Signature: _________________________    Date: _______________    License No: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2026-02-21T18:23:45.735Z</dcterms:created>
  <dcterms:modified xsi:type="dcterms:W3CDTF">2026-02-21T18:23:45.735Z</dcterms:modified>
</cp:coreProperties>
</file>

<file path=docProps/custom.xml><?xml version="1.0" encoding="utf-8"?>
<Properties xmlns="http://schemas.openxmlformats.org/officeDocument/2006/custom-properties" xmlns:vt="http://schemas.openxmlformats.org/officeDocument/2006/docPropsVTypes"/>
</file>