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4A" w:rsidRDefault="007E1C4A" w:rsidP="007E1C4A">
      <w:pPr>
        <w:pStyle w:val="NoSpacing"/>
      </w:pPr>
      <w:r w:rsidRPr="007E1C4A">
        <w:rPr>
          <w:b/>
        </w:rPr>
        <w:t>Data:</w:t>
      </w:r>
      <w:r>
        <w:t xml:space="preserve"> ECLS data, that consists of various behavioral and socio-economic attributes of 3143 unique children, taken in 7 waves of data collection</w:t>
      </w:r>
    </w:p>
    <w:p w:rsidR="007E1C4A" w:rsidRDefault="007E1C4A" w:rsidP="007E1C4A">
      <w:pPr>
        <w:pStyle w:val="NoSpacing"/>
      </w:pPr>
      <w:r w:rsidRPr="007E1C4A">
        <w:rPr>
          <w:b/>
        </w:rPr>
        <w:t>Target Attributes:</w:t>
      </w:r>
      <w:r>
        <w:t xml:space="preserve"> Attributes that define Cognitive abilities, and Self-efficacy</w:t>
      </w:r>
    </w:p>
    <w:p w:rsidR="007E1C4A" w:rsidRDefault="007E1C4A" w:rsidP="007E1C4A">
      <w:pPr>
        <w:pStyle w:val="NoSpacing"/>
      </w:pPr>
      <w:r w:rsidRPr="007E1C4A">
        <w:rPr>
          <w:b/>
        </w:rPr>
        <w:t>Attributes that define Cognitive abilities</w:t>
      </w:r>
      <w:r>
        <w:t>: Math, Science, and Reading scores</w:t>
      </w:r>
    </w:p>
    <w:p w:rsidR="007E1C4A" w:rsidRDefault="007E1C4A" w:rsidP="007E1C4A">
      <w:pPr>
        <w:pStyle w:val="NoSpacing"/>
      </w:pPr>
      <w:r w:rsidRPr="007E1C4A">
        <w:rPr>
          <w:b/>
        </w:rPr>
        <w:t>Attributes that define Self-efficacy:</w:t>
      </w:r>
      <w:r>
        <w:t xml:space="preserve"> ANGRY, LIKRD, ENJRD, LIKMTH, ENJMTH</w:t>
      </w:r>
      <w:r w:rsidR="00152492">
        <w:t>,</w:t>
      </w:r>
      <w:r w:rsidR="00152492" w:rsidRPr="0015249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52492" w:rsidRPr="00152492">
        <w:rPr>
          <w:rFonts w:cstheme="minorHAnsi"/>
          <w:color w:val="000000"/>
          <w:shd w:val="clear" w:color="auto" w:fill="FFFFFF"/>
        </w:rPr>
        <w:t>FLGOOD, SADLON</w:t>
      </w:r>
    </w:p>
    <w:p w:rsidR="007C15AE" w:rsidRDefault="007C15AE" w:rsidP="00452AF1">
      <w:pPr>
        <w:pStyle w:val="ListParagraph"/>
        <w:numPr>
          <w:ilvl w:val="0"/>
          <w:numId w:val="2"/>
        </w:numPr>
      </w:pPr>
      <w:r>
        <w:t xml:space="preserve">Step1: </w:t>
      </w:r>
    </w:p>
    <w:p w:rsidR="007C15AE" w:rsidRDefault="007C15AE" w:rsidP="007C15AE">
      <w:pPr>
        <w:pStyle w:val="ListParagraph"/>
        <w:numPr>
          <w:ilvl w:val="0"/>
          <w:numId w:val="1"/>
        </w:numPr>
      </w:pPr>
      <w:r>
        <w:t>Understand the problem statement and enough of domain</w:t>
      </w:r>
    </w:p>
    <w:p w:rsidR="007C15AE" w:rsidRDefault="007C15AE" w:rsidP="007C15AE">
      <w:pPr>
        <w:pStyle w:val="ListParagraph"/>
        <w:numPr>
          <w:ilvl w:val="0"/>
          <w:numId w:val="1"/>
        </w:numPr>
      </w:pPr>
      <w:r>
        <w:t>Data Preprocessing steps if necessary</w:t>
      </w:r>
    </w:p>
    <w:p w:rsidR="007C15AE" w:rsidRDefault="0042584A" w:rsidP="007C15AE">
      <w:pPr>
        <w:pStyle w:val="ListParagraph"/>
        <w:numPr>
          <w:ilvl w:val="0"/>
          <w:numId w:val="1"/>
        </w:numPr>
      </w:pPr>
      <w:r>
        <w:t xml:space="preserve">Omit </w:t>
      </w:r>
      <w:r w:rsidR="007C15AE">
        <w:t>all the attributes whose type is “Weights”, and whose values are “SUPPRESSED</w:t>
      </w:r>
    </w:p>
    <w:p w:rsidR="007C15AE" w:rsidRDefault="00C83FFF" w:rsidP="00A6503D">
      <w:pPr>
        <w:pStyle w:val="ListParagraph"/>
        <w:numPr>
          <w:ilvl w:val="0"/>
          <w:numId w:val="1"/>
        </w:numPr>
      </w:pPr>
      <w:r>
        <w:t>From the</w:t>
      </w:r>
      <w:r w:rsidR="007C15AE">
        <w:t xml:space="preserve"> dataset</w:t>
      </w:r>
      <w:r>
        <w:t xml:space="preserve"> thus created</w:t>
      </w:r>
      <w:r w:rsidR="007C15AE">
        <w:t>, find any interesting correlations/patterns and visualize them</w:t>
      </w:r>
    </w:p>
    <w:p w:rsidR="007C15AE" w:rsidRDefault="007C15AE" w:rsidP="007C15AE">
      <w:pPr>
        <w:pStyle w:val="ListParagraph"/>
        <w:numPr>
          <w:ilvl w:val="0"/>
          <w:numId w:val="2"/>
        </w:numPr>
      </w:pPr>
      <w:r>
        <w:t>Step 2:</w:t>
      </w:r>
    </w:p>
    <w:p w:rsidR="007C15AE" w:rsidRDefault="00CB5054" w:rsidP="007C15AE">
      <w:pPr>
        <w:pStyle w:val="ListParagraph"/>
        <w:numPr>
          <w:ilvl w:val="0"/>
          <w:numId w:val="3"/>
        </w:numPr>
      </w:pPr>
      <w:r>
        <w:t>Subset the data pertaining to each wave to get 7 mini data sets</w:t>
      </w:r>
      <w:r w:rsidR="002419D1">
        <w:t>, for children in poverty, and for children not in poverty.</w:t>
      </w:r>
    </w:p>
    <w:p w:rsidR="002419D1" w:rsidRPr="002419D1" w:rsidRDefault="002419D1" w:rsidP="007C15AE">
      <w:pPr>
        <w:pStyle w:val="ListParagraph"/>
        <w:numPr>
          <w:ilvl w:val="0"/>
          <w:numId w:val="3"/>
        </w:numPr>
        <w:rPr>
          <w:b/>
        </w:rPr>
      </w:pPr>
      <w:r w:rsidRPr="002419D1">
        <w:rPr>
          <w:b/>
        </w:rPr>
        <w:t xml:space="preserve">The below process is </w:t>
      </w:r>
      <w:r>
        <w:rPr>
          <w:b/>
        </w:rPr>
        <w:t xml:space="preserve">to be </w:t>
      </w:r>
      <w:r w:rsidRPr="002419D1">
        <w:rPr>
          <w:b/>
        </w:rPr>
        <w:t>done for both categories of children in , and not in poverty, independently</w:t>
      </w:r>
    </w:p>
    <w:p w:rsidR="00CB5054" w:rsidRDefault="00CB5054" w:rsidP="00CB5054">
      <w:pPr>
        <w:pStyle w:val="ListParagraph"/>
        <w:numPr>
          <w:ilvl w:val="0"/>
          <w:numId w:val="2"/>
        </w:numPr>
      </w:pPr>
      <w:r>
        <w:t xml:space="preserve">Step 3: </w:t>
      </w:r>
    </w:p>
    <w:p w:rsidR="00CB5054" w:rsidRDefault="00CB5054" w:rsidP="00CB5054">
      <w:pPr>
        <w:pStyle w:val="ListParagraph"/>
      </w:pPr>
      <w:r>
        <w:t>For understanding cognitive abilities, the following analyses is</w:t>
      </w:r>
      <w:r w:rsidR="00774F17">
        <w:t xml:space="preserve"> to be</w:t>
      </w:r>
      <w:r>
        <w:t xml:space="preserve"> done on Math, Science, and Reading scores as target variables, for each wave independently</w:t>
      </w:r>
    </w:p>
    <w:p w:rsidR="00CB5054" w:rsidRDefault="00CB5054" w:rsidP="007C15AE">
      <w:pPr>
        <w:pStyle w:val="ListParagraph"/>
        <w:numPr>
          <w:ilvl w:val="0"/>
          <w:numId w:val="3"/>
        </w:numPr>
      </w:pPr>
      <w:r>
        <w:t xml:space="preserve">Apply various feature engineering techniques that can potentially find out important attributes for each wave </w:t>
      </w:r>
    </w:p>
    <w:p w:rsidR="00CB5054" w:rsidRDefault="00CB5054" w:rsidP="007C15AE">
      <w:pPr>
        <w:pStyle w:val="ListParagraph"/>
        <w:numPr>
          <w:ilvl w:val="0"/>
          <w:numId w:val="3"/>
        </w:numPr>
      </w:pPr>
      <w:r>
        <w:t>Visualize any interesting patterns</w:t>
      </w:r>
    </w:p>
    <w:p w:rsidR="00CB5054" w:rsidRDefault="00CB5054" w:rsidP="007C15AE">
      <w:pPr>
        <w:pStyle w:val="ListParagraph"/>
        <w:numPr>
          <w:ilvl w:val="0"/>
          <w:numId w:val="3"/>
        </w:numPr>
      </w:pPr>
      <w:r>
        <w:t>Get those attributes that are consistently chosen as important ones, from all the above techniques</w:t>
      </w:r>
      <w:r w:rsidR="00944818">
        <w:t>, across all the waves</w:t>
      </w:r>
    </w:p>
    <w:p w:rsidR="00CB5054" w:rsidRDefault="00CB5054" w:rsidP="004A12CB">
      <w:pPr>
        <w:pStyle w:val="ListParagraph"/>
        <w:numPr>
          <w:ilvl w:val="0"/>
          <w:numId w:val="3"/>
        </w:numPr>
      </w:pPr>
      <w:r>
        <w:t>Apply regression analyses on the selected important attributes with the above-mentioned targets, for each wave</w:t>
      </w:r>
      <w:r w:rsidR="001A2552">
        <w:t>, and s</w:t>
      </w:r>
      <w:r>
        <w:t>ave the regression coefficients</w:t>
      </w:r>
    </w:p>
    <w:p w:rsidR="00CB5054" w:rsidRDefault="00CB5054" w:rsidP="00CB5054">
      <w:pPr>
        <w:pStyle w:val="ListParagraph"/>
        <w:numPr>
          <w:ilvl w:val="0"/>
          <w:numId w:val="2"/>
        </w:numPr>
      </w:pPr>
      <w:r>
        <w:t xml:space="preserve">Step 4: </w:t>
      </w:r>
    </w:p>
    <w:p w:rsidR="00CB5054" w:rsidRDefault="00CB5054" w:rsidP="00CB5054">
      <w:pPr>
        <w:pStyle w:val="ListParagraph"/>
        <w:numPr>
          <w:ilvl w:val="0"/>
          <w:numId w:val="4"/>
        </w:numPr>
      </w:pPr>
      <w:r>
        <w:t>For each independent significant attribute, compare its regression coefficient</w:t>
      </w:r>
      <w:r w:rsidR="00214F31">
        <w:t>s of</w:t>
      </w:r>
      <w:r w:rsidR="004C5840">
        <w:t xml:space="preserve"> all the waves.</w:t>
      </w:r>
    </w:p>
    <w:p w:rsidR="00B61943" w:rsidRDefault="004C5840" w:rsidP="00E66782">
      <w:pPr>
        <w:pStyle w:val="ListParagraph"/>
        <w:numPr>
          <w:ilvl w:val="0"/>
          <w:numId w:val="4"/>
        </w:numPr>
      </w:pPr>
      <w:r>
        <w:t>Visualize and report the result</w:t>
      </w:r>
      <w:r w:rsidR="00C83FFF">
        <w:t xml:space="preserve">; </w:t>
      </w:r>
      <w:r w:rsidR="00B61943">
        <w:t>This enables us to understand how the weights of regression coefficients are changing across the waves</w:t>
      </w:r>
    </w:p>
    <w:p w:rsidR="00B61943" w:rsidRDefault="00B61943" w:rsidP="00B61943">
      <w:pPr>
        <w:pStyle w:val="ListParagraph"/>
        <w:numPr>
          <w:ilvl w:val="0"/>
          <w:numId w:val="2"/>
        </w:numPr>
      </w:pPr>
      <w:r>
        <w:t>Step 5:</w:t>
      </w:r>
      <w:r w:rsidR="008D6AF5">
        <w:t xml:space="preserve"> </w:t>
      </w:r>
    </w:p>
    <w:p w:rsidR="008D6AF5" w:rsidRDefault="008D6AF5" w:rsidP="008D6AF5">
      <w:pPr>
        <w:pStyle w:val="ListParagraph"/>
        <w:numPr>
          <w:ilvl w:val="0"/>
          <w:numId w:val="6"/>
        </w:numPr>
      </w:pPr>
      <w:r>
        <w:t xml:space="preserve">For self –efficacy related attributes, data is sparse, and many of those attributes are not present in all the waves of data collection. </w:t>
      </w:r>
      <w:r w:rsidR="00BD5168">
        <w:t xml:space="preserve">So, </w:t>
      </w:r>
      <w:r>
        <w:t xml:space="preserve">comparative analyses </w:t>
      </w:r>
      <w:r w:rsidR="001574D9">
        <w:t xml:space="preserve">is done </w:t>
      </w:r>
      <w:r>
        <w:t xml:space="preserve">of those attributes that are present </w:t>
      </w:r>
      <w:r w:rsidR="00BD5168">
        <w:t>at least</w:t>
      </w:r>
      <w:r>
        <w:t xml:space="preserve"> in 3 or more waves. </w:t>
      </w:r>
    </w:p>
    <w:p w:rsidR="008D6AF5" w:rsidRDefault="00BD5168" w:rsidP="000472E6">
      <w:pPr>
        <w:pStyle w:val="ListParagraph"/>
        <w:numPr>
          <w:ilvl w:val="0"/>
          <w:numId w:val="5"/>
        </w:numPr>
      </w:pPr>
      <w:r>
        <w:t>In both the cases, f</w:t>
      </w:r>
      <w:r w:rsidR="00B61943">
        <w:t xml:space="preserve">or understanding </w:t>
      </w:r>
      <w:r w:rsidR="001574D9">
        <w:t>the Self-efficacy, implement</w:t>
      </w:r>
      <w:bookmarkStart w:id="0" w:name="_GoBack"/>
      <w:bookmarkEnd w:id="0"/>
      <w:r w:rsidR="00B61943">
        <w:t xml:space="preserve"> rules-based/tree-based algorithms to come up with</w:t>
      </w:r>
      <w:r w:rsidR="001A2552">
        <w:t xml:space="preserve"> rules</w:t>
      </w:r>
      <w:r w:rsidR="008D6AF5">
        <w:t xml:space="preserve"> and report insights</w:t>
      </w:r>
    </w:p>
    <w:p w:rsidR="007A4481" w:rsidRDefault="007A4481" w:rsidP="007A4481">
      <w:pPr>
        <w:pStyle w:val="ListParagraph"/>
        <w:numPr>
          <w:ilvl w:val="0"/>
          <w:numId w:val="2"/>
        </w:numPr>
      </w:pPr>
      <w:r>
        <w:t xml:space="preserve">Step 6: </w:t>
      </w:r>
    </w:p>
    <w:p w:rsidR="008D6AF5" w:rsidRDefault="007A4481" w:rsidP="00A43FA5">
      <w:pPr>
        <w:pStyle w:val="ListParagraph"/>
        <w:numPr>
          <w:ilvl w:val="0"/>
          <w:numId w:val="7"/>
        </w:numPr>
      </w:pPr>
      <w:r>
        <w:t xml:space="preserve">Organize the entire </w:t>
      </w:r>
      <w:r w:rsidR="00D32567">
        <w:t>code ;</w:t>
      </w:r>
      <w:r>
        <w:t xml:space="preserve"> </w:t>
      </w:r>
      <w:r w:rsidR="00D32567">
        <w:t xml:space="preserve">source, </w:t>
      </w:r>
      <w:r>
        <w:t>functionize and comment it wherever necessary</w:t>
      </w:r>
    </w:p>
    <w:p w:rsidR="007A4481" w:rsidRDefault="007A4481" w:rsidP="00A43FA5">
      <w:pPr>
        <w:pStyle w:val="ListParagraph"/>
        <w:numPr>
          <w:ilvl w:val="0"/>
          <w:numId w:val="7"/>
        </w:numPr>
      </w:pPr>
      <w:r>
        <w:t>Fine tune all the visualizations/graphs with properly labelled axes, titles, and stuff, so that they readily tell the story you intend to tell</w:t>
      </w:r>
    </w:p>
    <w:p w:rsidR="007A4481" w:rsidRDefault="007A4481" w:rsidP="001574D9">
      <w:pPr>
        <w:pStyle w:val="ListParagraph"/>
        <w:ind w:left="1080"/>
      </w:pPr>
    </w:p>
    <w:sectPr w:rsidR="007A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92D30"/>
    <w:multiLevelType w:val="hybridMultilevel"/>
    <w:tmpl w:val="7292EB4E"/>
    <w:lvl w:ilvl="0" w:tplc="895E5D5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2A2981"/>
    <w:multiLevelType w:val="hybridMultilevel"/>
    <w:tmpl w:val="FDECF832"/>
    <w:lvl w:ilvl="0" w:tplc="895E5D5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EB427B"/>
    <w:multiLevelType w:val="hybridMultilevel"/>
    <w:tmpl w:val="45B22D18"/>
    <w:lvl w:ilvl="0" w:tplc="895E5D5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C45F55"/>
    <w:multiLevelType w:val="hybridMultilevel"/>
    <w:tmpl w:val="202C9572"/>
    <w:lvl w:ilvl="0" w:tplc="895E5D5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910E54"/>
    <w:multiLevelType w:val="hybridMultilevel"/>
    <w:tmpl w:val="CCC2AA9E"/>
    <w:lvl w:ilvl="0" w:tplc="895E5D5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2143AF"/>
    <w:multiLevelType w:val="hybridMultilevel"/>
    <w:tmpl w:val="9A067792"/>
    <w:lvl w:ilvl="0" w:tplc="895E5D5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E33B09"/>
    <w:multiLevelType w:val="hybridMultilevel"/>
    <w:tmpl w:val="11986F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6F"/>
    <w:rsid w:val="00152492"/>
    <w:rsid w:val="001574D9"/>
    <w:rsid w:val="001A2552"/>
    <w:rsid w:val="00214F31"/>
    <w:rsid w:val="002419D1"/>
    <w:rsid w:val="0042584A"/>
    <w:rsid w:val="004C5840"/>
    <w:rsid w:val="00774F17"/>
    <w:rsid w:val="007A4481"/>
    <w:rsid w:val="007C15AE"/>
    <w:rsid w:val="007E1C4A"/>
    <w:rsid w:val="008D6AF5"/>
    <w:rsid w:val="00944818"/>
    <w:rsid w:val="00B4236F"/>
    <w:rsid w:val="00B61943"/>
    <w:rsid w:val="00BD5168"/>
    <w:rsid w:val="00C83FFF"/>
    <w:rsid w:val="00CB5054"/>
    <w:rsid w:val="00D32567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BD7C7-6AEA-4F26-AB79-F983F639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5AE"/>
    <w:pPr>
      <w:ind w:left="720"/>
      <w:contextualSpacing/>
    </w:pPr>
  </w:style>
  <w:style w:type="paragraph" w:styleId="NoSpacing">
    <w:name w:val="No Spacing"/>
    <w:uiPriority w:val="1"/>
    <w:qFormat/>
    <w:rsid w:val="007E1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Bhamati</dc:creator>
  <cp:keywords/>
  <dc:description/>
  <cp:lastModifiedBy>Skywalker</cp:lastModifiedBy>
  <cp:revision>17</cp:revision>
  <dcterms:created xsi:type="dcterms:W3CDTF">2015-09-15T05:18:00Z</dcterms:created>
  <dcterms:modified xsi:type="dcterms:W3CDTF">2016-04-07T12:13:00Z</dcterms:modified>
</cp:coreProperties>
</file>