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10EC6" w:rsidR="00310EC6" w:rsidP="53080A50" w:rsidRDefault="006D34DB" w14:paraId="2586A429" w14:textId="349D9739" w14:noSpellErr="1">
      <w:pPr>
        <w:pStyle w:val="Normal"/>
        <w:rPr>
          <w:b w:val="1"/>
          <w:bCs w:val="1"/>
        </w:rPr>
      </w:pPr>
      <w:r w:rsidR="006D34DB">
        <w:rPr/>
        <w:t xml:space="preserve">List </w:t>
      </w:r>
      <w:r w:rsidR="006D34DB">
        <w:rPr/>
        <w:t>possible loan</w:t>
      </w:r>
      <w:r w:rsidR="006D34DB">
        <w:rPr/>
        <w:t xml:space="preserve"> types offered by banks (mortgages, renovation loans, equity release).</w:t>
      </w:r>
      <w:r>
        <w:br/>
      </w:r>
      <w:r w:rsidR="00310EC6">
        <w:rPr/>
        <w:t>Loan / Financing Types</w:t>
      </w:r>
    </w:p>
    <w:p w:rsidRPr="00310EC6" w:rsidR="00310EC6" w:rsidP="00310EC6" w:rsidRDefault="00310EC6" w14:paraId="39548BC4" w14:textId="77777777">
      <w:pPr>
        <w:numPr>
          <w:ilvl w:val="0"/>
          <w:numId w:val="1"/>
        </w:numPr>
      </w:pPr>
      <w:r w:rsidRPr="00310EC6">
        <w:rPr>
          <w:b/>
          <w:bCs/>
        </w:rPr>
        <w:t>Mortgage / Home-Purchase Loan</w:t>
      </w:r>
    </w:p>
    <w:p w:rsidRPr="00310EC6" w:rsidR="00310EC6" w:rsidP="00310EC6" w:rsidRDefault="00310EC6" w14:paraId="7B82B3FE" w14:textId="77777777">
      <w:pPr>
        <w:numPr>
          <w:ilvl w:val="1"/>
          <w:numId w:val="1"/>
        </w:numPr>
      </w:pPr>
      <w:r w:rsidRPr="00310EC6">
        <w:t xml:space="preserve">A standard loan to purchase real estate (house or apartment). </w:t>
      </w:r>
      <w:hyperlink w:tgtFrame="_blank" w:history="1" r:id="rId5">
        <w:r w:rsidRPr="00310EC6">
          <w:rPr>
            <w:rStyle w:val="Hyperlink"/>
          </w:rPr>
          <w:t>Expatica+2IamExpat in Germany+2</w:t>
        </w:r>
      </w:hyperlink>
    </w:p>
    <w:p w:rsidRPr="00310EC6" w:rsidR="00310EC6" w:rsidP="00310EC6" w:rsidRDefault="00310EC6" w14:paraId="604016A6" w14:textId="77777777">
      <w:pPr>
        <w:numPr>
          <w:ilvl w:val="1"/>
          <w:numId w:val="1"/>
        </w:numPr>
      </w:pPr>
      <w:r w:rsidRPr="00310EC6">
        <w:t xml:space="preserve">In Germany, many banks offer mortgages even to non-nationals under conditions (job in Germany, deposit, etc). </w:t>
      </w:r>
      <w:hyperlink w:tgtFrame="_blank" w:history="1" r:id="rId6">
        <w:r w:rsidRPr="00310EC6">
          <w:rPr>
            <w:rStyle w:val="Hyperlink"/>
          </w:rPr>
          <w:t>Expatica</w:t>
        </w:r>
      </w:hyperlink>
    </w:p>
    <w:p w:rsidRPr="00310EC6" w:rsidR="00310EC6" w:rsidP="00310EC6" w:rsidRDefault="00310EC6" w14:paraId="15B1D66B" w14:textId="77777777">
      <w:pPr>
        <w:numPr>
          <w:ilvl w:val="1"/>
          <w:numId w:val="1"/>
        </w:numPr>
      </w:pPr>
      <w:r w:rsidRPr="00310EC6">
        <w:t xml:space="preserve">Can sometimes include or combine renovation/modernisation costs (“modernisation” component) as part of the mortgage, if value is added. </w:t>
      </w:r>
      <w:hyperlink w:tgtFrame="_blank" w:history="1" r:id="rId7">
        <w:r w:rsidRPr="00310EC6">
          <w:rPr>
            <w:rStyle w:val="Hyperlink"/>
          </w:rPr>
          <w:t>hypofriend.de+1</w:t>
        </w:r>
      </w:hyperlink>
    </w:p>
    <w:p w:rsidRPr="00310EC6" w:rsidR="00310EC6" w:rsidP="00310EC6" w:rsidRDefault="00310EC6" w14:paraId="627B80DD" w14:textId="77777777">
      <w:pPr>
        <w:numPr>
          <w:ilvl w:val="0"/>
          <w:numId w:val="1"/>
        </w:numPr>
      </w:pPr>
      <w:r w:rsidRPr="00310EC6">
        <w:rPr>
          <w:b/>
          <w:bCs/>
        </w:rPr>
        <w:t>Renovation / Modernisation Loan</w:t>
      </w:r>
    </w:p>
    <w:p w:rsidRPr="00310EC6" w:rsidR="00310EC6" w:rsidP="00310EC6" w:rsidRDefault="00310EC6" w14:paraId="370B8EC1" w14:textId="77777777">
      <w:pPr>
        <w:numPr>
          <w:ilvl w:val="1"/>
          <w:numId w:val="1"/>
        </w:numPr>
      </w:pPr>
      <w:r w:rsidRPr="00310EC6">
        <w:t xml:space="preserve">This is a loan specifically for renovating or modernising an existing property you own. </w:t>
      </w:r>
      <w:hyperlink w:tgtFrame="_blank" w:history="1" r:id="rId8">
        <w:r w:rsidRPr="00310EC6">
          <w:rPr>
            <w:rStyle w:val="Hyperlink"/>
          </w:rPr>
          <w:t>LoanGermany+1</w:t>
        </w:r>
      </w:hyperlink>
    </w:p>
    <w:p w:rsidRPr="00310EC6" w:rsidR="00310EC6" w:rsidP="00310EC6" w:rsidRDefault="00310EC6" w14:paraId="51704E3D" w14:textId="77777777">
      <w:pPr>
        <w:numPr>
          <w:ilvl w:val="1"/>
          <w:numId w:val="1"/>
        </w:numPr>
      </w:pPr>
      <w:r w:rsidRPr="00310EC6">
        <w:t xml:space="preserve">In Germany banks distinguish between </w:t>
      </w:r>
      <w:r w:rsidRPr="00310EC6">
        <w:rPr>
          <w:i/>
          <w:iCs/>
        </w:rPr>
        <w:t>Renovierung</w:t>
      </w:r>
      <w:r w:rsidRPr="00310EC6">
        <w:t xml:space="preserve"> (maintenance/upkeep) vs </w:t>
      </w:r>
      <w:r w:rsidRPr="00310EC6">
        <w:rPr>
          <w:i/>
          <w:iCs/>
        </w:rPr>
        <w:t>Sanierung/Modernisierung</w:t>
      </w:r>
      <w:r w:rsidRPr="00310EC6">
        <w:t xml:space="preserve"> (structural improvements, value-adding upgrades) which affects loan terms. </w:t>
      </w:r>
      <w:hyperlink w:tgtFrame="_blank" w:history="1" r:id="rId9">
        <w:r w:rsidRPr="00310EC6">
          <w:rPr>
            <w:rStyle w:val="Hyperlink"/>
          </w:rPr>
          <w:t>GermanPedia</w:t>
        </w:r>
      </w:hyperlink>
    </w:p>
    <w:p w:rsidRPr="00310EC6" w:rsidR="00310EC6" w:rsidP="00310EC6" w:rsidRDefault="00310EC6" w14:paraId="5C7668FA" w14:textId="77777777">
      <w:pPr>
        <w:numPr>
          <w:ilvl w:val="1"/>
          <w:numId w:val="1"/>
        </w:numPr>
      </w:pPr>
      <w:r w:rsidRPr="00310EC6">
        <w:t xml:space="preserve">Often secured by the property, or favourable terms if the property acts as collateral. </w:t>
      </w:r>
      <w:hyperlink w:tgtFrame="_blank" w:history="1" r:id="rId10">
        <w:r w:rsidRPr="00310EC6">
          <w:rPr>
            <w:rStyle w:val="Hyperlink"/>
          </w:rPr>
          <w:t>GermanPedia</w:t>
        </w:r>
      </w:hyperlink>
    </w:p>
    <w:p w:rsidRPr="00310EC6" w:rsidR="00310EC6" w:rsidP="00310EC6" w:rsidRDefault="00310EC6" w14:paraId="45A63176" w14:textId="77777777">
      <w:pPr>
        <w:numPr>
          <w:ilvl w:val="0"/>
          <w:numId w:val="1"/>
        </w:numPr>
      </w:pPr>
      <w:r w:rsidRPr="00310EC6">
        <w:rPr>
          <w:b/>
          <w:bCs/>
        </w:rPr>
        <w:t>Construction Loan / Building Loan</w:t>
      </w:r>
    </w:p>
    <w:p w:rsidRPr="00310EC6" w:rsidR="00310EC6" w:rsidP="00310EC6" w:rsidRDefault="00310EC6" w14:paraId="13C45243" w14:textId="77777777">
      <w:pPr>
        <w:numPr>
          <w:ilvl w:val="1"/>
          <w:numId w:val="1"/>
        </w:numPr>
      </w:pPr>
      <w:r w:rsidRPr="00310EC6">
        <w:t xml:space="preserve">For building new property or major construction works. Example: funding the build phase and then converting to mortgage. </w:t>
      </w:r>
      <w:hyperlink w:tgtFrame="_blank" w:history="1" r:id="rId11">
        <w:r w:rsidRPr="00310EC6">
          <w:rPr>
            <w:rStyle w:val="Hyperlink"/>
          </w:rPr>
          <w:t>German American Bank+1</w:t>
        </w:r>
      </w:hyperlink>
    </w:p>
    <w:p w:rsidRPr="00310EC6" w:rsidR="00310EC6" w:rsidP="00310EC6" w:rsidRDefault="00310EC6" w14:paraId="6D94985F" w14:textId="77777777">
      <w:pPr>
        <w:numPr>
          <w:ilvl w:val="1"/>
          <w:numId w:val="1"/>
        </w:numPr>
      </w:pPr>
      <w:r w:rsidRPr="00310EC6">
        <w:t xml:space="preserve">Could be relevant if your project includes major structural changes or </w:t>
      </w:r>
      <w:proofErr w:type="gramStart"/>
      <w:r w:rsidRPr="00310EC6">
        <w:t>large scale</w:t>
      </w:r>
      <w:proofErr w:type="gramEnd"/>
      <w:r w:rsidRPr="00310EC6">
        <w:t xml:space="preserve"> renovations.</w:t>
      </w:r>
    </w:p>
    <w:p w:rsidRPr="00310EC6" w:rsidR="00310EC6" w:rsidP="00310EC6" w:rsidRDefault="00310EC6" w14:paraId="78A67203" w14:textId="77777777">
      <w:pPr>
        <w:numPr>
          <w:ilvl w:val="0"/>
          <w:numId w:val="1"/>
        </w:numPr>
      </w:pPr>
      <w:r w:rsidRPr="00310EC6">
        <w:rPr>
          <w:b/>
          <w:bCs/>
        </w:rPr>
        <w:t>Equity Release / Home Equity Loan / Reverse Mortgage</w:t>
      </w:r>
    </w:p>
    <w:p w:rsidRPr="00310EC6" w:rsidR="00310EC6" w:rsidP="00310EC6" w:rsidRDefault="00310EC6" w14:paraId="2470E6E3" w14:textId="77777777">
      <w:pPr>
        <w:numPr>
          <w:ilvl w:val="1"/>
          <w:numId w:val="1"/>
        </w:numPr>
      </w:pPr>
      <w:r w:rsidRPr="00310EC6">
        <w:t xml:space="preserve">A financing option for homeowners to unlock the value (equity) in their property rather than buying. In Germany this is less common but emerging. </w:t>
      </w:r>
      <w:hyperlink w:tgtFrame="_blank" w:history="1" r:id="rId12">
        <w:r w:rsidRPr="00310EC6">
          <w:rPr>
            <w:rStyle w:val="Hyperlink"/>
          </w:rPr>
          <w:t>Real Asset Insight+1</w:t>
        </w:r>
      </w:hyperlink>
    </w:p>
    <w:p w:rsidRPr="00310EC6" w:rsidR="00310EC6" w:rsidP="00310EC6" w:rsidRDefault="00310EC6" w14:paraId="1A564771" w14:textId="77777777">
      <w:pPr>
        <w:numPr>
          <w:ilvl w:val="1"/>
          <w:numId w:val="1"/>
        </w:numPr>
      </w:pPr>
      <w:r w:rsidRPr="00310EC6">
        <w:t xml:space="preserve">Examples include: cash-out mortgage (take extra loan using your property’s equity) or “Immobilienverrentung” (selling/partial sale or reverse models). </w:t>
      </w:r>
      <w:hyperlink w:tgtFrame="_blank" w:history="1" r:id="rId13">
        <w:r w:rsidRPr="00310EC6">
          <w:rPr>
            <w:rStyle w:val="Hyperlink"/>
          </w:rPr>
          <w:t>Yahoo Finance+1</w:t>
        </w:r>
      </w:hyperlink>
    </w:p>
    <w:p w:rsidRPr="00310EC6" w:rsidR="00310EC6" w:rsidP="00310EC6" w:rsidRDefault="00310EC6" w14:paraId="7AFF7DA2" w14:textId="77777777">
      <w:pPr>
        <w:numPr>
          <w:ilvl w:val="1"/>
          <w:numId w:val="1"/>
        </w:numPr>
      </w:pPr>
      <w:r w:rsidRPr="00310EC6">
        <w:t xml:space="preserve">Useful especially if homeowners are “asset-rich but cash-poor” and want to fund renovations from equity. </w:t>
      </w:r>
      <w:hyperlink w:tgtFrame="_blank" w:history="1" r:id="rId14">
        <w:r w:rsidRPr="00310EC6">
          <w:rPr>
            <w:rStyle w:val="Hyperlink"/>
          </w:rPr>
          <w:t>europeanpensions.net</w:t>
        </w:r>
      </w:hyperlink>
    </w:p>
    <w:p w:rsidRPr="00310EC6" w:rsidR="00310EC6" w:rsidP="00310EC6" w:rsidRDefault="00310EC6" w14:paraId="3683A9E9" w14:textId="77777777">
      <w:pPr>
        <w:numPr>
          <w:ilvl w:val="0"/>
          <w:numId w:val="1"/>
        </w:numPr>
      </w:pPr>
      <w:r w:rsidRPr="00310EC6">
        <w:rPr>
          <w:b/>
          <w:bCs/>
        </w:rPr>
        <w:t>Promotional / Subsidised Loans (state-supported)</w:t>
      </w:r>
    </w:p>
    <w:p w:rsidRPr="00310EC6" w:rsidR="00310EC6" w:rsidP="00310EC6" w:rsidRDefault="00310EC6" w14:paraId="741A256F" w14:textId="77777777">
      <w:pPr>
        <w:numPr>
          <w:ilvl w:val="1"/>
          <w:numId w:val="1"/>
        </w:numPr>
      </w:pPr>
      <w:r w:rsidRPr="00310EC6">
        <w:t xml:space="preserve">In Germany there are special subsidised loan programmes through KfW (KfW) or other development banks for energy efficiency, renovation, barrier reduction etc. </w:t>
      </w:r>
      <w:hyperlink w:tgtFrame="_blank" w:history="1" r:id="rId15">
        <w:r w:rsidRPr="00310EC6">
          <w:rPr>
            <w:rStyle w:val="Hyperlink"/>
          </w:rPr>
          <w:t>KfW+2IamExpat in Germany+2</w:t>
        </w:r>
      </w:hyperlink>
    </w:p>
    <w:p w:rsidRPr="00310EC6" w:rsidR="00310EC6" w:rsidP="00310EC6" w:rsidRDefault="00310EC6" w14:paraId="2A1B12B4" w14:textId="77777777">
      <w:pPr>
        <w:numPr>
          <w:ilvl w:val="1"/>
          <w:numId w:val="1"/>
        </w:numPr>
      </w:pPr>
      <w:r w:rsidRPr="00310EC6">
        <w:t xml:space="preserve">These may not be “pure bank commercial loans” but banks partner via these programmes; they can offer very favourable interest for energy-efficient upgrades etc. </w:t>
      </w:r>
      <w:hyperlink w:tgtFrame="_blank" w:history="1" r:id="rId16">
        <w:r w:rsidRPr="00310EC6">
          <w:rPr>
            <w:rStyle w:val="Hyperlink"/>
          </w:rPr>
          <w:t>hypofriend.de</w:t>
        </w:r>
      </w:hyperlink>
    </w:p>
    <w:p w:rsidRPr="007263FD" w:rsidR="007263FD" w:rsidP="007263FD" w:rsidRDefault="007263FD" w14:paraId="405264DA" w14:textId="77777777">
      <w:pPr>
        <w:rPr>
          <w:b/>
          <w:bCs/>
        </w:rPr>
      </w:pPr>
      <w:r w:rsidRPr="007263FD">
        <w:t>Describe required documentation for securing financing.</w:t>
      </w:r>
      <w:r>
        <w:br/>
      </w:r>
      <w:r>
        <w:br/>
      </w:r>
      <w:r w:rsidRPr="007263FD">
        <w:rPr>
          <w:b/>
          <w:bCs/>
        </w:rPr>
        <w:t>1. Borrower / Applicant documentation</w:t>
      </w:r>
    </w:p>
    <w:p w:rsidRPr="007263FD" w:rsidR="007263FD" w:rsidP="007263FD" w:rsidRDefault="007263FD" w14:paraId="33F3C4CE" w14:textId="77777777">
      <w:r w:rsidRPr="007263FD">
        <w:t>These cover proof of identity, income, creditworthiness.</w:t>
      </w:r>
    </w:p>
    <w:p w:rsidRPr="007263FD" w:rsidR="007263FD" w:rsidP="007263FD" w:rsidRDefault="007263FD" w14:paraId="29D1E2DC" w14:textId="77777777">
      <w:pPr>
        <w:numPr>
          <w:ilvl w:val="0"/>
          <w:numId w:val="2"/>
        </w:numPr>
      </w:pPr>
      <w:r w:rsidRPr="007263FD">
        <w:t xml:space="preserve">Valid </w:t>
      </w:r>
      <w:r w:rsidRPr="007263FD">
        <w:rPr>
          <w:b/>
          <w:bCs/>
        </w:rPr>
        <w:t>passport or national ID</w:t>
      </w:r>
      <w:r w:rsidRPr="007263FD">
        <w:t xml:space="preserve"> (for German nationals) or equivalent + residence permit if non-nationals. </w:t>
      </w:r>
      <w:hyperlink w:tgtFrame="_blank" w:history="1" r:id="rId17">
        <w:r w:rsidRPr="007263FD">
          <w:rPr>
            <w:rStyle w:val="Hyperlink"/>
          </w:rPr>
          <w:t>Wise+2hypofriend.de+2</w:t>
        </w:r>
      </w:hyperlink>
    </w:p>
    <w:p w:rsidRPr="007263FD" w:rsidR="007263FD" w:rsidP="007263FD" w:rsidRDefault="007263FD" w14:paraId="73F8EB75" w14:textId="77777777">
      <w:pPr>
        <w:numPr>
          <w:ilvl w:val="0"/>
          <w:numId w:val="2"/>
        </w:numPr>
      </w:pPr>
      <w:r w:rsidRPr="007263FD">
        <w:t>Proof of German address (“</w:t>
      </w:r>
      <w:proofErr w:type="spellStart"/>
      <w:r w:rsidRPr="007263FD">
        <w:t>Meldebescheinigung</w:t>
      </w:r>
      <w:proofErr w:type="spellEnd"/>
      <w:r w:rsidRPr="007263FD">
        <w:t xml:space="preserve">”). </w:t>
      </w:r>
      <w:hyperlink w:tgtFrame="_blank" w:history="1" r:id="rId18">
        <w:r w:rsidRPr="007263FD">
          <w:rPr>
            <w:rStyle w:val="Hyperlink"/>
          </w:rPr>
          <w:t>hypofriend.de+1</w:t>
        </w:r>
      </w:hyperlink>
    </w:p>
    <w:p w:rsidRPr="007263FD" w:rsidR="007263FD" w:rsidP="007263FD" w:rsidRDefault="007263FD" w14:paraId="2F6DEA08" w14:textId="77777777">
      <w:pPr>
        <w:numPr>
          <w:ilvl w:val="0"/>
          <w:numId w:val="2"/>
        </w:numPr>
      </w:pPr>
      <w:r w:rsidRPr="007263FD">
        <w:t xml:space="preserve">Proof of equity / down-payment / own funds (bank statements showing the applicant’s savings or investments). </w:t>
      </w:r>
      <w:hyperlink w:tgtFrame="_blank" w:history="1" r:id="rId19">
        <w:r w:rsidRPr="007263FD">
          <w:rPr>
            <w:rStyle w:val="Hyperlink"/>
          </w:rPr>
          <w:t>hypofriend.de</w:t>
        </w:r>
      </w:hyperlink>
    </w:p>
    <w:p w:rsidRPr="007263FD" w:rsidR="007263FD" w:rsidP="007263FD" w:rsidRDefault="007263FD" w14:paraId="26B7F892" w14:textId="77777777">
      <w:pPr>
        <w:numPr>
          <w:ilvl w:val="0"/>
          <w:numId w:val="2"/>
        </w:numPr>
      </w:pPr>
      <w:r w:rsidRPr="007263FD">
        <w:t>Proof of income:</w:t>
      </w:r>
    </w:p>
    <w:p w:rsidRPr="007263FD" w:rsidR="007263FD" w:rsidP="007263FD" w:rsidRDefault="007263FD" w14:paraId="7AC7AD56" w14:textId="77777777">
      <w:pPr>
        <w:numPr>
          <w:ilvl w:val="1"/>
          <w:numId w:val="2"/>
        </w:numPr>
      </w:pPr>
      <w:r w:rsidRPr="007263FD">
        <w:t xml:space="preserve">For employed persons: recent salary slips (typically last 3 months), employment contract, last year’s wage tax certificate. </w:t>
      </w:r>
      <w:hyperlink w:tgtFrame="_blank" w:history="1" r:id="rId20">
        <w:r w:rsidRPr="007263FD">
          <w:rPr>
            <w:rStyle w:val="Hyperlink"/>
          </w:rPr>
          <w:t>hypofriend.de+1</w:t>
        </w:r>
      </w:hyperlink>
    </w:p>
    <w:p w:rsidRPr="007263FD" w:rsidR="007263FD" w:rsidP="007263FD" w:rsidRDefault="007263FD" w14:paraId="5951B433" w14:textId="77777777">
      <w:pPr>
        <w:numPr>
          <w:ilvl w:val="1"/>
          <w:numId w:val="2"/>
        </w:numPr>
      </w:pPr>
      <w:r w:rsidRPr="007263FD">
        <w:t>For self-employed/freelancers: tax returns (</w:t>
      </w:r>
      <w:proofErr w:type="spellStart"/>
      <w:r w:rsidRPr="007263FD">
        <w:t>Einkommensteuerbescheid</w:t>
      </w:r>
      <w:proofErr w:type="spellEnd"/>
      <w:r w:rsidRPr="007263FD">
        <w:t xml:space="preserve">) for past 1-2 years, business profit &amp; loss / balance sheets. </w:t>
      </w:r>
      <w:hyperlink w:tgtFrame="_blank" w:history="1" r:id="rId21">
        <w:r w:rsidRPr="007263FD">
          <w:rPr>
            <w:rStyle w:val="Hyperlink"/>
          </w:rPr>
          <w:t>hypofriend.de+1</w:t>
        </w:r>
      </w:hyperlink>
    </w:p>
    <w:p w:rsidRPr="007263FD" w:rsidR="007263FD" w:rsidP="007263FD" w:rsidRDefault="007263FD" w14:paraId="2E7B0163" w14:textId="77777777">
      <w:pPr>
        <w:numPr>
          <w:ilvl w:val="0"/>
          <w:numId w:val="2"/>
        </w:numPr>
      </w:pPr>
      <w:r w:rsidRPr="007263FD">
        <w:t xml:space="preserve">Credit history / credit score (in Germany e.g. SCHUFA). Lenders will assess your repayment capacity (for example, typical rule: repayments not more than ~35% of monthly income). </w:t>
      </w:r>
      <w:hyperlink w:tgtFrame="_blank" w:history="1" r:id="rId22">
        <w:r w:rsidRPr="007263FD">
          <w:rPr>
            <w:rStyle w:val="Hyperlink"/>
          </w:rPr>
          <w:t>Expatica</w:t>
        </w:r>
      </w:hyperlink>
    </w:p>
    <w:p w:rsidRPr="007263FD" w:rsidR="007263FD" w:rsidP="007263FD" w:rsidRDefault="007263FD" w14:paraId="3FF10C48" w14:textId="77777777">
      <w:pPr>
        <w:numPr>
          <w:ilvl w:val="0"/>
          <w:numId w:val="2"/>
        </w:numPr>
      </w:pPr>
      <w:r w:rsidRPr="007263FD">
        <w:t xml:space="preserve">Age requirement: Borrower must be 18 or older. </w:t>
      </w:r>
      <w:hyperlink w:tgtFrame="_blank" w:history="1" r:id="rId23">
        <w:r w:rsidRPr="007263FD">
          <w:rPr>
            <w:rStyle w:val="Hyperlink"/>
          </w:rPr>
          <w:t>Expatrio+1</w:t>
        </w:r>
      </w:hyperlink>
    </w:p>
    <w:p w:rsidRPr="007263FD" w:rsidR="007263FD" w:rsidP="007263FD" w:rsidRDefault="00000000" w14:paraId="1D70ED6A" w14:textId="77777777">
      <w:r>
        <w:pict w14:anchorId="676E877C">
          <v:rect id="_x0000_i1025" style="width:0;height:1.5pt" o:hr="t" o:hrstd="t" o:hralign="center" fillcolor="#a0a0a0" stroked="f"/>
        </w:pict>
      </w:r>
    </w:p>
    <w:p w:rsidRPr="007263FD" w:rsidR="007263FD" w:rsidP="007263FD" w:rsidRDefault="007263FD" w14:paraId="1050CB62" w14:textId="77777777">
      <w:pPr>
        <w:rPr>
          <w:b/>
          <w:bCs/>
        </w:rPr>
      </w:pPr>
      <w:r w:rsidRPr="007263FD">
        <w:rPr>
          <w:b/>
          <w:bCs/>
        </w:rPr>
        <w:t>2. Property / Collateral documentation</w:t>
      </w:r>
    </w:p>
    <w:p w:rsidRPr="007263FD" w:rsidR="007263FD" w:rsidP="007263FD" w:rsidRDefault="007263FD" w14:paraId="06973A35" w14:textId="77777777">
      <w:r w:rsidRPr="007263FD">
        <w:t>Since you’re dealing with renovation of existing houses in Germany, banks will want detailed property-side paperwork.</w:t>
      </w:r>
    </w:p>
    <w:p w:rsidRPr="007263FD" w:rsidR="007263FD" w:rsidP="007263FD" w:rsidRDefault="007263FD" w14:paraId="72A0C14B" w14:textId="77777777">
      <w:pPr>
        <w:numPr>
          <w:ilvl w:val="0"/>
          <w:numId w:val="3"/>
        </w:numPr>
      </w:pPr>
      <w:r w:rsidRPr="007263FD">
        <w:t xml:space="preserve">Proof that you </w:t>
      </w:r>
      <w:r w:rsidRPr="007263FD">
        <w:rPr>
          <w:b/>
          <w:bCs/>
        </w:rPr>
        <w:t>own</w:t>
      </w:r>
      <w:r w:rsidRPr="007263FD">
        <w:t xml:space="preserve"> the property (if applying for a renovation loan) — for example extract from land register (“</w:t>
      </w:r>
      <w:proofErr w:type="spellStart"/>
      <w:r w:rsidRPr="007263FD">
        <w:t>Grundbuchauszug</w:t>
      </w:r>
      <w:proofErr w:type="spellEnd"/>
      <w:r w:rsidRPr="007263FD">
        <w:t xml:space="preserve">”). </w:t>
      </w:r>
      <w:hyperlink w:tgtFrame="_blank" w:history="1" r:id="rId24">
        <w:r w:rsidRPr="007263FD">
          <w:rPr>
            <w:rStyle w:val="Hyperlink"/>
          </w:rPr>
          <w:t>GermanPedia+1</w:t>
        </w:r>
      </w:hyperlink>
    </w:p>
    <w:p w:rsidRPr="007263FD" w:rsidR="007263FD" w:rsidP="007263FD" w:rsidRDefault="007263FD" w14:paraId="1C24435F" w14:textId="77777777">
      <w:pPr>
        <w:numPr>
          <w:ilvl w:val="0"/>
          <w:numId w:val="3"/>
        </w:numPr>
      </w:pPr>
      <w:r w:rsidRPr="007263FD">
        <w:t>Property address, description, type of property (house, apartment).</w:t>
      </w:r>
    </w:p>
    <w:p w:rsidRPr="007263FD" w:rsidR="007263FD" w:rsidP="007263FD" w:rsidRDefault="007263FD" w14:paraId="3639675B" w14:textId="77777777">
      <w:pPr>
        <w:numPr>
          <w:ilvl w:val="0"/>
          <w:numId w:val="3"/>
        </w:numPr>
      </w:pPr>
      <w:r w:rsidRPr="007263FD">
        <w:t>Floor plans or architectural drawings (“</w:t>
      </w:r>
      <w:proofErr w:type="spellStart"/>
      <w:r w:rsidRPr="007263FD">
        <w:t>Maß</w:t>
      </w:r>
      <w:r w:rsidRPr="007263FD">
        <w:softHyphen/>
        <w:t>blatt</w:t>
      </w:r>
      <w:proofErr w:type="spellEnd"/>
      <w:r w:rsidRPr="007263FD">
        <w:t xml:space="preserve">”) in some cases. </w:t>
      </w:r>
      <w:hyperlink w:tgtFrame="_blank" w:history="1" r:id="rId25">
        <w:r w:rsidRPr="007263FD">
          <w:rPr>
            <w:rStyle w:val="Hyperlink"/>
          </w:rPr>
          <w:t>hypofriend.de+1</w:t>
        </w:r>
      </w:hyperlink>
    </w:p>
    <w:p w:rsidRPr="007263FD" w:rsidR="007263FD" w:rsidP="007263FD" w:rsidRDefault="007263FD" w14:paraId="533EF1B6" w14:textId="77777777">
      <w:pPr>
        <w:numPr>
          <w:ilvl w:val="0"/>
          <w:numId w:val="3"/>
        </w:numPr>
      </w:pPr>
      <w:r w:rsidRPr="007263FD">
        <w:t>Proof of property value / appraisal (sometimes needed to determine Loan-to-Value).</w:t>
      </w:r>
    </w:p>
    <w:p w:rsidRPr="007263FD" w:rsidR="007263FD" w:rsidP="007263FD" w:rsidRDefault="007263FD" w14:paraId="30CBC349" w14:textId="77777777">
      <w:pPr>
        <w:numPr>
          <w:ilvl w:val="0"/>
          <w:numId w:val="3"/>
        </w:numPr>
      </w:pPr>
      <w:r w:rsidRPr="007263FD">
        <w:t xml:space="preserve">If an apartment in a shared building: the </w:t>
      </w:r>
      <w:proofErr w:type="spellStart"/>
      <w:r w:rsidRPr="007263FD">
        <w:rPr>
          <w:i/>
          <w:iCs/>
        </w:rPr>
        <w:t>Teilungserklärung</w:t>
      </w:r>
      <w:proofErr w:type="spellEnd"/>
      <w:r w:rsidRPr="007263FD">
        <w:t xml:space="preserve"> (declaration of division) and minutes of owners’ association, reserves (for refurbishment) etc. </w:t>
      </w:r>
      <w:hyperlink w:tgtFrame="_blank" w:history="1" r:id="rId26">
        <w:r w:rsidRPr="007263FD">
          <w:rPr>
            <w:rStyle w:val="Hyperlink"/>
          </w:rPr>
          <w:t>Medium</w:t>
        </w:r>
      </w:hyperlink>
    </w:p>
    <w:p w:rsidRPr="007263FD" w:rsidR="007263FD" w:rsidP="007263FD" w:rsidRDefault="007263FD" w14:paraId="140F9E24" w14:textId="77777777">
      <w:pPr>
        <w:numPr>
          <w:ilvl w:val="0"/>
          <w:numId w:val="3"/>
        </w:numPr>
      </w:pPr>
      <w:r w:rsidRPr="007263FD">
        <w:t>Energy performance certificate (“</w:t>
      </w:r>
      <w:proofErr w:type="spellStart"/>
      <w:r w:rsidRPr="007263FD">
        <w:t>Energieausweis</w:t>
      </w:r>
      <w:proofErr w:type="spellEnd"/>
      <w:r w:rsidRPr="007263FD">
        <w:t xml:space="preserve">”) – especially relevant for older properties undergoing major renovation or to qualify for energy-efficiency funding. </w:t>
      </w:r>
      <w:hyperlink w:tgtFrame="_blank" w:history="1" r:id="rId27">
        <w:r w:rsidRPr="007263FD">
          <w:rPr>
            <w:rStyle w:val="Hyperlink"/>
          </w:rPr>
          <w:t>library.gbpn.org+1</w:t>
        </w:r>
      </w:hyperlink>
    </w:p>
    <w:p w:rsidRPr="007263FD" w:rsidR="007263FD" w:rsidP="007263FD" w:rsidRDefault="00000000" w14:paraId="36327DA8" w14:textId="77777777">
      <w:r>
        <w:pict w14:anchorId="16507FBC">
          <v:rect id="_x0000_i1026" style="width:0;height:1.5pt" o:hr="t" o:hrstd="t" o:hralign="center" fillcolor="#a0a0a0" stroked="f"/>
        </w:pict>
      </w:r>
    </w:p>
    <w:p w:rsidRPr="007263FD" w:rsidR="007263FD" w:rsidP="007263FD" w:rsidRDefault="007263FD" w14:paraId="4A0B60CF" w14:textId="77777777">
      <w:pPr>
        <w:rPr>
          <w:b/>
          <w:bCs/>
        </w:rPr>
      </w:pPr>
      <w:r w:rsidRPr="007263FD">
        <w:rPr>
          <w:b/>
          <w:bCs/>
        </w:rPr>
        <w:t>3. Renovation / Modernisation documentation</w:t>
      </w:r>
    </w:p>
    <w:p w:rsidRPr="007263FD" w:rsidR="007263FD" w:rsidP="007263FD" w:rsidRDefault="007263FD" w14:paraId="318DC9AE" w14:textId="77777777">
      <w:r w:rsidRPr="007263FD">
        <w:t>Since your project focuses on renovating older houses, special documentation relevant to the renovation will matter (especially when combined with subsidised loans or when the work itself forms part of the loan eligibility).</w:t>
      </w:r>
    </w:p>
    <w:p w:rsidRPr="007263FD" w:rsidR="007263FD" w:rsidP="007263FD" w:rsidRDefault="007263FD" w14:paraId="277EE1F1" w14:textId="77777777">
      <w:pPr>
        <w:numPr>
          <w:ilvl w:val="0"/>
          <w:numId w:val="4"/>
        </w:numPr>
      </w:pPr>
      <w:r w:rsidRPr="007263FD">
        <w:t xml:space="preserve">A clear </w:t>
      </w:r>
      <w:r w:rsidRPr="007263FD">
        <w:rPr>
          <w:b/>
          <w:bCs/>
        </w:rPr>
        <w:t>renovation/modernisation plan</w:t>
      </w:r>
      <w:r w:rsidRPr="007263FD">
        <w:t>: detailing what work is to be done (e.g., insulation, heating replacement, windows), what qualifies (in Germany, banks distinguish “</w:t>
      </w:r>
      <w:proofErr w:type="spellStart"/>
      <w:r w:rsidRPr="007263FD">
        <w:t>Renovierung</w:t>
      </w:r>
      <w:proofErr w:type="spellEnd"/>
      <w:r w:rsidRPr="007263FD">
        <w:t>” vs “</w:t>
      </w:r>
      <w:proofErr w:type="spellStart"/>
      <w:r w:rsidRPr="007263FD">
        <w:t>Sanierung</w:t>
      </w:r>
      <w:proofErr w:type="spellEnd"/>
      <w:r w:rsidRPr="007263FD">
        <w:t>” vs “</w:t>
      </w:r>
      <w:proofErr w:type="spellStart"/>
      <w:r w:rsidRPr="007263FD">
        <w:t>Modernisierung</w:t>
      </w:r>
      <w:proofErr w:type="spellEnd"/>
      <w:r w:rsidRPr="007263FD">
        <w:t xml:space="preserve">”). </w:t>
      </w:r>
      <w:hyperlink w:tgtFrame="_blank" w:history="1" r:id="rId28">
        <w:proofErr w:type="spellStart"/>
        <w:r w:rsidRPr="007263FD">
          <w:rPr>
            <w:rStyle w:val="Hyperlink"/>
          </w:rPr>
          <w:t>GermanPedia</w:t>
        </w:r>
        <w:proofErr w:type="spellEnd"/>
      </w:hyperlink>
    </w:p>
    <w:p w:rsidRPr="007263FD" w:rsidR="007263FD" w:rsidP="007263FD" w:rsidRDefault="007263FD" w14:paraId="49AEAA33" w14:textId="77777777">
      <w:pPr>
        <w:numPr>
          <w:ilvl w:val="0"/>
          <w:numId w:val="4"/>
        </w:numPr>
      </w:pPr>
      <w:r w:rsidRPr="007263FD">
        <w:t xml:space="preserve">Budget / cost estimates / invoices or contractor quotes for the planned work. Lenders may require this to assess the scope and cost of the renovation. </w:t>
      </w:r>
      <w:hyperlink w:tgtFrame="_blank" w:history="1" r:id="rId29">
        <w:r w:rsidRPr="007263FD">
          <w:rPr>
            <w:rStyle w:val="Hyperlink"/>
          </w:rPr>
          <w:t>LoanGermany+1</w:t>
        </w:r>
      </w:hyperlink>
    </w:p>
    <w:p w:rsidRPr="007263FD" w:rsidR="007263FD" w:rsidP="007263FD" w:rsidRDefault="007263FD" w14:paraId="4CC44396" w14:textId="77777777">
      <w:pPr>
        <w:numPr>
          <w:ilvl w:val="0"/>
          <w:numId w:val="4"/>
        </w:numPr>
      </w:pPr>
      <w:r w:rsidRPr="007263FD">
        <w:t xml:space="preserve">In case of energy-efficiency upgrades or subsidised programmes (e.g., through KfW): documentation from an energy-efficiency expert, certification/approval, proof of eligibility. </w:t>
      </w:r>
      <w:hyperlink w:tgtFrame="_blank" w:history="1" r:id="rId30">
        <w:proofErr w:type="spellStart"/>
        <w:r w:rsidRPr="007263FD">
          <w:rPr>
            <w:rStyle w:val="Hyperlink"/>
          </w:rPr>
          <w:t>IamExpat</w:t>
        </w:r>
        <w:proofErr w:type="spellEnd"/>
        <w:r w:rsidRPr="007263FD">
          <w:rPr>
            <w:rStyle w:val="Hyperlink"/>
          </w:rPr>
          <w:t xml:space="preserve"> in Germany+1</w:t>
        </w:r>
      </w:hyperlink>
    </w:p>
    <w:p w:rsidRPr="007263FD" w:rsidR="007263FD" w:rsidP="007263FD" w:rsidRDefault="007263FD" w14:paraId="2061C243" w14:textId="77777777">
      <w:pPr>
        <w:numPr>
          <w:ilvl w:val="0"/>
          <w:numId w:val="4"/>
        </w:numPr>
      </w:pPr>
      <w:r w:rsidRPr="007263FD">
        <w:t xml:space="preserve">Evidence of intended use of funds (i.e., that loan is being used for qualifying work rather than e.g., furniture). </w:t>
      </w:r>
      <w:hyperlink w:tgtFrame="_blank" w:history="1" r:id="rId31">
        <w:r w:rsidRPr="007263FD">
          <w:rPr>
            <w:rStyle w:val="Hyperlink"/>
          </w:rPr>
          <w:t>LoanGermany+1</w:t>
        </w:r>
      </w:hyperlink>
    </w:p>
    <w:p w:rsidRPr="007263FD" w:rsidR="007263FD" w:rsidP="007263FD" w:rsidRDefault="00000000" w14:paraId="616645FA" w14:textId="77777777">
      <w:r>
        <w:pict w14:anchorId="2941010D">
          <v:rect id="_x0000_i1027" style="width:0;height:1.5pt" o:hr="t" o:hrstd="t" o:hralign="center" fillcolor="#a0a0a0" stroked="f"/>
        </w:pict>
      </w:r>
    </w:p>
    <w:p w:rsidRPr="007263FD" w:rsidR="007263FD" w:rsidP="007263FD" w:rsidRDefault="007263FD" w14:paraId="2B976628" w14:textId="77777777">
      <w:pPr>
        <w:rPr>
          <w:b/>
          <w:bCs/>
        </w:rPr>
      </w:pPr>
      <w:r w:rsidRPr="007263FD">
        <w:rPr>
          <w:b/>
          <w:bCs/>
        </w:rPr>
        <w:t>4. Application &amp; Process-specific documentation</w:t>
      </w:r>
    </w:p>
    <w:p w:rsidRPr="007263FD" w:rsidR="007263FD" w:rsidP="007263FD" w:rsidRDefault="007263FD" w14:paraId="6A36DA4E" w14:textId="77777777">
      <w:pPr>
        <w:numPr>
          <w:ilvl w:val="0"/>
          <w:numId w:val="5"/>
        </w:numPr>
      </w:pPr>
      <w:r w:rsidRPr="007263FD">
        <w:t xml:space="preserve">Loan application form (signed) and self-disclosure / information sheet regarding your financial situation. </w:t>
      </w:r>
      <w:hyperlink w:tgtFrame="_blank" w:history="1" r:id="rId32">
        <w:r w:rsidRPr="007263FD">
          <w:rPr>
            <w:rStyle w:val="Hyperlink"/>
          </w:rPr>
          <w:t>hypofriend.de+1</w:t>
        </w:r>
      </w:hyperlink>
    </w:p>
    <w:p w:rsidRPr="007263FD" w:rsidR="007263FD" w:rsidP="007263FD" w:rsidRDefault="007263FD" w14:paraId="5561D101" w14:textId="77777777">
      <w:pPr>
        <w:numPr>
          <w:ilvl w:val="0"/>
          <w:numId w:val="5"/>
        </w:numPr>
      </w:pPr>
      <w:r w:rsidRPr="007263FD">
        <w:t xml:space="preserve">Bank account details for disbursement and proof of a German bank account (for non-residents this may be required). </w:t>
      </w:r>
      <w:hyperlink w:tgtFrame="_blank" w:history="1" r:id="rId33">
        <w:r w:rsidRPr="007263FD">
          <w:rPr>
            <w:rStyle w:val="Hyperlink"/>
          </w:rPr>
          <w:t>Wise</w:t>
        </w:r>
      </w:hyperlink>
    </w:p>
    <w:p w:rsidRPr="007263FD" w:rsidR="007263FD" w:rsidP="007263FD" w:rsidRDefault="007263FD" w14:paraId="249BF812" w14:textId="77777777">
      <w:pPr>
        <w:numPr>
          <w:ilvl w:val="0"/>
          <w:numId w:val="5"/>
        </w:numPr>
      </w:pPr>
      <w:r w:rsidRPr="007263FD">
        <w:t xml:space="preserve">If you are buying the property + renovating: proof of financing capability / pre-approval/commitment letter. </w:t>
      </w:r>
      <w:hyperlink w:tgtFrame="_blank" w:history="1" r:id="rId34">
        <w:r w:rsidRPr="007263FD">
          <w:rPr>
            <w:rStyle w:val="Hyperlink"/>
          </w:rPr>
          <w:t>Investropa+1</w:t>
        </w:r>
      </w:hyperlink>
    </w:p>
    <w:p w:rsidRPr="007263FD" w:rsidR="007263FD" w:rsidP="007263FD" w:rsidRDefault="007263FD" w14:paraId="0E8882D0" w14:textId="77777777">
      <w:pPr>
        <w:numPr>
          <w:ilvl w:val="0"/>
          <w:numId w:val="5"/>
        </w:numPr>
      </w:pPr>
      <w:r w:rsidRPr="007263FD">
        <w:t xml:space="preserve">If co-applicants/spouses are involved: marriage certificate or proof of marital status may be required. </w:t>
      </w:r>
      <w:hyperlink w:tgtFrame="_blank" w:history="1" r:id="rId35">
        <w:proofErr w:type="spellStart"/>
        <w:r w:rsidRPr="007263FD">
          <w:rPr>
            <w:rStyle w:val="Hyperlink"/>
          </w:rPr>
          <w:t>Investropa</w:t>
        </w:r>
        <w:proofErr w:type="spellEnd"/>
      </w:hyperlink>
    </w:p>
    <w:p w:rsidRPr="007263FD" w:rsidR="007263FD" w:rsidP="007263FD" w:rsidRDefault="00000000" w14:paraId="260F28DA" w14:textId="77777777">
      <w:r>
        <w:pict w14:anchorId="3DD21A94">
          <v:rect id="_x0000_i1028" style="width:0;height:1.5pt" o:hr="t" o:hrstd="t" o:hralign="center" fillcolor="#a0a0a0" stroked="f"/>
        </w:pict>
      </w:r>
    </w:p>
    <w:p w:rsidRPr="007263FD" w:rsidR="007263FD" w:rsidP="007263FD" w:rsidRDefault="007263FD" w14:paraId="2E9EEB05" w14:textId="77777777">
      <w:pPr>
        <w:rPr>
          <w:b/>
          <w:bCs/>
        </w:rPr>
      </w:pPr>
      <w:r w:rsidRPr="007263FD">
        <w:rPr>
          <w:b/>
          <w:bCs/>
        </w:rPr>
        <w:t>5. Additional / special documentation depending on case</w:t>
      </w:r>
    </w:p>
    <w:p w:rsidRPr="007263FD" w:rsidR="007263FD" w:rsidP="007263FD" w:rsidRDefault="007263FD" w14:paraId="21AADEA8" w14:textId="77777777">
      <w:pPr>
        <w:numPr>
          <w:ilvl w:val="0"/>
          <w:numId w:val="6"/>
        </w:numPr>
      </w:pPr>
      <w:r w:rsidRPr="007263FD">
        <w:t xml:space="preserve">If the borrower is non-resident or foreigner: additional documentation may be required (residence permit, longer income history, possibly higher equity). </w:t>
      </w:r>
      <w:hyperlink w:tgtFrame="_blank" w:history="1" r:id="rId36">
        <w:r w:rsidRPr="007263FD">
          <w:rPr>
            <w:rStyle w:val="Hyperlink"/>
          </w:rPr>
          <w:t>Wise</w:t>
        </w:r>
      </w:hyperlink>
    </w:p>
    <w:p w:rsidRPr="007263FD" w:rsidR="007263FD" w:rsidP="007263FD" w:rsidRDefault="007263FD" w14:paraId="332CA395" w14:textId="77777777">
      <w:pPr>
        <w:numPr>
          <w:ilvl w:val="0"/>
          <w:numId w:val="6"/>
        </w:numPr>
      </w:pPr>
      <w:r w:rsidRPr="007263FD">
        <w:t xml:space="preserve">If property has special status (heritage, listed building) or you are applying for a subsidised loan: additional proof of compliance with building regulations, energy-efficiency targets, etc. </w:t>
      </w:r>
      <w:hyperlink w:tgtFrame="_blank" w:history="1" r:id="rId37">
        <w:r w:rsidRPr="007263FD">
          <w:rPr>
            <w:rStyle w:val="Hyperlink"/>
          </w:rPr>
          <w:t>KfW+1</w:t>
        </w:r>
      </w:hyperlink>
    </w:p>
    <w:p w:rsidRPr="007263FD" w:rsidR="007263FD" w:rsidP="007263FD" w:rsidRDefault="007263FD" w14:paraId="528C48B8" w14:textId="77777777">
      <w:pPr>
        <w:numPr>
          <w:ilvl w:val="0"/>
          <w:numId w:val="6"/>
        </w:numPr>
      </w:pPr>
      <w:r w:rsidRPr="007263FD">
        <w:t>If the property is multi-unit or there are co-owners: all co-owners may need to sign or the loan may require certain declarations.</w:t>
      </w:r>
    </w:p>
    <w:p w:rsidRPr="007263FD" w:rsidR="007263FD" w:rsidP="007263FD" w:rsidRDefault="007263FD" w14:paraId="6ACEA085" w14:textId="77777777">
      <w:pPr>
        <w:numPr>
          <w:ilvl w:val="0"/>
          <w:numId w:val="6"/>
        </w:numPr>
      </w:pPr>
      <w:r w:rsidRPr="007263FD">
        <w:t xml:space="preserve">For large construction loans: invoices from craftsmen/tradespeople may be required at payout stages. </w:t>
      </w:r>
      <w:hyperlink w:tgtFrame="_blank" w:history="1" r:id="rId38">
        <w:r w:rsidRPr="007263FD">
          <w:rPr>
            <w:rStyle w:val="Hyperlink"/>
          </w:rPr>
          <w:t xml:space="preserve">Grundriss </w:t>
        </w:r>
        <w:proofErr w:type="spellStart"/>
        <w:r w:rsidRPr="007263FD">
          <w:rPr>
            <w:rStyle w:val="Hyperlink"/>
          </w:rPr>
          <w:t>Schmiede</w:t>
        </w:r>
        <w:proofErr w:type="spellEnd"/>
      </w:hyperlink>
    </w:p>
    <w:p w:rsidR="007007C5" w:rsidP="00310EC6" w:rsidRDefault="007263FD" w14:paraId="308F931A" w14:textId="77777777">
      <w:pPr>
        <w:rPr>
          <w:b/>
          <w:bCs/>
        </w:rPr>
      </w:pPr>
      <w:r>
        <w:br/>
      </w:r>
    </w:p>
    <w:p w:rsidR="007007C5" w:rsidP="00310EC6" w:rsidRDefault="007007C5" w14:paraId="37D466B2" w14:textId="77777777">
      <w:pPr>
        <w:rPr>
          <w:b/>
          <w:bCs/>
        </w:rPr>
      </w:pPr>
    </w:p>
    <w:p w:rsidR="007007C5" w:rsidP="00310EC6" w:rsidRDefault="007007C5" w14:paraId="139A7FBF" w14:textId="77777777">
      <w:pPr>
        <w:rPr>
          <w:b/>
          <w:bCs/>
        </w:rPr>
      </w:pPr>
    </w:p>
    <w:p w:rsidR="007007C5" w:rsidP="00310EC6" w:rsidRDefault="007007C5" w14:paraId="53E888DD" w14:textId="77777777">
      <w:pPr>
        <w:rPr>
          <w:b/>
          <w:bCs/>
        </w:rPr>
      </w:pPr>
    </w:p>
    <w:p w:rsidR="007007C5" w:rsidP="00310EC6" w:rsidRDefault="007007C5" w14:paraId="57834FC6" w14:textId="77777777">
      <w:pPr>
        <w:rPr>
          <w:b/>
          <w:bCs/>
        </w:rPr>
      </w:pPr>
    </w:p>
    <w:p w:rsidR="00474B71" w:rsidP="00310EC6" w:rsidRDefault="007263FD" w14:paraId="7A75C279" w14:textId="1AD77A80">
      <w:r w:rsidRPr="007263FD">
        <w:rPr>
          <w:b/>
          <w:bCs/>
        </w:rPr>
        <w:t>Research available insurance types (building insurance, liability, construction-site insurance)</w:t>
      </w:r>
    </w:p>
    <w:p w:rsidR="007263FD" w:rsidP="00310EC6" w:rsidRDefault="007263FD" w14:paraId="63C65549" w14:textId="77777777"/>
    <w:p w:rsidRPr="007263FD" w:rsidR="007263FD" w:rsidP="007263FD" w:rsidRDefault="007263FD" w14:paraId="5717D725" w14:textId="48A58D05">
      <w:pPr>
        <w:pStyle w:val="ListParagraph"/>
        <w:numPr>
          <w:ilvl w:val="0"/>
          <w:numId w:val="12"/>
        </w:numPr>
        <w:rPr>
          <w:b/>
          <w:bCs/>
        </w:rPr>
      </w:pPr>
      <w:r w:rsidRPr="007263FD">
        <w:rPr>
          <w:b/>
          <w:bCs/>
        </w:rPr>
        <w:t>Building / Property Insurance (for homeowners)</w:t>
      </w:r>
      <w:r w:rsidRPr="007263FD">
        <w:rPr>
          <w:b/>
          <w:bCs/>
        </w:rPr>
        <w:br/>
      </w:r>
    </w:p>
    <w:p w:rsidRPr="007263FD" w:rsidR="007263FD" w:rsidP="007263FD" w:rsidRDefault="007263FD" w14:paraId="699A23EA" w14:textId="31745619">
      <w:pPr>
        <w:pStyle w:val="ListParagraph"/>
        <w:rPr>
          <w:b/>
          <w:bCs/>
        </w:rPr>
      </w:pPr>
      <w:r w:rsidRPr="007263FD">
        <w:rPr>
          <w:b/>
          <w:bCs/>
        </w:rPr>
        <w:t>What it covers</w:t>
      </w:r>
    </w:p>
    <w:p w:rsidRPr="007263FD" w:rsidR="007263FD" w:rsidP="007263FD" w:rsidRDefault="007263FD" w14:paraId="5960A6F1" w14:textId="77777777">
      <w:pPr>
        <w:numPr>
          <w:ilvl w:val="0"/>
          <w:numId w:val="7"/>
        </w:numPr>
      </w:pPr>
      <w:r w:rsidRPr="007263FD">
        <w:t xml:space="preserve">In Germany, what’s often called </w:t>
      </w:r>
      <w:r w:rsidRPr="007263FD">
        <w:rPr>
          <w:i/>
          <w:iCs/>
        </w:rPr>
        <w:t>“</w:t>
      </w:r>
      <w:proofErr w:type="spellStart"/>
      <w:r w:rsidRPr="007263FD">
        <w:rPr>
          <w:i/>
          <w:iCs/>
        </w:rPr>
        <w:t>Wohngebäudeversicherung</w:t>
      </w:r>
      <w:proofErr w:type="spellEnd"/>
      <w:r w:rsidRPr="007263FD">
        <w:rPr>
          <w:i/>
          <w:iCs/>
        </w:rPr>
        <w:t>”</w:t>
      </w:r>
      <w:r w:rsidRPr="007263FD">
        <w:t xml:space="preserve"> (residential building insurance) covers damage to the building itself (walls, roof, floors, ceilings, permanent fittings) from risks like fire, lightning, storms, hail, water damage. </w:t>
      </w:r>
      <w:hyperlink w:tgtFrame="_blank" w:history="1" r:id="rId39">
        <w:proofErr w:type="spellStart"/>
        <w:r w:rsidRPr="007263FD">
          <w:rPr>
            <w:rStyle w:val="Hyperlink"/>
          </w:rPr>
          <w:t>IamExpat</w:t>
        </w:r>
        <w:proofErr w:type="spellEnd"/>
        <w:r w:rsidRPr="007263FD">
          <w:rPr>
            <w:rStyle w:val="Hyperlink"/>
          </w:rPr>
          <w:t xml:space="preserve"> in Germany+2DLA Piper REALWORLD+2</w:t>
        </w:r>
      </w:hyperlink>
    </w:p>
    <w:p w:rsidRPr="007263FD" w:rsidR="007263FD" w:rsidP="007263FD" w:rsidRDefault="007263FD" w14:paraId="6BF14AB5" w14:textId="77777777">
      <w:pPr>
        <w:numPr>
          <w:ilvl w:val="0"/>
          <w:numId w:val="7"/>
        </w:numPr>
      </w:pPr>
      <w:r w:rsidRPr="007263FD">
        <w:t>It may include or be extended to natural hazard cover (“</w:t>
      </w:r>
      <w:proofErr w:type="spellStart"/>
      <w:r w:rsidRPr="007263FD">
        <w:t>Elementarschadenversicherung</w:t>
      </w:r>
      <w:proofErr w:type="spellEnd"/>
      <w:r w:rsidRPr="007263FD">
        <w:t xml:space="preserve">”) for events like flooding, subsidence, landslides. </w:t>
      </w:r>
      <w:hyperlink w:tgtFrame="_blank" w:history="1" r:id="rId40">
        <w:proofErr w:type="spellStart"/>
        <w:r w:rsidRPr="007263FD">
          <w:rPr>
            <w:rStyle w:val="Hyperlink"/>
          </w:rPr>
          <w:t>IamExpat</w:t>
        </w:r>
        <w:proofErr w:type="spellEnd"/>
        <w:r w:rsidRPr="007263FD">
          <w:rPr>
            <w:rStyle w:val="Hyperlink"/>
          </w:rPr>
          <w:t xml:space="preserve"> in Germany</w:t>
        </w:r>
      </w:hyperlink>
    </w:p>
    <w:p w:rsidRPr="007263FD" w:rsidR="007263FD" w:rsidP="007263FD" w:rsidRDefault="007263FD" w14:paraId="22CBF5D2" w14:textId="77777777">
      <w:pPr>
        <w:numPr>
          <w:ilvl w:val="0"/>
          <w:numId w:val="7"/>
        </w:numPr>
      </w:pPr>
      <w:r w:rsidRPr="007263FD">
        <w:t xml:space="preserve">It is </w:t>
      </w:r>
      <w:r w:rsidRPr="007263FD">
        <w:rPr>
          <w:i/>
          <w:iCs/>
        </w:rPr>
        <w:t>not always mandatory</w:t>
      </w:r>
      <w:r w:rsidRPr="007263FD">
        <w:t xml:space="preserve"> by law, but many mortgage lenders will require it as part of financing. </w:t>
      </w:r>
      <w:hyperlink w:tgtFrame="_blank" w:history="1" r:id="rId41">
        <w:proofErr w:type="spellStart"/>
        <w:r w:rsidRPr="007263FD">
          <w:rPr>
            <w:rStyle w:val="Hyperlink"/>
          </w:rPr>
          <w:t>IamExpat</w:t>
        </w:r>
        <w:proofErr w:type="spellEnd"/>
        <w:r w:rsidRPr="007263FD">
          <w:rPr>
            <w:rStyle w:val="Hyperlink"/>
          </w:rPr>
          <w:t xml:space="preserve"> in Germany+1</w:t>
        </w:r>
      </w:hyperlink>
    </w:p>
    <w:p w:rsidRPr="007263FD" w:rsidR="007263FD" w:rsidP="007263FD" w:rsidRDefault="00000000" w14:paraId="03D3ABB9" w14:textId="0478E96E">
      <w:r>
        <w:pict w14:anchorId="45E4CDAC">
          <v:rect id="_x0000_i1029" style="width:0;height:1.5pt" o:hr="t" o:hrstd="t" o:hralign="center" fillcolor="#a0a0a0" stroked="f"/>
        </w:pict>
      </w:r>
      <w:r w:rsidR="007263FD">
        <w:rPr>
          <w:b/>
          <w:bCs/>
        </w:rPr>
        <w:br/>
      </w:r>
      <w:r w:rsidR="007263FD">
        <w:rPr>
          <w:b/>
          <w:bCs/>
        </w:rPr>
        <w:t xml:space="preserve">2. </w:t>
      </w:r>
      <w:r w:rsidRPr="007263FD" w:rsidR="007263FD">
        <w:rPr>
          <w:b/>
          <w:bCs/>
        </w:rPr>
        <w:t>Liability Insurance</w:t>
      </w:r>
    </w:p>
    <w:p w:rsidRPr="007263FD" w:rsidR="007263FD" w:rsidP="007263FD" w:rsidRDefault="007263FD" w14:paraId="6A6F8F80" w14:textId="77777777">
      <w:r w:rsidRPr="007263FD">
        <w:rPr>
          <w:b/>
          <w:bCs/>
        </w:rPr>
        <w:t>What it covers</w:t>
      </w:r>
    </w:p>
    <w:p w:rsidRPr="007263FD" w:rsidR="007263FD" w:rsidP="007263FD" w:rsidRDefault="007263FD" w14:paraId="54E123A6" w14:textId="77777777">
      <w:pPr>
        <w:numPr>
          <w:ilvl w:val="0"/>
          <w:numId w:val="10"/>
        </w:numPr>
      </w:pPr>
      <w:r w:rsidRPr="007263FD">
        <w:t xml:space="preserve">In Germany, liability insurance for homeowners (owner-occupiers) is often called </w:t>
      </w:r>
      <w:r w:rsidRPr="007263FD">
        <w:rPr>
          <w:i/>
          <w:iCs/>
        </w:rPr>
        <w:t>“</w:t>
      </w:r>
      <w:proofErr w:type="spellStart"/>
      <w:r w:rsidRPr="007263FD">
        <w:rPr>
          <w:i/>
          <w:iCs/>
        </w:rPr>
        <w:t>Privathaftpflichtversicherung</w:t>
      </w:r>
      <w:proofErr w:type="spellEnd"/>
      <w:r w:rsidRPr="007263FD">
        <w:rPr>
          <w:i/>
          <w:iCs/>
        </w:rPr>
        <w:t>”</w:t>
      </w:r>
      <w:r w:rsidRPr="007263FD">
        <w:t xml:space="preserve"> (private liability insurance) and covers damage/injury you cause to other people or their property. </w:t>
      </w:r>
      <w:hyperlink w:tgtFrame="_blank" w:history="1" r:id="rId42">
        <w:r w:rsidRPr="007263FD">
          <w:rPr>
            <w:rStyle w:val="Hyperlink"/>
          </w:rPr>
          <w:t>All About Berlin+1</w:t>
        </w:r>
      </w:hyperlink>
    </w:p>
    <w:p w:rsidRPr="007263FD" w:rsidR="007263FD" w:rsidP="007263FD" w:rsidRDefault="007263FD" w14:paraId="5C2184B3" w14:textId="77777777">
      <w:pPr>
        <w:numPr>
          <w:ilvl w:val="0"/>
          <w:numId w:val="10"/>
        </w:numPr>
      </w:pPr>
      <w:r w:rsidRPr="007263FD">
        <w:t xml:space="preserve">For construction/owner-builder contexts, there is </w:t>
      </w:r>
      <w:r w:rsidRPr="007263FD">
        <w:rPr>
          <w:i/>
          <w:iCs/>
        </w:rPr>
        <w:t>building-owner liability insurance</w:t>
      </w:r>
      <w:r w:rsidRPr="007263FD">
        <w:t xml:space="preserve"> (“</w:t>
      </w:r>
      <w:proofErr w:type="spellStart"/>
      <w:r w:rsidRPr="007263FD">
        <w:t>Bauherrenhaftpflichtversicherung</w:t>
      </w:r>
      <w:proofErr w:type="spellEnd"/>
      <w:r w:rsidRPr="007263FD">
        <w:t xml:space="preserve">”) which covers your liability as the property owner/contracting client for damage to third parties (e.g., someone injured on your site, neighbour’s property damaged). </w:t>
      </w:r>
      <w:hyperlink w:tgtFrame="_blank" w:history="1" r:id="rId43">
        <w:proofErr w:type="spellStart"/>
        <w:r w:rsidRPr="007263FD">
          <w:rPr>
            <w:rStyle w:val="Hyperlink"/>
          </w:rPr>
          <w:t>Versicherungsmakler</w:t>
        </w:r>
        <w:proofErr w:type="spellEnd"/>
        <w:r w:rsidRPr="007263FD">
          <w:rPr>
            <w:rStyle w:val="Hyperlink"/>
          </w:rPr>
          <w:t xml:space="preserve"> München+1</w:t>
        </w:r>
      </w:hyperlink>
    </w:p>
    <w:p w:rsidR="007263FD" w:rsidP="007263FD" w:rsidRDefault="007263FD" w14:paraId="0CECA85D" w14:textId="77777777">
      <w:pPr>
        <w:numPr>
          <w:ilvl w:val="0"/>
          <w:numId w:val="10"/>
        </w:numPr>
      </w:pPr>
      <w:r w:rsidRPr="007263FD">
        <w:t xml:space="preserve">For the construction trade / contractors: there are general liability products covering contractors’ liabilities (property damage, bodily injury) and also combined solutions for construction trade. </w:t>
      </w:r>
      <w:hyperlink w:tgtFrame="_blank" w:history="1" r:id="rId44">
        <w:r w:rsidRPr="007263FD">
          <w:rPr>
            <w:rStyle w:val="Hyperlink"/>
          </w:rPr>
          <w:t>SMABTP Germany mbH+1</w:t>
        </w:r>
      </w:hyperlink>
    </w:p>
    <w:p w:rsidRPr="007263FD" w:rsidR="007263FD" w:rsidP="007263FD" w:rsidRDefault="007263FD" w14:paraId="61F62BC5" w14:textId="3FEB6661">
      <w:pPr>
        <w:rPr>
          <w:b/>
          <w:bCs/>
        </w:rPr>
      </w:pPr>
      <w:r w:rsidRPr="007263FD">
        <w:rPr>
          <w:b/>
          <w:bCs/>
        </w:rPr>
        <w:t>3. Construction-site / Works Insurance (for renovation / major upgrades)</w:t>
      </w:r>
    </w:p>
    <w:p w:rsidRPr="007263FD" w:rsidR="007263FD" w:rsidP="007263FD" w:rsidRDefault="007263FD" w14:paraId="6B995EE7" w14:textId="77777777">
      <w:r w:rsidRPr="007263FD">
        <w:rPr>
          <w:b/>
          <w:bCs/>
        </w:rPr>
        <w:t>What it covers</w:t>
      </w:r>
    </w:p>
    <w:p w:rsidRPr="007263FD" w:rsidR="007263FD" w:rsidP="007263FD" w:rsidRDefault="007263FD" w14:paraId="75DAA3F9" w14:textId="77777777">
      <w:pPr>
        <w:numPr>
          <w:ilvl w:val="0"/>
          <w:numId w:val="13"/>
        </w:numPr>
      </w:pPr>
      <w:r w:rsidRPr="007263FD">
        <w:t xml:space="preserve">For renovation/construction works, one key product is </w:t>
      </w:r>
      <w:r w:rsidRPr="007263FD">
        <w:rPr>
          <w:i/>
          <w:iCs/>
        </w:rPr>
        <w:t>“</w:t>
      </w:r>
      <w:proofErr w:type="spellStart"/>
      <w:r w:rsidRPr="007263FD">
        <w:rPr>
          <w:i/>
          <w:iCs/>
        </w:rPr>
        <w:t>Bauleistungsversicherung</w:t>
      </w:r>
      <w:proofErr w:type="spellEnd"/>
      <w:r w:rsidRPr="007263FD">
        <w:rPr>
          <w:i/>
          <w:iCs/>
        </w:rPr>
        <w:t>”</w:t>
      </w:r>
      <w:r w:rsidRPr="007263FD">
        <w:t xml:space="preserve"> (construction performance insurance) or </w:t>
      </w:r>
      <w:r w:rsidRPr="007263FD">
        <w:rPr>
          <w:i/>
          <w:iCs/>
        </w:rPr>
        <w:t>“Contractors All Risks (CAR) insurance”</w:t>
      </w:r>
      <w:r w:rsidRPr="007263FD">
        <w:t xml:space="preserve"> which covers damage to the works in progress (structure, materials, installed equipment) arising from accidents, storms, fire, vandalism, theft. </w:t>
      </w:r>
      <w:hyperlink w:tgtFrame="_blank" w:history="1" r:id="rId45">
        <w:r w:rsidRPr="007263FD">
          <w:rPr>
            <w:rStyle w:val="Hyperlink"/>
          </w:rPr>
          <w:t>LEUE &amp; NILL+2deas.eu+2</w:t>
        </w:r>
      </w:hyperlink>
    </w:p>
    <w:p w:rsidRPr="007263FD" w:rsidR="007263FD" w:rsidP="007263FD" w:rsidRDefault="007263FD" w14:paraId="5FD18290" w14:textId="77777777">
      <w:pPr>
        <w:numPr>
          <w:ilvl w:val="0"/>
          <w:numId w:val="13"/>
        </w:numPr>
      </w:pPr>
      <w:r w:rsidRPr="007263FD">
        <w:t xml:space="preserve">Another is </w:t>
      </w:r>
      <w:r w:rsidRPr="007263FD">
        <w:rPr>
          <w:i/>
          <w:iCs/>
        </w:rPr>
        <w:t>“</w:t>
      </w:r>
      <w:proofErr w:type="spellStart"/>
      <w:r w:rsidRPr="007263FD">
        <w:rPr>
          <w:i/>
          <w:iCs/>
        </w:rPr>
        <w:t>Bauherren</w:t>
      </w:r>
      <w:r w:rsidRPr="007263FD">
        <w:rPr>
          <w:i/>
          <w:iCs/>
        </w:rPr>
        <w:noBreakHyphen/>
        <w:t>haftpflichtversicherung</w:t>
      </w:r>
      <w:proofErr w:type="spellEnd"/>
      <w:r w:rsidRPr="007263FD">
        <w:rPr>
          <w:i/>
          <w:iCs/>
        </w:rPr>
        <w:t>”</w:t>
      </w:r>
      <w:r w:rsidRPr="007263FD">
        <w:t xml:space="preserve"> for the owner/client’s liability during the construction phase (see above) and combined construction project insurance packages (covering both liability and works). </w:t>
      </w:r>
      <w:hyperlink w:tgtFrame="_blank" w:history="1" r:id="rId46">
        <w:r w:rsidRPr="007263FD">
          <w:rPr>
            <w:rStyle w:val="Hyperlink"/>
          </w:rPr>
          <w:t>Schunck Group+2deas.eu+2</w:t>
        </w:r>
      </w:hyperlink>
    </w:p>
    <w:p w:rsidRPr="007263FD" w:rsidR="007263FD" w:rsidP="007263FD" w:rsidRDefault="007263FD" w14:paraId="038AB8F1" w14:textId="77777777">
      <w:pPr>
        <w:numPr>
          <w:ilvl w:val="0"/>
          <w:numId w:val="13"/>
        </w:numPr>
      </w:pPr>
      <w:r w:rsidRPr="007263FD">
        <w:t xml:space="preserve">From the Schunck Group page: “combined construction project insurance … includes all parties involved in the construction (owner, contractors etc) under one scheme” — reduces gaps. </w:t>
      </w:r>
      <w:hyperlink w:tgtFrame="_blank" w:history="1" r:id="rId47">
        <w:r w:rsidRPr="007263FD">
          <w:rPr>
            <w:rStyle w:val="Hyperlink"/>
          </w:rPr>
          <w:t>Schunck Group</w:t>
        </w:r>
      </w:hyperlink>
    </w:p>
    <w:p w:rsidR="007007C5" w:rsidP="00310EC6" w:rsidRDefault="007007C5" w14:paraId="62C96399" w14:textId="77777777"/>
    <w:p w:rsidR="007263FD" w:rsidP="00310EC6" w:rsidRDefault="007263FD" w14:paraId="2E777902" w14:textId="63983F83">
      <w:r>
        <w:t xml:space="preserve">4. </w:t>
      </w:r>
      <w:r w:rsidRPr="007263FD">
        <w:t>Insurance role in renovation</w:t>
      </w:r>
    </w:p>
    <w:p w:rsidRPr="007263FD" w:rsidR="007263FD" w:rsidP="007263FD" w:rsidRDefault="007263FD" w14:paraId="0F1BBB43" w14:textId="77777777">
      <w:pPr>
        <w:numPr>
          <w:ilvl w:val="0"/>
          <w:numId w:val="14"/>
        </w:numPr>
      </w:pPr>
      <w:r w:rsidRPr="007263FD">
        <w:rPr>
          <w:b/>
          <w:bCs/>
        </w:rPr>
        <w:t>Risk mitigation for the homeowner and financiers</w:t>
      </w:r>
    </w:p>
    <w:p w:rsidRPr="007263FD" w:rsidR="007263FD" w:rsidP="007263FD" w:rsidRDefault="007263FD" w14:paraId="35EBB210" w14:textId="77777777">
      <w:pPr>
        <w:numPr>
          <w:ilvl w:val="1"/>
          <w:numId w:val="14"/>
        </w:numPr>
      </w:pPr>
      <w:r w:rsidRPr="007263FD">
        <w:t>Renovation inherently brings elevated risk: structural changes, demolition, scaffolding, unforeseen issues, older building fabric failing.</w:t>
      </w:r>
    </w:p>
    <w:p w:rsidRPr="007263FD" w:rsidR="007263FD" w:rsidP="007263FD" w:rsidRDefault="007263FD" w14:paraId="2E1AD68C" w14:textId="77777777">
      <w:pPr>
        <w:numPr>
          <w:ilvl w:val="1"/>
          <w:numId w:val="14"/>
        </w:numPr>
      </w:pPr>
      <w:r w:rsidRPr="007263FD">
        <w:t>Without adequate insurance, unexpected damage could derail the project or leave the homeowner with large liabilities.</w:t>
      </w:r>
    </w:p>
    <w:p w:rsidRPr="007263FD" w:rsidR="007263FD" w:rsidP="007263FD" w:rsidRDefault="007263FD" w14:paraId="56A57E51" w14:textId="77777777">
      <w:pPr>
        <w:numPr>
          <w:ilvl w:val="1"/>
          <w:numId w:val="14"/>
        </w:numPr>
      </w:pPr>
      <w:r w:rsidRPr="007263FD">
        <w:t>For banks and lenders, these risks affect the security of their financing. They often insist on insurance cover to protect the collateral (the property) and ensure that the loan-to-value remains protected.</w:t>
      </w:r>
    </w:p>
    <w:p w:rsidRPr="007263FD" w:rsidR="007263FD" w:rsidP="007263FD" w:rsidRDefault="007263FD" w14:paraId="25EBD1E1" w14:textId="77777777">
      <w:pPr>
        <w:numPr>
          <w:ilvl w:val="0"/>
          <w:numId w:val="14"/>
        </w:numPr>
      </w:pPr>
      <w:r w:rsidRPr="007263FD">
        <w:rPr>
          <w:b/>
          <w:bCs/>
        </w:rPr>
        <w:t>Maintaining value and enabling financing</w:t>
      </w:r>
    </w:p>
    <w:p w:rsidRPr="007263FD" w:rsidR="007263FD" w:rsidP="007263FD" w:rsidRDefault="007263FD" w14:paraId="62DF6028" w14:textId="77777777">
      <w:pPr>
        <w:numPr>
          <w:ilvl w:val="1"/>
          <w:numId w:val="14"/>
        </w:numPr>
      </w:pPr>
      <w:r w:rsidRPr="007263FD">
        <w:t>For older houses, insurers look at condition, risk of breakdown, hazard exposure (e.g., flooding, storm). If insurance premiums or exclusions are high, it may signal to a bank higher risk — affecting loan terms.</w:t>
      </w:r>
    </w:p>
    <w:p w:rsidRPr="007263FD" w:rsidR="007263FD" w:rsidP="007263FD" w:rsidRDefault="007263FD" w14:paraId="2E78B9F2" w14:textId="77777777">
      <w:pPr>
        <w:numPr>
          <w:ilvl w:val="1"/>
          <w:numId w:val="14"/>
        </w:numPr>
      </w:pPr>
      <w:r w:rsidRPr="007263FD">
        <w:t xml:space="preserve">Having the right insurance in place often </w:t>
      </w:r>
      <w:r w:rsidRPr="007263FD">
        <w:rPr>
          <w:i/>
          <w:iCs/>
        </w:rPr>
        <w:t>is</w:t>
      </w:r>
      <w:r w:rsidRPr="007263FD">
        <w:t xml:space="preserve"> a condition for loan issuance (or draw-down of funds when renovation is funded) because the building must remain insurable.</w:t>
      </w:r>
    </w:p>
    <w:p w:rsidRPr="007263FD" w:rsidR="007263FD" w:rsidP="007263FD" w:rsidRDefault="007263FD" w14:paraId="68824377" w14:textId="77777777">
      <w:pPr>
        <w:numPr>
          <w:ilvl w:val="1"/>
          <w:numId w:val="14"/>
        </w:numPr>
      </w:pPr>
      <w:r w:rsidRPr="007263FD">
        <w:t>For instance, standard building insurance (</w:t>
      </w:r>
      <w:proofErr w:type="spellStart"/>
      <w:r w:rsidRPr="007263FD">
        <w:t>Wohngebäudeversicherung</w:t>
      </w:r>
      <w:proofErr w:type="spellEnd"/>
      <w:r w:rsidRPr="007263FD">
        <w:t xml:space="preserve">) covers damage to the building shell, which is essential to protect before, during and after renovation. </w:t>
      </w:r>
      <w:hyperlink w:tgtFrame="_blank" w:history="1" r:id="rId48">
        <w:proofErr w:type="spellStart"/>
        <w:r w:rsidRPr="007263FD">
          <w:rPr>
            <w:rStyle w:val="Hyperlink"/>
          </w:rPr>
          <w:t>IamExpat</w:t>
        </w:r>
        <w:proofErr w:type="spellEnd"/>
        <w:r w:rsidRPr="007263FD">
          <w:rPr>
            <w:rStyle w:val="Hyperlink"/>
          </w:rPr>
          <w:t xml:space="preserve"> in Germany+1</w:t>
        </w:r>
      </w:hyperlink>
    </w:p>
    <w:p w:rsidRPr="007263FD" w:rsidR="007263FD" w:rsidP="007263FD" w:rsidRDefault="007263FD" w14:paraId="6863222A" w14:textId="77777777">
      <w:pPr>
        <w:numPr>
          <w:ilvl w:val="0"/>
          <w:numId w:val="14"/>
        </w:numPr>
      </w:pPr>
      <w:r w:rsidRPr="007263FD">
        <w:rPr>
          <w:b/>
          <w:bCs/>
        </w:rPr>
        <w:t>Covering the “in-progress” phase where risk is highest</w:t>
      </w:r>
    </w:p>
    <w:p w:rsidRPr="007263FD" w:rsidR="007263FD" w:rsidP="007263FD" w:rsidRDefault="007263FD" w14:paraId="3E22A1B7" w14:textId="77777777">
      <w:pPr>
        <w:numPr>
          <w:ilvl w:val="1"/>
          <w:numId w:val="14"/>
        </w:numPr>
      </w:pPr>
      <w:r w:rsidRPr="007263FD">
        <w:t>Regular home building insurance is suited for a fully completed, occupied property. But during renovation you have a different risk profile: materials on-site, contractor works, potential for defects, accidents, increased exposure.</w:t>
      </w:r>
    </w:p>
    <w:p w:rsidRPr="007263FD" w:rsidR="007263FD" w:rsidP="007263FD" w:rsidRDefault="007263FD" w14:paraId="51A2B801" w14:textId="77777777">
      <w:pPr>
        <w:numPr>
          <w:ilvl w:val="1"/>
          <w:numId w:val="14"/>
        </w:numPr>
      </w:pPr>
      <w:r w:rsidRPr="007263FD">
        <w:t xml:space="preserve">This calls for construction-phase-specific insurance such as builder’s risk or owner-builder liability insurance. For example, the Builder's risk insurance (aka Contract All Risks) covers damage to the works in progress and installed materials. </w:t>
      </w:r>
      <w:hyperlink w:tgtFrame="_blank" w:history="1" r:id="rId49">
        <w:r w:rsidRPr="007263FD">
          <w:rPr>
            <w:rStyle w:val="Hyperlink"/>
          </w:rPr>
          <w:t>Wikipedia+1</w:t>
        </w:r>
      </w:hyperlink>
    </w:p>
    <w:p w:rsidRPr="007263FD" w:rsidR="007263FD" w:rsidP="007263FD" w:rsidRDefault="007263FD" w14:paraId="6A79E5FD" w14:textId="77777777">
      <w:pPr>
        <w:numPr>
          <w:ilvl w:val="1"/>
          <w:numId w:val="14"/>
        </w:numPr>
      </w:pPr>
      <w:r w:rsidRPr="007263FD">
        <w:t xml:space="preserve">Also, the </w:t>
      </w:r>
      <w:proofErr w:type="spellStart"/>
      <w:r w:rsidRPr="007263FD">
        <w:t>Bauherrenhaftpflichtversicherung</w:t>
      </w:r>
      <w:proofErr w:type="spellEnd"/>
      <w:r w:rsidRPr="007263FD">
        <w:t xml:space="preserve"> (owner-builder liability) covers third‐party risks during construction (injury, damage to neighbours) — important for renovation of old houses especially in dense areas or shared walls. </w:t>
      </w:r>
      <w:hyperlink w:tgtFrame="_blank" w:history="1" r:id="rId50">
        <w:r w:rsidRPr="007263FD">
          <w:rPr>
            <w:rStyle w:val="Hyperlink"/>
          </w:rPr>
          <w:t>ecclesia.com+1</w:t>
        </w:r>
      </w:hyperlink>
    </w:p>
    <w:p w:rsidRPr="007263FD" w:rsidR="007263FD" w:rsidP="007263FD" w:rsidRDefault="007263FD" w14:paraId="6178FCC4" w14:textId="77777777">
      <w:pPr>
        <w:numPr>
          <w:ilvl w:val="0"/>
          <w:numId w:val="14"/>
        </w:numPr>
      </w:pPr>
      <w:r w:rsidRPr="007263FD">
        <w:rPr>
          <w:b/>
          <w:bCs/>
        </w:rPr>
        <w:t>Supporting compliance, trust and downstream risk</w:t>
      </w:r>
    </w:p>
    <w:p w:rsidRPr="007263FD" w:rsidR="007263FD" w:rsidP="007263FD" w:rsidRDefault="007263FD" w14:paraId="7985CD95" w14:textId="77777777">
      <w:pPr>
        <w:numPr>
          <w:ilvl w:val="1"/>
          <w:numId w:val="14"/>
        </w:numPr>
      </w:pPr>
      <w:r w:rsidRPr="007263FD">
        <w:t>Insurance helps reassure contractors, neighbours, municipalities, and lenders that the renovation project is professionally managed and risk-aware.</w:t>
      </w:r>
    </w:p>
    <w:p w:rsidRPr="007263FD" w:rsidR="007263FD" w:rsidP="007263FD" w:rsidRDefault="007263FD" w14:paraId="1D2CB9ED" w14:textId="77777777">
      <w:pPr>
        <w:numPr>
          <w:ilvl w:val="1"/>
          <w:numId w:val="14"/>
        </w:numPr>
      </w:pPr>
      <w:r w:rsidRPr="007263FD">
        <w:t>Banks may require proof of insurance before final disbursement of funds, especially in multi-stage financing of renovation.</w:t>
      </w:r>
    </w:p>
    <w:p w:rsidRPr="007263FD" w:rsidR="007263FD" w:rsidP="007263FD" w:rsidRDefault="007263FD" w14:paraId="57E5890C" w14:textId="77777777">
      <w:pPr>
        <w:numPr>
          <w:ilvl w:val="1"/>
          <w:numId w:val="14"/>
        </w:numPr>
      </w:pPr>
      <w:r w:rsidRPr="007263FD">
        <w:t>For older houses, hidden defects may mean higher risk of claims or exclusions; good insurance demands proper documentation and risk reduction efforts (which should tie into your knowledge base).</w:t>
      </w:r>
    </w:p>
    <w:p w:rsidRPr="007263FD" w:rsidR="007263FD" w:rsidP="007263FD" w:rsidRDefault="007263FD" w14:paraId="1BC763EF" w14:textId="77777777">
      <w:pPr>
        <w:numPr>
          <w:ilvl w:val="0"/>
          <w:numId w:val="14"/>
        </w:numPr>
      </w:pPr>
      <w:r w:rsidRPr="007263FD">
        <w:rPr>
          <w:b/>
          <w:bCs/>
        </w:rPr>
        <w:t>Adaptation to climate / hazard risk – especially relevant for older houses</w:t>
      </w:r>
    </w:p>
    <w:p w:rsidRPr="007263FD" w:rsidR="007263FD" w:rsidP="007263FD" w:rsidRDefault="007263FD" w14:paraId="4B5181BE" w14:textId="77777777">
      <w:pPr>
        <w:numPr>
          <w:ilvl w:val="1"/>
          <w:numId w:val="14"/>
        </w:numPr>
      </w:pPr>
      <w:r w:rsidRPr="007263FD">
        <w:t xml:space="preserve">Older houses may be more vulnerable to storms, flooding, structural aging; insurers in Germany warn that premiums for residential building insurance could </w:t>
      </w:r>
      <w:r w:rsidRPr="007263FD">
        <w:rPr>
          <w:i/>
          <w:iCs/>
        </w:rPr>
        <w:t>double</w:t>
      </w:r>
      <w:r w:rsidRPr="007263FD">
        <w:t xml:space="preserve"> over the next decade due to climate risks. </w:t>
      </w:r>
      <w:hyperlink w:tgtFrame="_blank" w:history="1" r:id="rId51">
        <w:r w:rsidRPr="007263FD">
          <w:rPr>
            <w:rStyle w:val="Hyperlink"/>
          </w:rPr>
          <w:t>Clean Energy Wire</w:t>
        </w:r>
      </w:hyperlink>
    </w:p>
    <w:p w:rsidRPr="007263FD" w:rsidR="007263FD" w:rsidP="007263FD" w:rsidRDefault="007263FD" w14:paraId="10EB3F87" w14:textId="77777777">
      <w:pPr>
        <w:numPr>
          <w:ilvl w:val="1"/>
          <w:numId w:val="14"/>
        </w:numPr>
      </w:pPr>
      <w:r w:rsidRPr="007263FD">
        <w:t>Thus, renovation offers a chance to reduce risk (by upgrading insulation, drainage, storm-proofing) which in turn can make insurance more favourable — your AI assistant should capture this interplay.</w:t>
      </w:r>
    </w:p>
    <w:p w:rsidRPr="007263FD" w:rsidR="007263FD" w:rsidP="007263FD" w:rsidRDefault="007263FD" w14:paraId="53A943F7" w14:textId="4C7C6733">
      <w:pPr>
        <w:rPr>
          <w:b/>
          <w:bCs/>
        </w:rPr>
      </w:pPr>
      <w:r w:rsidRPr="007263FD">
        <w:t>Identify common insurance gaps and tips for homeowners.</w:t>
      </w:r>
      <w:r>
        <w:br/>
      </w:r>
      <w:r w:rsidRPr="007263FD">
        <w:rPr>
          <w:rFonts w:ascii="Segoe UI Emoji" w:hAnsi="Segoe UI Emoji" w:cs="Segoe UI Emoji"/>
          <w:b/>
          <w:bCs/>
        </w:rPr>
        <w:t>🔍</w:t>
      </w:r>
      <w:r w:rsidRPr="007263FD">
        <w:rPr>
          <w:b/>
          <w:bCs/>
        </w:rPr>
        <w:t xml:space="preserve"> Common Insurance Gaps</w:t>
      </w:r>
    </w:p>
    <w:p w:rsidRPr="007263FD" w:rsidR="007263FD" w:rsidP="007263FD" w:rsidRDefault="007263FD" w14:paraId="1FA13625" w14:textId="77777777">
      <w:pPr>
        <w:numPr>
          <w:ilvl w:val="0"/>
          <w:numId w:val="15"/>
        </w:numPr>
      </w:pPr>
      <w:r w:rsidRPr="007263FD">
        <w:rPr>
          <w:b/>
          <w:bCs/>
        </w:rPr>
        <w:t>Natural-hazard cover not included or insufficient</w:t>
      </w:r>
    </w:p>
    <w:p w:rsidRPr="007263FD" w:rsidR="007263FD" w:rsidP="007263FD" w:rsidRDefault="007263FD" w14:paraId="06A6F400" w14:textId="77777777">
      <w:pPr>
        <w:numPr>
          <w:ilvl w:val="1"/>
          <w:numId w:val="15"/>
        </w:numPr>
      </w:pPr>
      <w:r w:rsidRPr="007263FD">
        <w:t xml:space="preserve">Many standard home/building insurance policies cover fire, storm, hail and water damage, but </w:t>
      </w:r>
      <w:r w:rsidRPr="007263FD">
        <w:rPr>
          <w:b/>
          <w:bCs/>
        </w:rPr>
        <w:t>do not automatically include heavy rain flooding, rising groundwater or natural land-subsidence</w:t>
      </w:r>
      <w:r w:rsidRPr="007263FD">
        <w:t xml:space="preserve">. </w:t>
      </w:r>
      <w:hyperlink w:tgtFrame="_blank" w:history="1" r:id="rId52">
        <w:r w:rsidRPr="007263FD">
          <w:rPr>
            <w:rStyle w:val="Hyperlink"/>
          </w:rPr>
          <w:t>Swiss Re+2Insurance Journal+2</w:t>
        </w:r>
      </w:hyperlink>
    </w:p>
    <w:p w:rsidRPr="007263FD" w:rsidR="007263FD" w:rsidP="007263FD" w:rsidRDefault="007263FD" w14:paraId="4DEB4D36" w14:textId="77777777">
      <w:pPr>
        <w:numPr>
          <w:ilvl w:val="1"/>
          <w:numId w:val="15"/>
        </w:numPr>
      </w:pPr>
      <w:r w:rsidRPr="007263FD">
        <w:t xml:space="preserve">One source says: “More than 90% of residential building insurance policyholders are insured against hail and windstorm, but only 46% have comprehensive cover” against elemental hazards like flooding. </w:t>
      </w:r>
      <w:hyperlink w:tgtFrame="_blank" w:history="1" r:id="rId53">
        <w:r w:rsidRPr="007263FD">
          <w:rPr>
            <w:rStyle w:val="Hyperlink"/>
          </w:rPr>
          <w:t>Insurance Journal</w:t>
        </w:r>
      </w:hyperlink>
    </w:p>
    <w:p w:rsidRPr="007263FD" w:rsidR="007263FD" w:rsidP="007263FD" w:rsidRDefault="007263FD" w14:paraId="56FDE6B5" w14:textId="77777777">
      <w:pPr>
        <w:numPr>
          <w:ilvl w:val="1"/>
          <w:numId w:val="15"/>
        </w:numPr>
      </w:pPr>
      <w:r w:rsidRPr="007263FD">
        <w:t>For older houses in particular, built in eras before modern drainage/flood protections, this gap can be major.</w:t>
      </w:r>
    </w:p>
    <w:p w:rsidRPr="007263FD" w:rsidR="007263FD" w:rsidP="007263FD" w:rsidRDefault="007263FD" w14:paraId="6588A2A4" w14:textId="77777777">
      <w:pPr>
        <w:numPr>
          <w:ilvl w:val="0"/>
          <w:numId w:val="15"/>
        </w:numPr>
      </w:pPr>
      <w:r w:rsidRPr="007263FD">
        <w:rPr>
          <w:b/>
          <w:bCs/>
        </w:rPr>
        <w:t>Construction/renovation risk exclusions</w:t>
      </w:r>
    </w:p>
    <w:p w:rsidRPr="007263FD" w:rsidR="007263FD" w:rsidP="007263FD" w:rsidRDefault="007263FD" w14:paraId="45D45534" w14:textId="77777777">
      <w:pPr>
        <w:numPr>
          <w:ilvl w:val="1"/>
          <w:numId w:val="15"/>
        </w:numPr>
      </w:pPr>
      <w:r w:rsidRPr="007263FD">
        <w:t>Standard homeowner insurance may exclude or limit cover during major renovation works (e.g., scaffolding on-site, materials stored, structural alterations) — yet renovation changes the risk profile.</w:t>
      </w:r>
    </w:p>
    <w:p w:rsidRPr="007263FD" w:rsidR="007263FD" w:rsidP="007263FD" w:rsidRDefault="007263FD" w14:paraId="7DD58DBE" w14:textId="77777777">
      <w:pPr>
        <w:numPr>
          <w:ilvl w:val="1"/>
          <w:numId w:val="15"/>
        </w:numPr>
      </w:pPr>
      <w:r w:rsidRPr="007263FD">
        <w:t>If you are doing major works (roof replacement, extension, structural changes) the insurance you had for a “normal occupied home” may not cover the “works in progress” phase. The correct cover here (construction-phase insurance) may be missing.</w:t>
      </w:r>
    </w:p>
    <w:p w:rsidRPr="007263FD" w:rsidR="007263FD" w:rsidP="007263FD" w:rsidRDefault="007263FD" w14:paraId="04ABBAC6" w14:textId="77777777">
      <w:pPr>
        <w:numPr>
          <w:ilvl w:val="0"/>
          <w:numId w:val="15"/>
        </w:numPr>
      </w:pPr>
      <w:r w:rsidRPr="007263FD">
        <w:rPr>
          <w:b/>
          <w:bCs/>
        </w:rPr>
        <w:t>Under-insurance / incorrect sum insured</w:t>
      </w:r>
    </w:p>
    <w:p w:rsidRPr="007263FD" w:rsidR="007263FD" w:rsidP="007263FD" w:rsidRDefault="007263FD" w14:paraId="4B28DE13" w14:textId="77777777">
      <w:pPr>
        <w:numPr>
          <w:ilvl w:val="1"/>
          <w:numId w:val="15"/>
        </w:numPr>
      </w:pPr>
      <w:r w:rsidRPr="007263FD">
        <w:t>The sum insured (i.e., how much the policy will pay) might not reflect current rebuilding costs (which have risen) — particularly for older houses with structural issues, specialty materials, or heritage status.</w:t>
      </w:r>
    </w:p>
    <w:p w:rsidRPr="007263FD" w:rsidR="007263FD" w:rsidP="007263FD" w:rsidRDefault="007263FD" w14:paraId="79DC55D1" w14:textId="77777777">
      <w:pPr>
        <w:numPr>
          <w:ilvl w:val="1"/>
          <w:numId w:val="15"/>
        </w:numPr>
      </w:pPr>
      <w:r w:rsidRPr="007263FD">
        <w:t>If the policy value is too low, you may be liable for the difference.</w:t>
      </w:r>
    </w:p>
    <w:p w:rsidRPr="007263FD" w:rsidR="007263FD" w:rsidP="007263FD" w:rsidRDefault="007263FD" w14:paraId="14D527BE" w14:textId="77777777">
      <w:pPr>
        <w:numPr>
          <w:ilvl w:val="1"/>
          <w:numId w:val="15"/>
        </w:numPr>
      </w:pPr>
      <w:r w:rsidRPr="007263FD">
        <w:t>Also, when renovating, the building’s value and risk may change, but the policy may not be updated accordingly.</w:t>
      </w:r>
    </w:p>
    <w:p w:rsidRPr="007263FD" w:rsidR="007263FD" w:rsidP="007263FD" w:rsidRDefault="007263FD" w14:paraId="50625E64" w14:textId="77777777">
      <w:pPr>
        <w:numPr>
          <w:ilvl w:val="0"/>
          <w:numId w:val="15"/>
        </w:numPr>
      </w:pPr>
      <w:r w:rsidRPr="007263FD">
        <w:rPr>
          <w:b/>
          <w:bCs/>
        </w:rPr>
        <w:t>Liability and third-party risks underestimated</w:t>
      </w:r>
    </w:p>
    <w:p w:rsidRPr="007263FD" w:rsidR="007263FD" w:rsidP="007263FD" w:rsidRDefault="007263FD" w14:paraId="68CC0F46" w14:textId="77777777">
      <w:pPr>
        <w:numPr>
          <w:ilvl w:val="1"/>
          <w:numId w:val="15"/>
        </w:numPr>
      </w:pPr>
      <w:r w:rsidRPr="007263FD">
        <w:t>During renovation an owner may become liable for damage to neighbours, passers-by, contractors’ injuries, or damage arising from the works. If you rely only on standard personal liability, you might miss building-owner liability or construction liability cover.</w:t>
      </w:r>
    </w:p>
    <w:p w:rsidRPr="007263FD" w:rsidR="007263FD" w:rsidP="007263FD" w:rsidRDefault="007263FD" w14:paraId="7772CE50" w14:textId="77777777">
      <w:pPr>
        <w:numPr>
          <w:ilvl w:val="1"/>
          <w:numId w:val="15"/>
        </w:numPr>
      </w:pPr>
      <w:r w:rsidRPr="007263FD">
        <w:t xml:space="preserve">Many homeowners overlook the need for </w:t>
      </w:r>
      <w:r w:rsidRPr="007263FD">
        <w:rPr>
          <w:i/>
          <w:iCs/>
        </w:rPr>
        <w:t>owner-builder liability insurance (</w:t>
      </w:r>
      <w:proofErr w:type="spellStart"/>
      <w:r w:rsidRPr="007263FD">
        <w:rPr>
          <w:i/>
          <w:iCs/>
        </w:rPr>
        <w:t>Bauherrenhaftpflichtversicherung</w:t>
      </w:r>
      <w:proofErr w:type="spellEnd"/>
      <w:r w:rsidRPr="007263FD">
        <w:rPr>
          <w:i/>
          <w:iCs/>
        </w:rPr>
        <w:t>)</w:t>
      </w:r>
      <w:r w:rsidRPr="007263FD">
        <w:t xml:space="preserve"> when acting as their own general contractor.</w:t>
      </w:r>
    </w:p>
    <w:p w:rsidRPr="007263FD" w:rsidR="007263FD" w:rsidP="007263FD" w:rsidRDefault="007263FD" w14:paraId="0A61C3C2" w14:textId="77777777">
      <w:pPr>
        <w:numPr>
          <w:ilvl w:val="0"/>
          <w:numId w:val="15"/>
        </w:numPr>
      </w:pPr>
      <w:r w:rsidRPr="007263FD">
        <w:rPr>
          <w:b/>
          <w:bCs/>
        </w:rPr>
        <w:t>Material, equipment and works-in-progress not covered</w:t>
      </w:r>
    </w:p>
    <w:p w:rsidRPr="007263FD" w:rsidR="007263FD" w:rsidP="007263FD" w:rsidRDefault="007263FD" w14:paraId="639FA425" w14:textId="77777777">
      <w:pPr>
        <w:numPr>
          <w:ilvl w:val="1"/>
          <w:numId w:val="15"/>
        </w:numPr>
      </w:pPr>
      <w:r w:rsidRPr="007263FD">
        <w:t>On-site theft, vandalism, damage of materials or newly installed components often require special “works in progress” cover. Standard home insurance may not cover these until they are fully installed and commissioned.</w:t>
      </w:r>
    </w:p>
    <w:p w:rsidRPr="007263FD" w:rsidR="007263FD" w:rsidP="007263FD" w:rsidRDefault="007263FD" w14:paraId="7E6901E5" w14:textId="77777777">
      <w:pPr>
        <w:numPr>
          <w:ilvl w:val="1"/>
          <w:numId w:val="15"/>
        </w:numPr>
      </w:pPr>
      <w:r w:rsidRPr="007263FD">
        <w:t>This is especially relevant when renovating an older property where many new components (windows, insulation, beams) are being installed.</w:t>
      </w:r>
    </w:p>
    <w:p w:rsidRPr="007263FD" w:rsidR="007263FD" w:rsidP="007263FD" w:rsidRDefault="007263FD" w14:paraId="1D7AA1F5" w14:textId="77777777">
      <w:pPr>
        <w:numPr>
          <w:ilvl w:val="0"/>
          <w:numId w:val="15"/>
        </w:numPr>
      </w:pPr>
      <w:r w:rsidRPr="007263FD">
        <w:rPr>
          <w:b/>
          <w:bCs/>
        </w:rPr>
        <w:t>Hidden defects risk and older-building specific issues</w:t>
      </w:r>
    </w:p>
    <w:p w:rsidRPr="007263FD" w:rsidR="007263FD" w:rsidP="007263FD" w:rsidRDefault="007263FD" w14:paraId="04A3FFE9" w14:textId="77777777">
      <w:pPr>
        <w:numPr>
          <w:ilvl w:val="1"/>
          <w:numId w:val="15"/>
        </w:numPr>
      </w:pPr>
      <w:r w:rsidRPr="007263FD">
        <w:t xml:space="preserve">Older houses may have outdated wiring, plumbing, structural weakness, rotten timbers or </w:t>
      </w:r>
      <w:proofErr w:type="spellStart"/>
      <w:r w:rsidRPr="007263FD">
        <w:t>mold</w:t>
      </w:r>
      <w:proofErr w:type="spellEnd"/>
      <w:r w:rsidRPr="007263FD">
        <w:t xml:space="preserve"> – insurers may exclude or apply special conditions for those.</w:t>
      </w:r>
    </w:p>
    <w:p w:rsidRPr="007263FD" w:rsidR="007263FD" w:rsidP="007263FD" w:rsidRDefault="007263FD" w14:paraId="229D4133" w14:textId="77777777">
      <w:pPr>
        <w:numPr>
          <w:ilvl w:val="1"/>
          <w:numId w:val="15"/>
        </w:numPr>
      </w:pPr>
      <w:r w:rsidRPr="007263FD">
        <w:t>If you do a renovation and uncover hidden defects, these may not automatically be covered if the insurance policy excludes “latent defects” or neglect. The budget and risk management must account for them.</w:t>
      </w:r>
    </w:p>
    <w:p w:rsidRPr="007263FD" w:rsidR="007263FD" w:rsidP="007263FD" w:rsidRDefault="007263FD" w14:paraId="05DAF3CF" w14:textId="77777777">
      <w:pPr>
        <w:numPr>
          <w:ilvl w:val="0"/>
          <w:numId w:val="15"/>
        </w:numPr>
      </w:pPr>
      <w:r w:rsidRPr="007263FD">
        <w:rPr>
          <w:b/>
          <w:bCs/>
        </w:rPr>
        <w:t>Non-compliance with insurer’s conditions</w:t>
      </w:r>
    </w:p>
    <w:p w:rsidRPr="007263FD" w:rsidR="007263FD" w:rsidP="007263FD" w:rsidRDefault="007263FD" w14:paraId="3BC7FB1B" w14:textId="77777777">
      <w:pPr>
        <w:numPr>
          <w:ilvl w:val="1"/>
          <w:numId w:val="15"/>
        </w:numPr>
      </w:pPr>
      <w:r w:rsidRPr="007263FD">
        <w:t>Because of renovation, you may inadvertently violate a condition of your insurance (e.g., leaving site unsecured, not notifying insurer of major scope change, delaying reinstatement) which may void claims.</w:t>
      </w:r>
    </w:p>
    <w:p w:rsidRPr="007263FD" w:rsidR="007263FD" w:rsidP="007263FD" w:rsidRDefault="007263FD" w14:paraId="01F9096A" w14:textId="77777777">
      <w:pPr>
        <w:numPr>
          <w:ilvl w:val="1"/>
          <w:numId w:val="15"/>
        </w:numPr>
      </w:pPr>
      <w:r w:rsidRPr="007263FD">
        <w:t xml:space="preserve">Insurers increasingly require risk-mitigation measures (e.g., for flood risk, installing sufficient drainage or barriers) for full cover. </w:t>
      </w:r>
      <w:hyperlink w:tgtFrame="_blank" w:history="1" r:id="rId54">
        <w:r w:rsidRPr="007263FD">
          <w:rPr>
            <w:rStyle w:val="Hyperlink"/>
          </w:rPr>
          <w:t>Commercial Risk</w:t>
        </w:r>
      </w:hyperlink>
    </w:p>
    <w:p w:rsidRPr="007263FD" w:rsidR="007263FD" w:rsidP="007263FD" w:rsidRDefault="00000000" w14:paraId="49EAC960" w14:textId="77777777">
      <w:r>
        <w:pict w14:anchorId="36BB89FB">
          <v:rect id="_x0000_i1030" style="width:0;height:1.5pt" o:hr="t" o:hrstd="t" o:hralign="center" fillcolor="#a0a0a0" stroked="f"/>
        </w:pict>
      </w:r>
    </w:p>
    <w:p w:rsidRPr="007263FD" w:rsidR="007263FD" w:rsidP="007263FD" w:rsidRDefault="007263FD" w14:paraId="4F3C459D" w14:textId="77777777">
      <w:pPr>
        <w:rPr>
          <w:b/>
          <w:bCs/>
        </w:rPr>
      </w:pPr>
      <w:r w:rsidRPr="007263FD">
        <w:rPr>
          <w:rFonts w:ascii="Segoe UI Emoji" w:hAnsi="Segoe UI Emoji" w:cs="Segoe UI Emoji"/>
          <w:b/>
          <w:bCs/>
        </w:rPr>
        <w:t>✅</w:t>
      </w:r>
      <w:r w:rsidRPr="007263FD">
        <w:rPr>
          <w:b/>
          <w:bCs/>
        </w:rPr>
        <w:t xml:space="preserve"> Tips for Homeowners to Close / Avoid These Gaps</w:t>
      </w:r>
    </w:p>
    <w:p w:rsidRPr="007263FD" w:rsidR="007263FD" w:rsidP="007263FD" w:rsidRDefault="007263FD" w14:paraId="56476B6E" w14:textId="77777777">
      <w:pPr>
        <w:numPr>
          <w:ilvl w:val="0"/>
          <w:numId w:val="16"/>
        </w:numPr>
      </w:pPr>
      <w:r w:rsidRPr="007263FD">
        <w:t xml:space="preserve">Before renovating, </w:t>
      </w:r>
      <w:r w:rsidRPr="007263FD">
        <w:rPr>
          <w:b/>
          <w:bCs/>
        </w:rPr>
        <w:t>review your current insurance policy</w:t>
      </w:r>
      <w:r w:rsidRPr="007263FD">
        <w:t xml:space="preserve"> thoroughly (building cover, liability, works in progress). Ask: what is included; what is excluded; what happens during construction works.</w:t>
      </w:r>
    </w:p>
    <w:p w:rsidRPr="007263FD" w:rsidR="007263FD" w:rsidP="007263FD" w:rsidRDefault="007263FD" w14:paraId="0CF13B2C" w14:textId="77777777">
      <w:pPr>
        <w:numPr>
          <w:ilvl w:val="0"/>
          <w:numId w:val="16"/>
        </w:numPr>
      </w:pPr>
      <w:r w:rsidRPr="007263FD">
        <w:rPr>
          <w:b/>
          <w:bCs/>
        </w:rPr>
        <w:t>Notify your insurer</w:t>
      </w:r>
      <w:r w:rsidRPr="007263FD">
        <w:t xml:space="preserve"> of the planned renovation works and ask whether you need a separate construction/works-in-progress policy (</w:t>
      </w:r>
      <w:proofErr w:type="spellStart"/>
      <w:r w:rsidRPr="007263FD">
        <w:t>Bauleistungsversicherung</w:t>
      </w:r>
      <w:proofErr w:type="spellEnd"/>
      <w:r w:rsidRPr="007263FD">
        <w:t>) or an extension.</w:t>
      </w:r>
    </w:p>
    <w:p w:rsidRPr="007263FD" w:rsidR="007263FD" w:rsidP="007263FD" w:rsidRDefault="007263FD" w14:paraId="1D77C327" w14:textId="77777777">
      <w:pPr>
        <w:numPr>
          <w:ilvl w:val="0"/>
          <w:numId w:val="16"/>
        </w:numPr>
      </w:pPr>
      <w:r w:rsidRPr="007263FD">
        <w:rPr>
          <w:b/>
          <w:bCs/>
        </w:rPr>
        <w:t>Check natural hazard cover</w:t>
      </w:r>
      <w:r w:rsidRPr="007263FD">
        <w:t>: if your property is in an area exposed to heavy rain, floods, landslides, make sure you have the “</w:t>
      </w:r>
      <w:proofErr w:type="spellStart"/>
      <w:r w:rsidRPr="007263FD">
        <w:t>elementar</w:t>
      </w:r>
      <w:proofErr w:type="spellEnd"/>
      <w:r w:rsidRPr="007263FD">
        <w:t xml:space="preserve"> damage insurance” / natural hazard extension. Less than half of German homeowners carry full natural hazard cover. </w:t>
      </w:r>
      <w:hyperlink w:tgtFrame="_blank" w:history="1" r:id="rId55">
        <w:r w:rsidRPr="007263FD">
          <w:rPr>
            <w:rStyle w:val="Hyperlink"/>
          </w:rPr>
          <w:t>Swiss Re+1</w:t>
        </w:r>
      </w:hyperlink>
    </w:p>
    <w:p w:rsidRPr="007263FD" w:rsidR="007263FD" w:rsidP="007263FD" w:rsidRDefault="007263FD" w14:paraId="1686838A" w14:textId="77777777">
      <w:pPr>
        <w:numPr>
          <w:ilvl w:val="0"/>
          <w:numId w:val="16"/>
        </w:numPr>
      </w:pPr>
      <w:r w:rsidRPr="007263FD">
        <w:rPr>
          <w:b/>
          <w:bCs/>
        </w:rPr>
        <w:t>Update the sum insured / rebuild value</w:t>
      </w:r>
      <w:r w:rsidRPr="007263FD">
        <w:t xml:space="preserve"> post-renovation. After major works your building value increases and risk profile changes; update accordingly so under-insurance is avoided.</w:t>
      </w:r>
    </w:p>
    <w:p w:rsidRPr="007263FD" w:rsidR="007263FD" w:rsidP="007263FD" w:rsidRDefault="007263FD" w14:paraId="41710CD7" w14:textId="77777777">
      <w:pPr>
        <w:numPr>
          <w:ilvl w:val="0"/>
          <w:numId w:val="16"/>
        </w:numPr>
      </w:pPr>
      <w:r w:rsidRPr="007263FD">
        <w:rPr>
          <w:b/>
          <w:bCs/>
        </w:rPr>
        <w:t>Secure works and materials</w:t>
      </w:r>
      <w:r w:rsidRPr="007263FD">
        <w:t>: make sure scaffolding safety, theft prevention, fire prevention is in place; insurers often require such mitigation; document these to show you’ve taken precautions.</w:t>
      </w:r>
    </w:p>
    <w:p w:rsidRPr="007263FD" w:rsidR="007263FD" w:rsidP="007263FD" w:rsidRDefault="007263FD" w14:paraId="2906676D" w14:textId="77777777">
      <w:pPr>
        <w:numPr>
          <w:ilvl w:val="0"/>
          <w:numId w:val="16"/>
        </w:numPr>
      </w:pPr>
      <w:r w:rsidRPr="007263FD">
        <w:rPr>
          <w:b/>
          <w:bCs/>
        </w:rPr>
        <w:t xml:space="preserve">Separate liability </w:t>
      </w:r>
      <w:proofErr w:type="gramStart"/>
      <w:r w:rsidRPr="007263FD">
        <w:rPr>
          <w:b/>
          <w:bCs/>
        </w:rPr>
        <w:t>cover</w:t>
      </w:r>
      <w:proofErr w:type="gramEnd"/>
      <w:r w:rsidRPr="007263FD">
        <w:rPr>
          <w:b/>
          <w:bCs/>
        </w:rPr>
        <w:t xml:space="preserve"> for renovation phase</w:t>
      </w:r>
      <w:r w:rsidRPr="007263FD">
        <w:t>: ensure you have appropriate liability cover for third-party risks due to renovation (injuries, neighbour damage, site debris) — consider building-owner liability if you’re acting as client/contractor.</w:t>
      </w:r>
    </w:p>
    <w:p w:rsidRPr="007263FD" w:rsidR="007263FD" w:rsidP="007263FD" w:rsidRDefault="007263FD" w14:paraId="75BA99D6" w14:textId="77777777">
      <w:pPr>
        <w:numPr>
          <w:ilvl w:val="0"/>
          <w:numId w:val="16"/>
        </w:numPr>
      </w:pPr>
      <w:r w:rsidRPr="007263FD">
        <w:rPr>
          <w:b/>
          <w:bCs/>
        </w:rPr>
        <w:t>Address older-house specific risks</w:t>
      </w:r>
      <w:r w:rsidRPr="007263FD">
        <w:t>: inspect for hidden defects (structural, wiring, plumbing) and plan repairs; talk to your insurer about how these affect cover; maybe include in your budget for higher premium or exclusions.</w:t>
      </w:r>
    </w:p>
    <w:p w:rsidRPr="007263FD" w:rsidR="007263FD" w:rsidP="007263FD" w:rsidRDefault="007263FD" w14:paraId="12AC8D66" w14:textId="77777777">
      <w:pPr>
        <w:numPr>
          <w:ilvl w:val="0"/>
          <w:numId w:val="16"/>
        </w:numPr>
      </w:pPr>
      <w:r w:rsidRPr="007263FD">
        <w:rPr>
          <w:b/>
          <w:bCs/>
        </w:rPr>
        <w:t>Keep documentation updated</w:t>
      </w:r>
      <w:r w:rsidRPr="007263FD">
        <w:t>: maintain renovation plan, quotes, contractors’ evidence, change-orders — in case you need to claim, the insurer will ask about the scope and execution of work.</w:t>
      </w:r>
    </w:p>
    <w:p w:rsidRPr="007263FD" w:rsidR="007263FD" w:rsidP="007263FD" w:rsidRDefault="007263FD" w14:paraId="00B92FD7" w14:textId="77777777">
      <w:pPr>
        <w:numPr>
          <w:ilvl w:val="0"/>
          <w:numId w:val="16"/>
        </w:numPr>
      </w:pPr>
      <w:r w:rsidRPr="007263FD">
        <w:rPr>
          <w:b/>
          <w:bCs/>
        </w:rPr>
        <w:t>Layer insurance accordingly</w:t>
      </w:r>
      <w:r w:rsidRPr="007263FD">
        <w:t>: Structure insurance in phases:</w:t>
      </w:r>
    </w:p>
    <w:p w:rsidRPr="007263FD" w:rsidR="007263FD" w:rsidP="007263FD" w:rsidRDefault="007263FD" w14:paraId="5B6CFDE8" w14:textId="77777777">
      <w:pPr>
        <w:numPr>
          <w:ilvl w:val="1"/>
          <w:numId w:val="16"/>
        </w:numPr>
      </w:pPr>
      <w:r w:rsidRPr="007263FD">
        <w:t>Pre-works: review building/occupancy cover</w:t>
      </w:r>
    </w:p>
    <w:p w:rsidRPr="007263FD" w:rsidR="007263FD" w:rsidP="007263FD" w:rsidRDefault="007263FD" w14:paraId="7F558CF6" w14:textId="77777777">
      <w:pPr>
        <w:numPr>
          <w:ilvl w:val="1"/>
          <w:numId w:val="16"/>
        </w:numPr>
      </w:pPr>
      <w:r w:rsidRPr="007263FD">
        <w:t>During works: activate works-in-progress + liability</w:t>
      </w:r>
    </w:p>
    <w:p w:rsidRPr="007263FD" w:rsidR="007263FD" w:rsidP="007263FD" w:rsidRDefault="007263FD" w14:paraId="100DC350" w14:textId="77777777">
      <w:pPr>
        <w:numPr>
          <w:ilvl w:val="1"/>
          <w:numId w:val="16"/>
        </w:numPr>
      </w:pPr>
      <w:r w:rsidRPr="007263FD">
        <w:t>Post-completion: revert/update to full building insurance</w:t>
      </w:r>
    </w:p>
    <w:p w:rsidRPr="007263FD" w:rsidR="007263FD" w:rsidP="007263FD" w:rsidRDefault="007263FD" w14:paraId="7B0A96F8" w14:textId="77777777">
      <w:pPr>
        <w:numPr>
          <w:ilvl w:val="0"/>
          <w:numId w:val="16"/>
        </w:numPr>
      </w:pPr>
      <w:r w:rsidRPr="007263FD">
        <w:rPr>
          <w:b/>
          <w:bCs/>
        </w:rPr>
        <w:t>Risk mitigation helps premiums</w:t>
      </w:r>
      <w:r w:rsidRPr="007263FD">
        <w:t xml:space="preserve">: Investing in risk reduction (flood barriers, improved drainage, upgraded insulation, better roof structure) can reduce insurer risk and help with premiums — for older houses, this can be a selling point. </w:t>
      </w:r>
      <w:hyperlink w:tgtFrame="_blank" w:history="1" r:id="rId56">
        <w:r w:rsidRPr="007263FD">
          <w:rPr>
            <w:rStyle w:val="Hyperlink"/>
          </w:rPr>
          <w:t>Clean Energy Wire+1</w:t>
        </w:r>
      </w:hyperlink>
    </w:p>
    <w:p w:rsidRPr="00310EC6" w:rsidR="007263FD" w:rsidP="00310EC6" w:rsidRDefault="007263FD" w14:paraId="0DF89177" w14:textId="604EB029"/>
    <w:sectPr w:rsidRPr="00310EC6" w:rsidR="007263F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42EB"/>
    <w:multiLevelType w:val="multilevel"/>
    <w:tmpl w:val="E9D891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C8309B5"/>
    <w:multiLevelType w:val="multilevel"/>
    <w:tmpl w:val="372287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15A774E"/>
    <w:multiLevelType w:val="multilevel"/>
    <w:tmpl w:val="7F821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3B862E7"/>
    <w:multiLevelType w:val="multilevel"/>
    <w:tmpl w:val="E33AE1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62453B9"/>
    <w:multiLevelType w:val="multilevel"/>
    <w:tmpl w:val="5CC6A6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6D54A3A"/>
    <w:multiLevelType w:val="multilevel"/>
    <w:tmpl w:val="B37E8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C11F6E"/>
    <w:multiLevelType w:val="multilevel"/>
    <w:tmpl w:val="D5FE21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C050ECA"/>
    <w:multiLevelType w:val="multilevel"/>
    <w:tmpl w:val="0786F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0922452"/>
    <w:multiLevelType w:val="multilevel"/>
    <w:tmpl w:val="1ABE4E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25F3B24"/>
    <w:multiLevelType w:val="multilevel"/>
    <w:tmpl w:val="1F9E49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03A2EE1"/>
    <w:multiLevelType w:val="multilevel"/>
    <w:tmpl w:val="60FE8F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23E7409"/>
    <w:multiLevelType w:val="multilevel"/>
    <w:tmpl w:val="C0F64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0A1FC5"/>
    <w:multiLevelType w:val="multilevel"/>
    <w:tmpl w:val="14AEAC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7AF56B4"/>
    <w:multiLevelType w:val="hybridMultilevel"/>
    <w:tmpl w:val="6046DF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C3B2F06"/>
    <w:multiLevelType w:val="multilevel"/>
    <w:tmpl w:val="7AFA4E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D3D5BCD"/>
    <w:multiLevelType w:val="multilevel"/>
    <w:tmpl w:val="24EE2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7110158">
    <w:abstractNumId w:val="11"/>
  </w:num>
  <w:num w:numId="2" w16cid:durableId="780299125">
    <w:abstractNumId w:val="3"/>
  </w:num>
  <w:num w:numId="3" w16cid:durableId="524445364">
    <w:abstractNumId w:val="4"/>
  </w:num>
  <w:num w:numId="4" w16cid:durableId="1893082105">
    <w:abstractNumId w:val="6"/>
  </w:num>
  <w:num w:numId="5" w16cid:durableId="1944263140">
    <w:abstractNumId w:val="2"/>
  </w:num>
  <w:num w:numId="6" w16cid:durableId="1605454529">
    <w:abstractNumId w:val="0"/>
  </w:num>
  <w:num w:numId="7" w16cid:durableId="173764746">
    <w:abstractNumId w:val="14"/>
  </w:num>
  <w:num w:numId="8" w16cid:durableId="597564889">
    <w:abstractNumId w:val="1"/>
  </w:num>
  <w:num w:numId="9" w16cid:durableId="51196652">
    <w:abstractNumId w:val="8"/>
  </w:num>
  <w:num w:numId="10" w16cid:durableId="755906945">
    <w:abstractNumId w:val="9"/>
  </w:num>
  <w:num w:numId="11" w16cid:durableId="2053724583">
    <w:abstractNumId w:val="7"/>
  </w:num>
  <w:num w:numId="12" w16cid:durableId="1467506772">
    <w:abstractNumId w:val="13"/>
  </w:num>
  <w:num w:numId="13" w16cid:durableId="1997563825">
    <w:abstractNumId w:val="12"/>
  </w:num>
  <w:num w:numId="14" w16cid:durableId="410153947">
    <w:abstractNumId w:val="5"/>
  </w:num>
  <w:num w:numId="15" w16cid:durableId="1757437520">
    <w:abstractNumId w:val="15"/>
  </w:num>
  <w:num w:numId="16" w16cid:durableId="2144881859">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EC6"/>
    <w:rsid w:val="00000000"/>
    <w:rsid w:val="00035A8A"/>
    <w:rsid w:val="00310EC6"/>
    <w:rsid w:val="003A0577"/>
    <w:rsid w:val="00474B71"/>
    <w:rsid w:val="006D34DB"/>
    <w:rsid w:val="007007C5"/>
    <w:rsid w:val="007263FD"/>
    <w:rsid w:val="00990127"/>
    <w:rsid w:val="00CC3064"/>
    <w:rsid w:val="00CD5CCF"/>
    <w:rsid w:val="53080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4BBE0"/>
  <w15:chartTrackingRefBased/>
  <w15:docId w15:val="{7121ABFF-96FB-491F-9BAA-363905A418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10EC6"/>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EC6"/>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EC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10EC6"/>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310EC6"/>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310EC6"/>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310EC6"/>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310EC6"/>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310EC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10EC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10EC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10EC6"/>
    <w:rPr>
      <w:rFonts w:eastAsiaTheme="majorEastAsia" w:cstheme="majorBidi"/>
      <w:color w:val="272727" w:themeColor="text1" w:themeTint="D8"/>
    </w:rPr>
  </w:style>
  <w:style w:type="paragraph" w:styleId="Title">
    <w:name w:val="Title"/>
    <w:basedOn w:val="Normal"/>
    <w:next w:val="Normal"/>
    <w:link w:val="TitleChar"/>
    <w:uiPriority w:val="10"/>
    <w:qFormat/>
    <w:rsid w:val="00310EC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10EC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10EC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10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EC6"/>
    <w:pPr>
      <w:spacing w:before="160"/>
      <w:jc w:val="center"/>
    </w:pPr>
    <w:rPr>
      <w:i/>
      <w:iCs/>
      <w:color w:val="404040" w:themeColor="text1" w:themeTint="BF"/>
    </w:rPr>
  </w:style>
  <w:style w:type="character" w:styleId="QuoteChar" w:customStyle="1">
    <w:name w:val="Quote Char"/>
    <w:basedOn w:val="DefaultParagraphFont"/>
    <w:link w:val="Quote"/>
    <w:uiPriority w:val="29"/>
    <w:rsid w:val="00310EC6"/>
    <w:rPr>
      <w:i/>
      <w:iCs/>
      <w:color w:val="404040" w:themeColor="text1" w:themeTint="BF"/>
    </w:rPr>
  </w:style>
  <w:style w:type="paragraph" w:styleId="ListParagraph">
    <w:name w:val="List Paragraph"/>
    <w:basedOn w:val="Normal"/>
    <w:uiPriority w:val="34"/>
    <w:qFormat/>
    <w:rsid w:val="00310EC6"/>
    <w:pPr>
      <w:ind w:left="720"/>
      <w:contextualSpacing/>
    </w:pPr>
  </w:style>
  <w:style w:type="character" w:styleId="IntenseEmphasis">
    <w:name w:val="Intense Emphasis"/>
    <w:basedOn w:val="DefaultParagraphFont"/>
    <w:uiPriority w:val="21"/>
    <w:qFormat/>
    <w:rsid w:val="00310EC6"/>
    <w:rPr>
      <w:i/>
      <w:iCs/>
      <w:color w:val="2F5496" w:themeColor="accent1" w:themeShade="BF"/>
    </w:rPr>
  </w:style>
  <w:style w:type="paragraph" w:styleId="IntenseQuote">
    <w:name w:val="Intense Quote"/>
    <w:basedOn w:val="Normal"/>
    <w:next w:val="Normal"/>
    <w:link w:val="IntenseQuoteChar"/>
    <w:uiPriority w:val="30"/>
    <w:qFormat/>
    <w:rsid w:val="00310EC6"/>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310EC6"/>
    <w:rPr>
      <w:i/>
      <w:iCs/>
      <w:color w:val="2F5496" w:themeColor="accent1" w:themeShade="BF"/>
    </w:rPr>
  </w:style>
  <w:style w:type="character" w:styleId="IntenseReference">
    <w:name w:val="Intense Reference"/>
    <w:basedOn w:val="DefaultParagraphFont"/>
    <w:uiPriority w:val="32"/>
    <w:qFormat/>
    <w:rsid w:val="00310EC6"/>
    <w:rPr>
      <w:b/>
      <w:bCs/>
      <w:smallCaps/>
      <w:color w:val="2F5496" w:themeColor="accent1" w:themeShade="BF"/>
      <w:spacing w:val="5"/>
    </w:rPr>
  </w:style>
  <w:style w:type="character" w:styleId="Hyperlink">
    <w:name w:val="Hyperlink"/>
    <w:basedOn w:val="DefaultParagraphFont"/>
    <w:uiPriority w:val="99"/>
    <w:unhideWhenUsed/>
    <w:rsid w:val="00310EC6"/>
    <w:rPr>
      <w:color w:val="0563C1" w:themeColor="hyperlink"/>
      <w:u w:val="single"/>
    </w:rPr>
  </w:style>
  <w:style w:type="character" w:styleId="UnresolvedMention">
    <w:name w:val="Unresolved Mention"/>
    <w:basedOn w:val="DefaultParagraphFont"/>
    <w:uiPriority w:val="99"/>
    <w:semiHidden/>
    <w:unhideWhenUsed/>
    <w:rsid w:val="00310E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e.finance.yahoo.com/nachrichten/immobilienverrentung-diese-optionen-haben-alter-124922050.html?utm_source=chatgpt.com" TargetMode="External" Id="rId13" /><Relationship Type="http://schemas.openxmlformats.org/officeDocument/2006/relationships/hyperlink" Target="https://hypofriend.de/en/german-mortgage-documents.afb?utm_source=chatgpt.com" TargetMode="External" Id="rId18" /><Relationship Type="http://schemas.openxmlformats.org/officeDocument/2006/relationships/hyperlink" Target="https://medium.com/master-investment/5-documents-to-check-before-buying-a-house-in-germany-da291728ffff?utm_source=chatgpt.com" TargetMode="External" Id="rId26" /><Relationship Type="http://schemas.openxmlformats.org/officeDocument/2006/relationships/hyperlink" Target="https://www.iamexpat.de/expat-info/german-insurance/home-insurance-germany?utm_source=chatgpt.com" TargetMode="External" Id="rId39" /><Relationship Type="http://schemas.openxmlformats.org/officeDocument/2006/relationships/hyperlink" Target="https://hypofriend.de/en/mortgage-documents.fam?utm_source=chatgpt.com" TargetMode="External" Id="rId21" /><Relationship Type="http://schemas.openxmlformats.org/officeDocument/2006/relationships/hyperlink" Target="https://investropa.com/blogs/news/germany-documents-buy-property?utm_source=chatgpt.com" TargetMode="External" Id="rId34" /><Relationship Type="http://schemas.openxmlformats.org/officeDocument/2006/relationships/hyperlink" Target="https://allaboutberlin.com/guides/haftpflichtversicherung?utm_source=chatgpt.com" TargetMode="External" Id="rId42" /><Relationship Type="http://schemas.openxmlformats.org/officeDocument/2006/relationships/hyperlink" Target="https://schunck-group.de/en/benefits-and-services/insurance-solutions/construction-project-insurance/?utm_source=chatgpt.com" TargetMode="External" Id="rId47" /><Relationship Type="http://schemas.openxmlformats.org/officeDocument/2006/relationships/hyperlink" Target="https://www.ecclesia.com/en/insurances/business-property/builders-liability-insurance?utm_source=chatgpt.com" TargetMode="External" Id="rId50" /><Relationship Type="http://schemas.openxmlformats.org/officeDocument/2006/relationships/hyperlink" Target="https://www.swissre.com/risk-knowledge/mitigating-climate-risk/extreme-weather-events-in-germany-are-insurable.html?utm_source=chatgpt.com" TargetMode="External" Id="rId55" /><Relationship Type="http://schemas.openxmlformats.org/officeDocument/2006/relationships/hyperlink" Target="https://hypofriend.de/en/modernisation.feo?utm_source=chatgpt.com" TargetMode="External" Id="rId7" /><Relationship Type="http://schemas.openxmlformats.org/officeDocument/2006/relationships/styles" Target="styles.xml" Id="rId2" /><Relationship Type="http://schemas.openxmlformats.org/officeDocument/2006/relationships/hyperlink" Target="https://hypofriend.de/en/kfw-loan.fhd?utm_source=chatgpt.com" TargetMode="External" Id="rId16" /><Relationship Type="http://schemas.openxmlformats.org/officeDocument/2006/relationships/hyperlink" Target="https://loangermany.de/home-renovation-loan-germany/?utm_source=chatgpt.com" TargetMode="External" Id="rId29" /><Relationship Type="http://schemas.openxmlformats.org/officeDocument/2006/relationships/hyperlink" Target="https://germanamerican.com/personal-banking/mortgage/build-a-home/construction-loans?utm_source=chatgpt.com" TargetMode="External" Id="rId11" /><Relationship Type="http://schemas.openxmlformats.org/officeDocument/2006/relationships/hyperlink" Target="https://germanpedia.com/renovation-loan-in-germany/?utm_source=chatgpt.com" TargetMode="External" Id="rId24" /><Relationship Type="http://schemas.openxmlformats.org/officeDocument/2006/relationships/hyperlink" Target="https://hypofriend.de/en/mortgage-documents.fam?utm_source=chatgpt.com" TargetMode="External" Id="rId32" /><Relationship Type="http://schemas.openxmlformats.org/officeDocument/2006/relationships/hyperlink" Target="https://www.kfw.de/inlandsfoerderung/Privatpersonen/Bestandsimmobilie/?utm_source=chatgpt.com" TargetMode="External" Id="rId37" /><Relationship Type="http://schemas.openxmlformats.org/officeDocument/2006/relationships/hyperlink" Target="https://www.iamexpat.de/expat-info/german-insurance/home-insurance-germany?utm_source=chatgpt.com" TargetMode="External" Id="rId40" /><Relationship Type="http://schemas.openxmlformats.org/officeDocument/2006/relationships/hyperlink" Target="https://leueundnill.com/en/products/bauleistungsversicherung/?utm_source=chatgpt.com" TargetMode="External" Id="rId45" /><Relationship Type="http://schemas.openxmlformats.org/officeDocument/2006/relationships/hyperlink" Target="https://www.insurancejournal.com/news/international/2021/07/22/623877.htm?utm_source=chatgpt.com" TargetMode="External" Id="rId53" /><Relationship Type="http://schemas.openxmlformats.org/officeDocument/2006/relationships/theme" Target="theme/theme1.xml" Id="rId58" /><Relationship Type="http://schemas.openxmlformats.org/officeDocument/2006/relationships/hyperlink" Target="https://www.expatica.com/de/housing/buying/getting-a-mortgage-in-germany-740222/?utm_source=chatgpt.com" TargetMode="External" Id="rId5" /><Relationship Type="http://schemas.openxmlformats.org/officeDocument/2006/relationships/customXml" Target="../customXml/item3.xml" Id="rId61" /><Relationship Type="http://schemas.openxmlformats.org/officeDocument/2006/relationships/hyperlink" Target="https://hypofriend.de/en/mortgage-documents.fam?utm_source=chatgpt.com" TargetMode="External" Id="rId19" /><Relationship Type="http://schemas.openxmlformats.org/officeDocument/2006/relationships/hyperlink" Target="https://www.europeanpensions.net/ep/90000-German-households-could-benefit-from-equity-release-to-boost-pension-EconPol.php?utm_source=chatgpt.com" TargetMode="External" Id="rId14" /><Relationship Type="http://schemas.openxmlformats.org/officeDocument/2006/relationships/hyperlink" Target="https://www.expatica.com/de/housing/buying/getting-a-mortgage-in-germany-740222/?utm_source=chatgpt.com" TargetMode="External" Id="rId22" /><Relationship Type="http://schemas.openxmlformats.org/officeDocument/2006/relationships/hyperlink" Target="https://library.gbpn.org/library/rp-detail-pages/germany-renovation-policy?utm_source=chatgpt.com" TargetMode="External" Id="rId27" /><Relationship Type="http://schemas.openxmlformats.org/officeDocument/2006/relationships/hyperlink" Target="https://www.iamexpat.de/housing/buy-house-germany/allowances-loans-subsidies?utm_source=chatgpt.com" TargetMode="External" Id="rId30" /><Relationship Type="http://schemas.openxmlformats.org/officeDocument/2006/relationships/hyperlink" Target="https://investropa.com/blogs/news/germany-documents-buy-property?utm_source=chatgpt.com" TargetMode="External" Id="rId35" /><Relationship Type="http://schemas.openxmlformats.org/officeDocument/2006/relationships/hyperlink" Target="https://leeb-business-insurance-germany.co.uk/building-owner-liability-insurance/?utm_source=chatgpt.com" TargetMode="External" Id="rId43" /><Relationship Type="http://schemas.openxmlformats.org/officeDocument/2006/relationships/hyperlink" Target="https://www.iamexpat.de/expat-info/german-insurance/home-insurance-germany?utm_source=chatgpt.com" TargetMode="External" Id="rId48" /><Relationship Type="http://schemas.openxmlformats.org/officeDocument/2006/relationships/hyperlink" Target="https://www.cleanenergywire.org/news/climate-change-could-make-home-insurance-twice-expensive-ten-years-industry?utm_source=chatgpt.com" TargetMode="External" Id="rId56" /><Relationship Type="http://schemas.openxmlformats.org/officeDocument/2006/relationships/hyperlink" Target="https://loangermany.de/home-renovation-loan-germany/?utm_source=chatgpt.com" TargetMode="External" Id="rId8" /><Relationship Type="http://schemas.openxmlformats.org/officeDocument/2006/relationships/hyperlink" Target="https://www.cleanenergywire.org/news/climate-change-could-make-home-insurance-twice-expensive-ten-years-industry?utm_source=chatgpt.com" TargetMode="External" Id="rId51" /><Relationship Type="http://schemas.openxmlformats.org/officeDocument/2006/relationships/settings" Target="settings.xml" Id="rId3" /><Relationship Type="http://schemas.openxmlformats.org/officeDocument/2006/relationships/hyperlink" Target="https://realassetinsight.com/thought-leader/german-investors-and-seniors-realise-value-of-equity-release/?utm_source=chatgpt.com" TargetMode="External" Id="rId12" /><Relationship Type="http://schemas.openxmlformats.org/officeDocument/2006/relationships/hyperlink" Target="https://wise.com/us/blog/mortgage-in-germany?utm_source=chatgpt.com" TargetMode="External" Id="rId17" /><Relationship Type="http://schemas.openxmlformats.org/officeDocument/2006/relationships/hyperlink" Target="https://hypofriend.de/en/mortgage-documents.fam?utm_source=chatgpt.com" TargetMode="External" Id="rId25" /><Relationship Type="http://schemas.openxmlformats.org/officeDocument/2006/relationships/hyperlink" Target="https://wise.com/us/blog/mortgage-in-germany?utm_source=chatgpt.com" TargetMode="External" Id="rId33" /><Relationship Type="http://schemas.openxmlformats.org/officeDocument/2006/relationships/hyperlink" Target="https://www.grundriss-schmiede.de/en/process-of-a-building-loan?utm_source=chatgpt.com" TargetMode="External" Id="rId38" /><Relationship Type="http://schemas.openxmlformats.org/officeDocument/2006/relationships/hyperlink" Target="https://schunck-group.de/en/benefits-and-services/insurance-solutions/construction-project-insurance/?utm_source=chatgpt.com" TargetMode="External" Id="rId46" /><Relationship Type="http://schemas.openxmlformats.org/officeDocument/2006/relationships/customXml" Target="../customXml/item1.xml" Id="rId59" /><Relationship Type="http://schemas.openxmlformats.org/officeDocument/2006/relationships/hyperlink" Target="https://hypofriend.de/en/mortgage-documents.fam?utm_source=chatgpt.com" TargetMode="External" Id="rId20" /><Relationship Type="http://schemas.openxmlformats.org/officeDocument/2006/relationships/hyperlink" Target="https://www.iamexpat.de/expat-info/german-insurance/home-insurance-germany?utm_source=chatgpt.com" TargetMode="External" Id="rId41" /><Relationship Type="http://schemas.openxmlformats.org/officeDocument/2006/relationships/hyperlink" Target="https://www.commercialriskonline.com/mandatory-risk-prevention-measures-needed-to-close-german-insurance-gap/?utm_source=chatgpt.com" TargetMode="External" Id="rId54" /><Relationship Type="http://schemas.openxmlformats.org/officeDocument/2006/relationships/numbering" Target="numbering.xml" Id="rId1" /><Relationship Type="http://schemas.openxmlformats.org/officeDocument/2006/relationships/hyperlink" Target="https://www.expatica.com/de/housing/buying/getting-a-mortgage-in-germany-740222/?utm_source=chatgpt.com" TargetMode="External" Id="rId6" /><Relationship Type="http://schemas.openxmlformats.org/officeDocument/2006/relationships/hyperlink" Target="https://www.kfw.de/inlandsfoerderung/Privatpersonen/Bestandsimmobilie/?utm_source=chatgpt.com" TargetMode="External" Id="rId15" /><Relationship Type="http://schemas.openxmlformats.org/officeDocument/2006/relationships/hyperlink" Target="https://www.expatrio.com/about-germany/how-get-loan-germany-requirements-and-tips?utm_source=chatgpt.com" TargetMode="External" Id="rId23" /><Relationship Type="http://schemas.openxmlformats.org/officeDocument/2006/relationships/hyperlink" Target="https://germanpedia.com/renovation-loan-in-germany/?utm_source=chatgpt.com" TargetMode="External" Id="rId28" /><Relationship Type="http://schemas.openxmlformats.org/officeDocument/2006/relationships/hyperlink" Target="https://wise.com/us/blog/mortgage-in-germany?utm_source=chatgpt.com" TargetMode="External" Id="rId36" /><Relationship Type="http://schemas.openxmlformats.org/officeDocument/2006/relationships/hyperlink" Target="https://en.wikipedia.org/wiki/Builder%27s_risk_insurance?utm_source=chatgpt.com" TargetMode="External" Id="rId49" /><Relationship Type="http://schemas.openxmlformats.org/officeDocument/2006/relationships/fontTable" Target="fontTable.xml" Id="rId57" /><Relationship Type="http://schemas.openxmlformats.org/officeDocument/2006/relationships/hyperlink" Target="https://germanpedia.com/renovation-loan-in-germany/?utm_source=chatgpt.com" TargetMode="External" Id="rId10" /><Relationship Type="http://schemas.openxmlformats.org/officeDocument/2006/relationships/hyperlink" Target="https://loangermany.de/home-renovation-loan-germany/?utm_source=chatgpt.com" TargetMode="External" Id="rId31" /><Relationship Type="http://schemas.openxmlformats.org/officeDocument/2006/relationships/hyperlink" Target="https://smabtp.de/business-lines/liability/?utm_source=chatgpt.com" TargetMode="External" Id="rId44" /><Relationship Type="http://schemas.openxmlformats.org/officeDocument/2006/relationships/hyperlink" Target="https://www.swissre.com/risk-knowledge/mitigating-climate-risk/extreme-weather-events-in-germany-are-insurable.html?utm_source=chatgpt.com" TargetMode="External" Id="rId52" /><Relationship Type="http://schemas.openxmlformats.org/officeDocument/2006/relationships/customXml" Target="../customXml/item2.xml" Id="rId60" /><Relationship Type="http://schemas.openxmlformats.org/officeDocument/2006/relationships/webSettings" Target="webSettings.xml" Id="rId4" /><Relationship Type="http://schemas.openxmlformats.org/officeDocument/2006/relationships/hyperlink" Target="https://germanpedia.com/renovation-loan-in-germany/?utm_source=chatgpt.com"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D2AF1DA3F8FF4FA6C2645C43C2AC01" ma:contentTypeVersion="10" ma:contentTypeDescription="Create a new document." ma:contentTypeScope="" ma:versionID="15a1223c1d524c0317d0961cbae367cd">
  <xsd:schema xmlns:xsd="http://www.w3.org/2001/XMLSchema" xmlns:xs="http://www.w3.org/2001/XMLSchema" xmlns:p="http://schemas.microsoft.com/office/2006/metadata/properties" xmlns:ns2="76410bfa-c465-4282-9437-cb33276387d7" xmlns:ns3="2e4b7787-f155-484c-a6ed-faacc4d6ea8a" targetNamespace="http://schemas.microsoft.com/office/2006/metadata/properties" ma:root="true" ma:fieldsID="968bf63e112eed7ef5c6f9428fce21fa" ns2:_="" ns3:_="">
    <xsd:import namespace="76410bfa-c465-4282-9437-cb33276387d7"/>
    <xsd:import namespace="2e4b7787-f155-484c-a6ed-faacc4d6ea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410bfa-c465-4282-9437-cb33276387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debb949-be09-4628-8a5e-97009452ba1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4b7787-f155-484c-a6ed-faacc4d6ea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d4ddca1-bb07-4add-9f61-b34eb08daca4}" ma:internalName="TaxCatchAll" ma:showField="CatchAllData" ma:web="2e4b7787-f155-484c-a6ed-faacc4d6e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e4b7787-f155-484c-a6ed-faacc4d6ea8a" xsi:nil="true"/>
    <lcf76f155ced4ddcb4097134ff3c332f xmlns="76410bfa-c465-4282-9437-cb33276387d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8C3F9E-278C-404A-AE83-417362235C0E}"/>
</file>

<file path=customXml/itemProps2.xml><?xml version="1.0" encoding="utf-8"?>
<ds:datastoreItem xmlns:ds="http://schemas.openxmlformats.org/officeDocument/2006/customXml" ds:itemID="{BEB8B888-307D-4C1A-86E1-6686BA2333C2}"/>
</file>

<file path=customXml/itemProps3.xml><?xml version="1.0" encoding="utf-8"?>
<ds:datastoreItem xmlns:ds="http://schemas.openxmlformats.org/officeDocument/2006/customXml" ds:itemID="{D9B899A0-28FD-43C2-866C-AC218961D62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Shelke</dc:creator>
  <cp:keywords/>
  <dc:description/>
  <cp:lastModifiedBy>Shelke, Aniket Sanjay</cp:lastModifiedBy>
  <cp:revision>4</cp:revision>
  <dcterms:created xsi:type="dcterms:W3CDTF">2025-10-26T18:51:00Z</dcterms:created>
  <dcterms:modified xsi:type="dcterms:W3CDTF">2025-12-07T20:05:26Z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0x010100ECD2AF1DA3F8FF4FA6C2645C43C2AC01</vt:lpwstr>
  </property>
  <property fmtid="{D5CDD505-2E9C-101B-9397-08002B2CF9AE}" pid="3" name="MediaServiceImageTags">
    <vt:lpwstr/>
  </property>
</Properties>
</file>