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 xml:space="preserve">🏡 </w:t>
      </w:r>
      <w:r>
        <w:rPr/>
        <w:t>Open Nest — Visitor Booking App: Project Summary</w:t>
      </w:r>
    </w:p>
    <w:p>
      <w:pPr>
        <w:pStyle w:val="Heading2"/>
        <w:bidi w:val="0"/>
        <w:ind w:hanging="0" w:start="0"/>
        <w:jc w:val="start"/>
        <w:rPr/>
      </w:pPr>
      <w:r>
        <w:rPr/>
        <w:t>Overview</w:t>
      </w:r>
    </w:p>
    <w:p>
      <w:pPr>
        <w:pStyle w:val="BodyText"/>
        <w:bidi w:val="0"/>
        <w:jc w:val="start"/>
        <w:rPr/>
      </w:pPr>
      <w:r>
        <w:rPr>
          <w:b/>
        </w:rPr>
        <w:t>Open Nest</w:t>
      </w:r>
      <w:r>
        <w:rPr/>
        <w:t xml:space="preserve"> is a </w:t>
      </w:r>
      <w:r>
        <w:rPr>
          <w:b/>
        </w:rPr>
        <w:t>private property viewing &amp; booking web portal</w:t>
      </w:r>
      <w:r>
        <w:rPr/>
        <w:t xml:space="preserve"> that allows visitors to schedule house tours for luxury real estate schemes (e.g., villas, penthouses, estates). Admins can manage those bookings, reschedule or cancel them, and oversee all property schemes — all through a single-page application with a premium glassmorphism dark-mode design.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👥 </w:t>
      </w:r>
      <w:r>
        <w:rPr/>
        <w:t>Roles (Admin &amp; Visitor Only)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What they can do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Visitor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Browse the home/hero section · Book a viewing via the multi-step wizard (name, date/time slot, special requests) · View property location on map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Admin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real-time booking dashboard with stats counters · Search, filter, reschedule, and cancel bookings · Manage property schemes (add / edit / delete) · Run system diagnostics (troubleshoot panel)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/>
        <w:t xml:space="preserve">Role switching is handled client-side via </w:t>
      </w:r>
      <w:r>
        <w:rPr>
          <w:rFonts w:ascii="Liberation Mono" w:hAnsi="Liberation Mono"/>
        </w:rPr>
        <w:t>currentRole</w:t>
      </w:r>
      <w:r>
        <w:rPr/>
        <w:t xml:space="preserve"> in </w:t>
      </w:r>
      <w:r>
        <w:fldChar w:fldCharType="begin"/>
      </w:r>
      <w:r>
        <w:rPr>
          <w:rStyle w:val="Hyperlink"/>
        </w:rPr>
        <w:instrText xml:space="preserve"> HYPERLINK "../c:/Users/Aniket.Desai/Downloads/visitor-booking-app-main/visitor-booking-app-main/public/app.js" \l "L48"</w:instrText>
      </w:r>
      <w:r>
        <w:rPr>
          <w:rStyle w:val="Hyperlink"/>
        </w:rPr>
        <w:fldChar w:fldCharType="separate"/>
      </w:r>
      <w:r>
        <w:rPr>
          <w:rStyle w:val="Hyperlink"/>
        </w:rPr>
        <w:t>app.js</w:t>
      </w:r>
      <w:r>
        <w:rPr>
          <w:rStyle w:val="Hyperlink"/>
        </w:rPr>
        <w:fldChar w:fldCharType="end"/>
      </w:r>
      <w:r>
        <w:rPr/>
        <w:t xml:space="preserve">. Sections tagged </w:t>
      </w:r>
      <w:r>
        <w:rPr>
          <w:rFonts w:ascii="Liberation Mono" w:hAnsi="Liberation Mono"/>
        </w:rPr>
        <w:t>.admin-only</w:t>
      </w:r>
      <w:r>
        <w:rPr/>
        <w:t xml:space="preserve"> or </w:t>
      </w:r>
      <w:r>
        <w:rPr>
          <w:rFonts w:ascii="Liberation Mono" w:hAnsi="Liberation Mono"/>
        </w:rPr>
        <w:t>.visitor-only</w:t>
      </w:r>
      <w:r>
        <w:rPr/>
        <w:t xml:space="preserve"> are shown/hidden dynamically when the role changes.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⚙️ </w:t>
      </w:r>
      <w:r>
        <w:rPr/>
        <w:t>Technology Stack &amp; Intent</w:t>
      </w:r>
    </w:p>
    <w:p>
      <w:pPr>
        <w:pStyle w:val="Heading3"/>
        <w:bidi w:val="0"/>
        <w:ind w:hanging="0" w:start="0"/>
        <w:jc w:val="start"/>
        <w:rPr/>
      </w:pPr>
      <w:r>
        <w:rPr/>
        <w:t>Frontend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Technology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Intent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HTML5</w:t>
            </w:r>
            <w:r>
              <w:rPr/>
              <w:t xml:space="preserve"> (Semantic)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Single-page app shell in </w:t>
            </w:r>
            <w:hyperlink r:id="rId2">
              <w:r>
                <w:rPr>
                  <w:rStyle w:val="Hyperlink"/>
                </w:rPr>
                <w:t>index.html</w:t>
              </w:r>
            </w:hyperlink>
            <w:r>
              <w:rPr/>
              <w:t xml:space="preserve"> — all sections (hero, booking wizard, dashboard, schemes, map, troubleshoot) live in one file and are toggled via CSS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Vanilla CSS3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Premium glassmorphism dark-mode UI in </w:t>
            </w:r>
            <w:hyperlink r:id="rId3">
              <w:r>
                <w:rPr>
                  <w:rStyle w:val="Hyperlink"/>
                </w:rPr>
                <w:t>styles.css</w:t>
              </w:r>
            </w:hyperlink>
            <w:r>
              <w:rPr/>
              <w:t xml:space="preserve"> — floating glow blobs, backdrop-filter cards, micro-animations, ripple effects, responsive grid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Vanilla JavaScript (ES6+)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All app logic in </w:t>
            </w:r>
            <w:hyperlink r:id="rId4">
              <w:r>
                <w:rPr>
                  <w:rStyle w:val="Hyperlink"/>
                </w:rPr>
                <w:t>app.js</w:t>
              </w:r>
            </w:hyperlink>
            <w:r>
              <w:rPr/>
              <w:t xml:space="preserve"> — role switching, multi-step booking wizard, time-slot availability engine, API calls, toast notifications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Leaflet.js</w:t>
            </w:r>
            <w:r>
              <w:rPr/>
              <w:t xml:space="preserve"> (CDN)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Interactive map on the Location section (visitor) and inside the Admin dashboard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FontAwesome</w:t>
            </w:r>
            <w:r>
              <w:rPr/>
              <w:t xml:space="preserve"> (CDN)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Icon library for UI icons (status badges, slot states, nav icons)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Google Fonts</w:t>
            </w:r>
            <w:r>
              <w:rPr/>
              <w:t xml:space="preserve"> — </w:t>
            </w:r>
            <w:r>
              <w:rPr>
                <w:i/>
              </w:rPr>
              <w:t>Outfit</w:t>
            </w:r>
            <w:r>
              <w:rPr/>
              <w:t xml:space="preserve"> + </w:t>
            </w:r>
            <w:r>
              <w:rPr>
                <w:i/>
              </w:rPr>
              <w:t>Plus Jakarta Sans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Premium typography — headings and body text respectively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Backend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Technology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Intent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Node.js + Express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REST API server (</w:t>
            </w:r>
            <w:hyperlink r:id="rId5">
              <w:r>
                <w:rPr>
                  <w:rStyle w:val="Hyperlink"/>
                </w:rPr>
                <w:t>server.js</w:t>
              </w:r>
            </w:hyperlink>
            <w:r>
              <w:rPr/>
              <w:t>) — routes all CRUD operations for bookings and schemes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axios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HTTP client used in </w:t>
            </w:r>
            <w:hyperlink r:id="rId6">
              <w:r>
                <w:rPr>
                  <w:rStyle w:val="Hyperlink"/>
                </w:rPr>
                <w:t>db.js</w:t>
              </w:r>
            </w:hyperlink>
            <w:r>
              <w:rPr/>
              <w:t xml:space="preserve"> to call Power Automate flows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Enables cross-origin requests from the browser during development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dotenv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Loads Power Automate webhook URLs from </w:t>
            </w:r>
            <w:hyperlink r:id="rId7">
              <w:r>
                <w:rPr>
                  <w:rStyle w:val="Hyperlink"/>
                </w:rPr>
                <w:t>.env</w:t>
              </w:r>
            </w:hyperlink>
            <w:r>
              <w:rPr/>
              <w:t xml:space="preserve"> securely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Data &amp; Integration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Technology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Intent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Microsoft SharePoint Lists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Sole persistent data store — holds </w:t>
            </w:r>
            <w:r>
              <w:rPr>
                <w:rFonts w:ascii="Liberation Mono" w:hAnsi="Liberation Mono"/>
              </w:rPr>
              <w:t>bookings</w:t>
            </w:r>
            <w:r>
              <w:rPr/>
              <w:t xml:space="preserve"> and </w:t>
            </w:r>
            <w:r>
              <w:rPr>
                <w:rFonts w:ascii="Liberation Mono" w:hAnsi="Liberation Mono"/>
              </w:rPr>
              <w:t>schemes</w:t>
            </w:r>
            <w:r>
              <w:rPr/>
              <w:t xml:space="preserve"> lists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Microsoft Power Automate</w:t>
            </w:r>
            <w:r>
              <w:rPr/>
              <w:t xml:space="preserve"> (HTTP Flows)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Acts as the bridge/middleware — the Node backend POSTs to Power Automate webhook URLs, which read/write SharePoint list items. Two flows: one for bookings, one for schemes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MySQL</w:t>
            </w:r>
            <w:r>
              <w:rPr/>
              <w:t xml:space="preserve"> (schema.sql — reference only)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 SQL schema file (</w:t>
            </w:r>
            <w:hyperlink r:id="rId8">
              <w:r>
                <w:rPr>
                  <w:rStyle w:val="Hyperlink"/>
                </w:rPr>
                <w:t>schema.sql</w:t>
              </w:r>
            </w:hyperlink>
            <w:r>
              <w:rPr/>
              <w:t xml:space="preserve">) exists for reference/local dev but the </w:t>
            </w:r>
            <w:r>
              <w:rPr>
                <w:b/>
              </w:rPr>
              <w:t>live app uses SharePoint</w:t>
            </w:r>
            <w:r>
              <w:rPr/>
              <w:t>, not MySQL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🗂️ </w:t>
      </w:r>
      <w:r>
        <w:rPr/>
        <w:t>Key Files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File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9">
              <w:r>
                <w:rPr>
                  <w:rStyle w:val="Hyperlink"/>
                </w:rPr>
                <w:t>public/index.html</w:t>
              </w:r>
            </w:hyperlink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Entire SPA shell — all UI sections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10">
              <w:r>
                <w:rPr>
                  <w:rStyle w:val="Hyperlink"/>
                </w:rPr>
                <w:t>public/styles.css</w:t>
              </w:r>
            </w:hyperlink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visual styles, animations, theming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11">
              <w:r>
                <w:rPr>
                  <w:rStyle w:val="Hyperlink"/>
                </w:rPr>
                <w:t>public/app.js</w:t>
              </w:r>
            </w:hyperlink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 logic, role control, API calls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12">
              <w:r>
                <w:rPr>
                  <w:rStyle w:val="Hyperlink"/>
                </w:rPr>
                <w:t>server.js</w:t>
              </w:r>
            </w:hyperlink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Express REST API (bookings + schemes routes)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13">
              <w:r>
                <w:rPr>
                  <w:rStyle w:val="Hyperlink"/>
                </w:rPr>
                <w:t>db.js</w:t>
              </w:r>
            </w:hyperlink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Data-access layer — calls Power Automate flows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14">
              <w:r>
                <w:rPr>
                  <w:rStyle w:val="Hyperlink"/>
                </w:rPr>
                <w:t>schema.sql</w:t>
              </w:r>
            </w:hyperlink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Reference MySQL schema (not used in production)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15">
              <w:r>
                <w:rPr>
                  <w:rStyle w:val="Hyperlink"/>
                </w:rPr>
                <w:t>.env</w:t>
              </w:r>
            </w:hyperlink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Power Automate webhook URLs (secrets)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16">
              <w:r>
                <w:rPr>
                  <w:rStyle w:val="Hyperlink"/>
                </w:rPr>
                <w:t>package.json</w:t>
              </w:r>
            </w:hyperlink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Node dependencies: express, axios, cors, dotenv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🔄 </w:t>
      </w:r>
      <w:r>
        <w:rPr/>
        <w:t>Data Flow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Browser (Visitor/Admin)</w:t>
        <w:br/>
        <w:t xml:space="preserve">       │</w:t>
        <w:br/>
        <w:t xml:space="preserve">       ▼</w:t>
        <w:br/>
        <w:t>[index.html + app.js] ──fetch──▶ Node/Express (server.js)</w:t>
        <w:br/>
        <w:t xml:space="preserve">                                        │</w:t>
        <w:br/>
        <w:t xml:space="preserve">                                        ▼</w:t>
        <w:br/>
        <w:t xml:space="preserve">                                    db.js (axios)</w:t>
        <w:br/>
        <w:t xml:space="preserve">                                        │</w:t>
        <w:br/>
        <w:t xml:space="preserve">                                        ▼</w:t>
        <w:br/>
        <w:t xml:space="preserve">                             Power Automate HTTP Flow</w:t>
        <w:br/>
        <w:t xml:space="preserve">                                        │</w:t>
        <w:br/>
        <w:t xml:space="preserve">                                        ▼</w:t>
        <w:br/>
        <w:t xml:space="preserve">                               SharePoint List (bookings / schemes)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📦 </w:t>
      </w:r>
      <w:r>
        <w:rPr/>
        <w:t>Booking Data Captured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visitor_name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name (letters only)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visitor_email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Gmail address only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visitor_phone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Exactly 10 digits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booking_date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Tomorrow → up to 30 days ahead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booking_time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of 9 slots (9 AM – 5 PM)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visitor_count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Number of guests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scheme_name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Which property scheme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special_requests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notes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status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Confirmed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Rescheduled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Cancelled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c:/Users/Aniket.Desai/Downloads/visitor-booking-app-main/visitor-booking-app-main/public/index.html" TargetMode="External"/><Relationship Id="rId3" Type="http://schemas.openxmlformats.org/officeDocument/2006/relationships/hyperlink" Target="../c:/Users/Aniket.Desai/Downloads/visitor-booking-app-main/visitor-booking-app-main/public/styles.css" TargetMode="External"/><Relationship Id="rId4" Type="http://schemas.openxmlformats.org/officeDocument/2006/relationships/hyperlink" Target="../c:/Users/Aniket.Desai/Downloads/visitor-booking-app-main/visitor-booking-app-main/public/app.js" TargetMode="External"/><Relationship Id="rId5" Type="http://schemas.openxmlformats.org/officeDocument/2006/relationships/hyperlink" Target="../c:/Users/Aniket.Desai/Downloads/visitor-booking-app-main/visitor-booking-app-main/server.js" TargetMode="External"/><Relationship Id="rId6" Type="http://schemas.openxmlformats.org/officeDocument/2006/relationships/hyperlink" Target="../c:/Users/Aniket.Desai/Downloads/visitor-booking-app-main/visitor-booking-app-main/db.js" TargetMode="External"/><Relationship Id="rId7" Type="http://schemas.openxmlformats.org/officeDocument/2006/relationships/hyperlink" Target="../c:/Users/Aniket.Desai/Downloads/visitor-booking-app-main/visitor-booking-app-main/.env" TargetMode="External"/><Relationship Id="rId8" Type="http://schemas.openxmlformats.org/officeDocument/2006/relationships/hyperlink" Target="../c:/Users/Aniket.Desai/Downloads/visitor-booking-app-main/visitor-booking-app-main/schema.sql" TargetMode="External"/><Relationship Id="rId9" Type="http://schemas.openxmlformats.org/officeDocument/2006/relationships/hyperlink" Target="../c:/Users/Aniket.Desai/Downloads/visitor-booking-app-main/visitor-booking-app-main/public/index.html" TargetMode="External"/><Relationship Id="rId10" Type="http://schemas.openxmlformats.org/officeDocument/2006/relationships/hyperlink" Target="../c:/Users/Aniket.Desai/Downloads/visitor-booking-app-main/visitor-booking-app-main/public/styles.css" TargetMode="External"/><Relationship Id="rId11" Type="http://schemas.openxmlformats.org/officeDocument/2006/relationships/hyperlink" Target="../c:/Users/Aniket.Desai/Downloads/visitor-booking-app-main/visitor-booking-app-main/public/app.js" TargetMode="External"/><Relationship Id="rId12" Type="http://schemas.openxmlformats.org/officeDocument/2006/relationships/hyperlink" Target="../c:/Users/Aniket.Desai/Downloads/visitor-booking-app-main/visitor-booking-app-main/server.js" TargetMode="External"/><Relationship Id="rId13" Type="http://schemas.openxmlformats.org/officeDocument/2006/relationships/hyperlink" Target="../c:/Users/Aniket.Desai/Downloads/visitor-booking-app-main/visitor-booking-app-main/db.js" TargetMode="External"/><Relationship Id="rId14" Type="http://schemas.openxmlformats.org/officeDocument/2006/relationships/hyperlink" Target="../c:/Users/Aniket.Desai/Downloads/visitor-booking-app-main/visitor-booking-app-main/schema.sql" TargetMode="External"/><Relationship Id="rId15" Type="http://schemas.openxmlformats.org/officeDocument/2006/relationships/hyperlink" Target="../c:/Users/Aniket.Desai/Downloads/visitor-booking-app-main/visitor-booking-app-main/.env" TargetMode="External"/><Relationship Id="rId16" Type="http://schemas.openxmlformats.org/officeDocument/2006/relationships/hyperlink" Target="../c:/Users/Aniket.Desai/Downloads/visitor-booking-app-main/visitor-booking-app-main/package.json" TargetMode="Externa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