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13C389" w14:textId="77777777" w:rsidR="000A2109" w:rsidRPr="000A2109" w:rsidRDefault="000A2109" w:rsidP="000A2109">
      <w:pPr>
        <w:rPr>
          <w:b/>
          <w:bCs/>
          <w:sz w:val="36"/>
          <w:szCs w:val="36"/>
        </w:rPr>
      </w:pPr>
      <w:r w:rsidRPr="000A2109">
        <w:rPr>
          <w:b/>
          <w:bCs/>
          <w:sz w:val="36"/>
          <w:szCs w:val="36"/>
          <w:highlight w:val="green"/>
        </w:rPr>
        <w:t>Business Requirements Document (BRD)</w:t>
      </w:r>
    </w:p>
    <w:p w14:paraId="5F056656" w14:textId="77777777" w:rsidR="000A2109" w:rsidRDefault="000A2109" w:rsidP="000A2109">
      <w:pPr>
        <w:rPr>
          <w:sz w:val="20"/>
          <w:szCs w:val="20"/>
        </w:rPr>
      </w:pPr>
      <w:r w:rsidRPr="000A2109">
        <w:rPr>
          <w:sz w:val="20"/>
          <w:szCs w:val="20"/>
        </w:rPr>
        <w:t>Samsung Supply Chain &amp; Logistics</w:t>
      </w:r>
    </w:p>
    <w:p w14:paraId="14232D02" w14:textId="1B2F0FB5" w:rsidR="000A2109" w:rsidRPr="000A2109" w:rsidRDefault="000A2109" w:rsidP="000A2109">
      <w:pPr>
        <w:rPr>
          <w:sz w:val="20"/>
          <w:szCs w:val="20"/>
        </w:rPr>
      </w:pPr>
      <w:r w:rsidRPr="000A2109">
        <w:rPr>
          <w:sz w:val="20"/>
          <w:szCs w:val="20"/>
        </w:rPr>
        <w:t>Raised By: Supply Chain Business Owner</w:t>
      </w:r>
      <w:r w:rsidRPr="000A2109">
        <w:rPr>
          <w:sz w:val="20"/>
          <w:szCs w:val="20"/>
        </w:rPr>
        <w:br/>
        <w:t>Business Area: Supplier, Inventory, Production, Logistics and Sales</w:t>
      </w:r>
    </w:p>
    <w:p w14:paraId="248250AA" w14:textId="77777777" w:rsidR="000A2109" w:rsidRPr="000A2109" w:rsidRDefault="000A2109" w:rsidP="000A2109">
      <w:pPr>
        <w:rPr>
          <w:b/>
          <w:bCs/>
        </w:rPr>
      </w:pPr>
      <w:r w:rsidRPr="000A2109">
        <w:rPr>
          <w:b/>
          <w:bCs/>
        </w:rPr>
        <w:t>1. Business Background</w:t>
      </w:r>
    </w:p>
    <w:p w14:paraId="365D404E" w14:textId="77777777" w:rsidR="000A2109" w:rsidRPr="000A2109" w:rsidRDefault="000A2109" w:rsidP="000A2109">
      <w:pPr>
        <w:rPr>
          <w:sz w:val="20"/>
          <w:szCs w:val="20"/>
        </w:rPr>
      </w:pPr>
      <w:r w:rsidRPr="000A2109">
        <w:rPr>
          <w:sz w:val="20"/>
          <w:szCs w:val="20"/>
        </w:rPr>
        <w:t>Samsung manages a supply chain involving suppliers across six countries, nine shipping carriers, and three sales channels: Online, Retailer, and Direct. The business faces challenges in managing supplier performance, inventory availability, product quality, shipments, and profitability because information is stored across separate data sources.</w:t>
      </w:r>
    </w:p>
    <w:p w14:paraId="3278D32B" w14:textId="77777777" w:rsidR="000A2109" w:rsidRPr="000A2109" w:rsidRDefault="000A2109" w:rsidP="000A2109">
      <w:pPr>
        <w:rPr>
          <w:b/>
          <w:bCs/>
        </w:rPr>
      </w:pPr>
      <w:r w:rsidRPr="000A2109">
        <w:rPr>
          <w:b/>
          <w:bCs/>
        </w:rPr>
        <w:t>2. Key Business Problems</w:t>
      </w:r>
    </w:p>
    <w:p w14:paraId="6049E280" w14:textId="77777777" w:rsidR="000A2109" w:rsidRPr="000A2109" w:rsidRDefault="000A2109" w:rsidP="000A2109">
      <w:pPr>
        <w:rPr>
          <w:sz w:val="20"/>
          <w:szCs w:val="20"/>
        </w:rPr>
      </w:pPr>
      <w:r w:rsidRPr="000A2109">
        <w:rPr>
          <w:sz w:val="20"/>
          <w:szCs w:val="20"/>
        </w:rPr>
        <w:t>1. Supplier and Procurement Issues</w:t>
      </w:r>
    </w:p>
    <w:p w14:paraId="0D832617" w14:textId="77777777" w:rsidR="000A2109" w:rsidRPr="000A2109" w:rsidRDefault="000A2109" w:rsidP="000A2109">
      <w:pPr>
        <w:numPr>
          <w:ilvl w:val="0"/>
          <w:numId w:val="18"/>
        </w:numPr>
        <w:rPr>
          <w:sz w:val="20"/>
          <w:szCs w:val="20"/>
        </w:rPr>
      </w:pPr>
      <w:r w:rsidRPr="000A2109">
        <w:rPr>
          <w:sz w:val="20"/>
          <w:szCs w:val="20"/>
        </w:rPr>
        <w:t>Difficulty comparing suppliers based on purchasing costs, delivery time, and product quality.</w:t>
      </w:r>
    </w:p>
    <w:p w14:paraId="7B58EECF" w14:textId="77777777" w:rsidR="000A2109" w:rsidRPr="000A2109" w:rsidRDefault="000A2109" w:rsidP="000A2109">
      <w:pPr>
        <w:numPr>
          <w:ilvl w:val="0"/>
          <w:numId w:val="18"/>
        </w:numPr>
        <w:rPr>
          <w:sz w:val="20"/>
          <w:szCs w:val="20"/>
        </w:rPr>
      </w:pPr>
      <w:r w:rsidRPr="000A2109">
        <w:rPr>
          <w:sz w:val="20"/>
          <w:szCs w:val="20"/>
        </w:rPr>
        <w:t>Delays in supplier deliveries can affect production and product availability.</w:t>
      </w:r>
    </w:p>
    <w:p w14:paraId="1DCE6CB8" w14:textId="77777777" w:rsidR="000A2109" w:rsidRPr="000A2109" w:rsidRDefault="000A2109" w:rsidP="000A2109">
      <w:pPr>
        <w:numPr>
          <w:ilvl w:val="0"/>
          <w:numId w:val="18"/>
        </w:numPr>
        <w:rPr>
          <w:sz w:val="20"/>
          <w:szCs w:val="20"/>
        </w:rPr>
      </w:pPr>
      <w:r w:rsidRPr="000A2109">
        <w:rPr>
          <w:sz w:val="20"/>
          <w:szCs w:val="20"/>
        </w:rPr>
        <w:t>High purchasing costs and inconsistent quality can increase operational expenses.</w:t>
      </w:r>
    </w:p>
    <w:p w14:paraId="132D8984" w14:textId="77777777" w:rsidR="000A2109" w:rsidRPr="000A2109" w:rsidRDefault="000A2109" w:rsidP="000A2109">
      <w:pPr>
        <w:rPr>
          <w:sz w:val="20"/>
          <w:szCs w:val="20"/>
        </w:rPr>
      </w:pPr>
      <w:r w:rsidRPr="000A2109">
        <w:rPr>
          <w:sz w:val="20"/>
          <w:szCs w:val="20"/>
        </w:rPr>
        <w:t>2. Inventory Management Problems</w:t>
      </w:r>
    </w:p>
    <w:p w14:paraId="5501490B" w14:textId="77777777" w:rsidR="000A2109" w:rsidRPr="000A2109" w:rsidRDefault="000A2109" w:rsidP="000A2109">
      <w:pPr>
        <w:numPr>
          <w:ilvl w:val="0"/>
          <w:numId w:val="19"/>
        </w:numPr>
        <w:rPr>
          <w:sz w:val="20"/>
          <w:szCs w:val="20"/>
        </w:rPr>
      </w:pPr>
      <w:r w:rsidRPr="000A2109">
        <w:rPr>
          <w:sz w:val="20"/>
          <w:szCs w:val="20"/>
        </w:rPr>
        <w:t>Difficulty identifying products with low stock before shortages affect sales.</w:t>
      </w:r>
    </w:p>
    <w:p w14:paraId="2D5C1EC3" w14:textId="77777777" w:rsidR="000A2109" w:rsidRPr="000A2109" w:rsidRDefault="000A2109" w:rsidP="000A2109">
      <w:pPr>
        <w:numPr>
          <w:ilvl w:val="0"/>
          <w:numId w:val="19"/>
        </w:numPr>
        <w:rPr>
          <w:sz w:val="20"/>
          <w:szCs w:val="20"/>
        </w:rPr>
      </w:pPr>
      <w:r w:rsidRPr="000A2109">
        <w:rPr>
          <w:sz w:val="20"/>
          <w:szCs w:val="20"/>
        </w:rPr>
        <w:t>Excess inventory increases storage costs and ties up working capital.</w:t>
      </w:r>
    </w:p>
    <w:p w14:paraId="4214EAAB" w14:textId="77777777" w:rsidR="000A2109" w:rsidRPr="000A2109" w:rsidRDefault="000A2109" w:rsidP="000A2109">
      <w:pPr>
        <w:numPr>
          <w:ilvl w:val="0"/>
          <w:numId w:val="19"/>
        </w:numPr>
        <w:rPr>
          <w:sz w:val="20"/>
          <w:szCs w:val="20"/>
        </w:rPr>
      </w:pPr>
      <w:r w:rsidRPr="000A2109">
        <w:rPr>
          <w:sz w:val="20"/>
          <w:szCs w:val="20"/>
        </w:rPr>
        <w:t>Limited visibility into stock availability across products and facilities.</w:t>
      </w:r>
    </w:p>
    <w:p w14:paraId="377B7511" w14:textId="77777777" w:rsidR="000A2109" w:rsidRPr="000A2109" w:rsidRDefault="000A2109" w:rsidP="000A2109">
      <w:pPr>
        <w:rPr>
          <w:sz w:val="20"/>
          <w:szCs w:val="20"/>
        </w:rPr>
      </w:pPr>
      <w:r w:rsidRPr="000A2109">
        <w:rPr>
          <w:sz w:val="20"/>
          <w:szCs w:val="20"/>
        </w:rPr>
        <w:t>3. Production and Quality Issues</w:t>
      </w:r>
    </w:p>
    <w:p w14:paraId="1646E9F1" w14:textId="77777777" w:rsidR="000A2109" w:rsidRPr="000A2109" w:rsidRDefault="000A2109" w:rsidP="000A2109">
      <w:pPr>
        <w:numPr>
          <w:ilvl w:val="0"/>
          <w:numId w:val="20"/>
        </w:numPr>
        <w:rPr>
          <w:sz w:val="20"/>
          <w:szCs w:val="20"/>
        </w:rPr>
      </w:pPr>
      <w:r w:rsidRPr="000A2109">
        <w:rPr>
          <w:sz w:val="20"/>
          <w:szCs w:val="20"/>
        </w:rPr>
        <w:t>Defective products lead to material waste, additional costs, and reduced usable inventory.</w:t>
      </w:r>
    </w:p>
    <w:p w14:paraId="39897115" w14:textId="77777777" w:rsidR="000A2109" w:rsidRPr="000A2109" w:rsidRDefault="000A2109" w:rsidP="000A2109">
      <w:pPr>
        <w:numPr>
          <w:ilvl w:val="0"/>
          <w:numId w:val="20"/>
        </w:numPr>
        <w:rPr>
          <w:sz w:val="20"/>
          <w:szCs w:val="20"/>
        </w:rPr>
      </w:pPr>
      <w:r w:rsidRPr="000A2109">
        <w:rPr>
          <w:sz w:val="20"/>
          <w:szCs w:val="20"/>
        </w:rPr>
        <w:t>Difficulty identifying recurring quality problems across products and facilities.</w:t>
      </w:r>
    </w:p>
    <w:p w14:paraId="68C404C0" w14:textId="77777777" w:rsidR="000A2109" w:rsidRPr="000A2109" w:rsidRDefault="000A2109" w:rsidP="000A2109">
      <w:pPr>
        <w:numPr>
          <w:ilvl w:val="0"/>
          <w:numId w:val="20"/>
        </w:numPr>
        <w:rPr>
          <w:sz w:val="20"/>
          <w:szCs w:val="20"/>
        </w:rPr>
      </w:pPr>
      <w:r w:rsidRPr="000A2109">
        <w:rPr>
          <w:sz w:val="20"/>
          <w:szCs w:val="20"/>
        </w:rPr>
        <w:t xml:space="preserve">Production issues can affect order </w:t>
      </w:r>
      <w:proofErr w:type="spellStart"/>
      <w:r w:rsidRPr="000A2109">
        <w:rPr>
          <w:sz w:val="20"/>
          <w:szCs w:val="20"/>
        </w:rPr>
        <w:t>fulfillment</w:t>
      </w:r>
      <w:proofErr w:type="spellEnd"/>
      <w:r w:rsidRPr="000A2109">
        <w:rPr>
          <w:sz w:val="20"/>
          <w:szCs w:val="20"/>
        </w:rPr>
        <w:t xml:space="preserve"> and delivery commitments.</w:t>
      </w:r>
    </w:p>
    <w:p w14:paraId="42F71696" w14:textId="77777777" w:rsidR="000A2109" w:rsidRPr="000A2109" w:rsidRDefault="000A2109" w:rsidP="000A2109">
      <w:pPr>
        <w:rPr>
          <w:sz w:val="20"/>
          <w:szCs w:val="20"/>
        </w:rPr>
      </w:pPr>
      <w:r w:rsidRPr="000A2109">
        <w:rPr>
          <w:sz w:val="20"/>
          <w:szCs w:val="20"/>
        </w:rPr>
        <w:t>4. Shipment and Logistics Challenges</w:t>
      </w:r>
    </w:p>
    <w:p w14:paraId="1C2A545B" w14:textId="77777777" w:rsidR="000A2109" w:rsidRPr="000A2109" w:rsidRDefault="000A2109" w:rsidP="000A2109">
      <w:pPr>
        <w:numPr>
          <w:ilvl w:val="0"/>
          <w:numId w:val="21"/>
        </w:numPr>
        <w:rPr>
          <w:sz w:val="20"/>
          <w:szCs w:val="20"/>
        </w:rPr>
      </w:pPr>
      <w:r w:rsidRPr="000A2109">
        <w:rPr>
          <w:sz w:val="20"/>
          <w:szCs w:val="20"/>
        </w:rPr>
        <w:t>Difficulty identifying frequently delayed shipments and underperforming carriers.</w:t>
      </w:r>
    </w:p>
    <w:p w14:paraId="1EF2F510" w14:textId="77777777" w:rsidR="000A2109" w:rsidRPr="000A2109" w:rsidRDefault="000A2109" w:rsidP="000A2109">
      <w:pPr>
        <w:numPr>
          <w:ilvl w:val="0"/>
          <w:numId w:val="21"/>
        </w:numPr>
        <w:rPr>
          <w:sz w:val="20"/>
          <w:szCs w:val="20"/>
        </w:rPr>
      </w:pPr>
      <w:r w:rsidRPr="000A2109">
        <w:rPr>
          <w:sz w:val="20"/>
          <w:szCs w:val="20"/>
        </w:rPr>
        <w:t>Limited understanding of the reasons behind delivery delays.</w:t>
      </w:r>
    </w:p>
    <w:p w14:paraId="69B01DA8" w14:textId="77777777" w:rsidR="000A2109" w:rsidRPr="000A2109" w:rsidRDefault="000A2109" w:rsidP="000A2109">
      <w:pPr>
        <w:numPr>
          <w:ilvl w:val="0"/>
          <w:numId w:val="21"/>
        </w:numPr>
        <w:rPr>
          <w:sz w:val="20"/>
          <w:szCs w:val="20"/>
        </w:rPr>
      </w:pPr>
      <w:r w:rsidRPr="000A2109">
        <w:rPr>
          <w:sz w:val="20"/>
          <w:szCs w:val="20"/>
        </w:rPr>
        <w:t>Rising shipping costs can reduce operational efficiency and profitability.</w:t>
      </w:r>
    </w:p>
    <w:p w14:paraId="246EB4BD" w14:textId="77777777" w:rsidR="000A2109" w:rsidRPr="000A2109" w:rsidRDefault="000A2109" w:rsidP="000A2109">
      <w:pPr>
        <w:numPr>
          <w:ilvl w:val="0"/>
          <w:numId w:val="21"/>
        </w:numPr>
        <w:rPr>
          <w:sz w:val="20"/>
          <w:szCs w:val="20"/>
        </w:rPr>
      </w:pPr>
      <w:r w:rsidRPr="000A2109">
        <w:rPr>
          <w:sz w:val="20"/>
          <w:szCs w:val="20"/>
        </w:rPr>
        <w:t>Late deliveries can negatively affect customer satisfaction.</w:t>
      </w:r>
    </w:p>
    <w:p w14:paraId="4618700E" w14:textId="77777777" w:rsidR="000A2109" w:rsidRPr="000A2109" w:rsidRDefault="000A2109" w:rsidP="000A2109">
      <w:pPr>
        <w:rPr>
          <w:sz w:val="20"/>
          <w:szCs w:val="20"/>
        </w:rPr>
      </w:pPr>
      <w:r w:rsidRPr="000A2109">
        <w:rPr>
          <w:sz w:val="20"/>
          <w:szCs w:val="20"/>
        </w:rPr>
        <w:t>5. Sales and Profitability Challenges</w:t>
      </w:r>
    </w:p>
    <w:p w14:paraId="328FA82C" w14:textId="77777777" w:rsidR="000A2109" w:rsidRPr="000A2109" w:rsidRDefault="000A2109" w:rsidP="000A2109">
      <w:pPr>
        <w:numPr>
          <w:ilvl w:val="0"/>
          <w:numId w:val="22"/>
        </w:numPr>
        <w:rPr>
          <w:sz w:val="20"/>
          <w:szCs w:val="20"/>
        </w:rPr>
      </w:pPr>
      <w:r w:rsidRPr="000A2109">
        <w:rPr>
          <w:sz w:val="20"/>
          <w:szCs w:val="20"/>
        </w:rPr>
        <w:t>Unclear understanding of which products, customers, and sales channels generate the most profit.</w:t>
      </w:r>
    </w:p>
    <w:p w14:paraId="4C3366B7" w14:textId="77777777" w:rsidR="000A2109" w:rsidRPr="000A2109" w:rsidRDefault="000A2109" w:rsidP="000A2109">
      <w:pPr>
        <w:numPr>
          <w:ilvl w:val="0"/>
          <w:numId w:val="22"/>
        </w:numPr>
        <w:rPr>
          <w:sz w:val="20"/>
          <w:szCs w:val="20"/>
        </w:rPr>
      </w:pPr>
      <w:r w:rsidRPr="000A2109">
        <w:rPr>
          <w:sz w:val="20"/>
          <w:szCs w:val="20"/>
        </w:rPr>
        <w:t>Discounts may increase sales volume while reducing profit margins.</w:t>
      </w:r>
    </w:p>
    <w:p w14:paraId="6AF8664D" w14:textId="77777777" w:rsidR="000A2109" w:rsidRPr="000A2109" w:rsidRDefault="000A2109" w:rsidP="000A2109">
      <w:pPr>
        <w:numPr>
          <w:ilvl w:val="0"/>
          <w:numId w:val="22"/>
        </w:numPr>
        <w:rPr>
          <w:sz w:val="20"/>
          <w:szCs w:val="20"/>
        </w:rPr>
      </w:pPr>
      <w:r w:rsidRPr="000A2109">
        <w:rPr>
          <w:sz w:val="20"/>
          <w:szCs w:val="20"/>
        </w:rPr>
        <w:t>Difficulty identifying profitable customers and products for better business decisions.</w:t>
      </w:r>
    </w:p>
    <w:p w14:paraId="5679806C" w14:textId="77777777" w:rsidR="000A2109" w:rsidRPr="000A2109" w:rsidRDefault="000A2109" w:rsidP="000A2109">
      <w:pPr>
        <w:rPr>
          <w:sz w:val="20"/>
          <w:szCs w:val="20"/>
        </w:rPr>
      </w:pPr>
      <w:r w:rsidRPr="000A2109">
        <w:rPr>
          <w:sz w:val="20"/>
          <w:szCs w:val="20"/>
        </w:rPr>
        <w:t>6. Seasonal Planning Challenges</w:t>
      </w:r>
    </w:p>
    <w:p w14:paraId="0E40912B" w14:textId="77777777" w:rsidR="000A2109" w:rsidRPr="000A2109" w:rsidRDefault="000A2109" w:rsidP="000A2109">
      <w:pPr>
        <w:numPr>
          <w:ilvl w:val="0"/>
          <w:numId w:val="23"/>
        </w:numPr>
        <w:rPr>
          <w:sz w:val="20"/>
          <w:szCs w:val="20"/>
        </w:rPr>
      </w:pPr>
      <w:r w:rsidRPr="000A2109">
        <w:rPr>
          <w:sz w:val="20"/>
          <w:szCs w:val="20"/>
        </w:rPr>
        <w:t>Changes in demand throughout the year make inventory and procurement planning difficult.</w:t>
      </w:r>
    </w:p>
    <w:p w14:paraId="5E0DE19B" w14:textId="77777777" w:rsidR="000A2109" w:rsidRPr="000A2109" w:rsidRDefault="000A2109" w:rsidP="000A2109">
      <w:pPr>
        <w:numPr>
          <w:ilvl w:val="0"/>
          <w:numId w:val="23"/>
        </w:numPr>
        <w:rPr>
          <w:sz w:val="20"/>
          <w:szCs w:val="20"/>
        </w:rPr>
      </w:pPr>
      <w:r w:rsidRPr="000A2109">
        <w:rPr>
          <w:sz w:val="20"/>
          <w:szCs w:val="20"/>
        </w:rPr>
        <w:t>Increased Q4 demand can create stock shortages and shipping pressure.</w:t>
      </w:r>
    </w:p>
    <w:p w14:paraId="5594DFFC" w14:textId="77777777" w:rsidR="000A2109" w:rsidRPr="000A2109" w:rsidRDefault="000A2109" w:rsidP="000A2109">
      <w:pPr>
        <w:numPr>
          <w:ilvl w:val="0"/>
          <w:numId w:val="23"/>
        </w:numPr>
        <w:rPr>
          <w:sz w:val="20"/>
          <w:szCs w:val="20"/>
        </w:rPr>
      </w:pPr>
      <w:r w:rsidRPr="000A2109">
        <w:rPr>
          <w:sz w:val="20"/>
          <w:szCs w:val="20"/>
        </w:rPr>
        <w:t>Limited visibility into monthly changes in sales, costs, and inventory creates planning challenges.</w:t>
      </w:r>
    </w:p>
    <w:p w14:paraId="4B6196DF" w14:textId="77777777" w:rsidR="000A2109" w:rsidRPr="000A2109" w:rsidRDefault="000A2109" w:rsidP="000A2109">
      <w:pPr>
        <w:rPr>
          <w:b/>
          <w:bCs/>
        </w:rPr>
      </w:pPr>
      <w:r w:rsidRPr="000A2109">
        <w:rPr>
          <w:b/>
          <w:bCs/>
        </w:rPr>
        <w:lastRenderedPageBreak/>
        <w:t>3. Business Expectations</w:t>
      </w:r>
    </w:p>
    <w:p w14:paraId="79E5B80F" w14:textId="77777777" w:rsidR="000A2109" w:rsidRPr="000A2109" w:rsidRDefault="000A2109" w:rsidP="000A2109">
      <w:pPr>
        <w:rPr>
          <w:sz w:val="20"/>
          <w:szCs w:val="20"/>
        </w:rPr>
      </w:pPr>
      <w:r w:rsidRPr="000A2109">
        <w:rPr>
          <w:sz w:val="20"/>
          <w:szCs w:val="20"/>
        </w:rPr>
        <w:t>The business expects to:</w:t>
      </w:r>
    </w:p>
    <w:p w14:paraId="7CD3097D" w14:textId="77777777" w:rsidR="000A2109" w:rsidRPr="000A2109" w:rsidRDefault="000A2109" w:rsidP="000A2109">
      <w:pPr>
        <w:numPr>
          <w:ilvl w:val="0"/>
          <w:numId w:val="24"/>
        </w:numPr>
        <w:rPr>
          <w:sz w:val="20"/>
          <w:szCs w:val="20"/>
        </w:rPr>
      </w:pPr>
      <w:r w:rsidRPr="000A2109">
        <w:rPr>
          <w:sz w:val="20"/>
          <w:szCs w:val="20"/>
        </w:rPr>
        <w:t>Improve visibility into supplier reliability, purchasing costs, and product quality.</w:t>
      </w:r>
    </w:p>
    <w:p w14:paraId="471FEBEF" w14:textId="77777777" w:rsidR="000A2109" w:rsidRPr="000A2109" w:rsidRDefault="000A2109" w:rsidP="000A2109">
      <w:pPr>
        <w:numPr>
          <w:ilvl w:val="0"/>
          <w:numId w:val="24"/>
        </w:numPr>
        <w:rPr>
          <w:sz w:val="20"/>
          <w:szCs w:val="20"/>
        </w:rPr>
      </w:pPr>
      <w:r w:rsidRPr="000A2109">
        <w:rPr>
          <w:sz w:val="20"/>
          <w:szCs w:val="20"/>
        </w:rPr>
        <w:t>Identify inventory shortages and production issues before they disrupt operations.</w:t>
      </w:r>
    </w:p>
    <w:p w14:paraId="2EAAFC7A" w14:textId="77777777" w:rsidR="000A2109" w:rsidRPr="000A2109" w:rsidRDefault="000A2109" w:rsidP="000A2109">
      <w:pPr>
        <w:numPr>
          <w:ilvl w:val="0"/>
          <w:numId w:val="24"/>
        </w:numPr>
        <w:rPr>
          <w:sz w:val="20"/>
          <w:szCs w:val="20"/>
        </w:rPr>
      </w:pPr>
      <w:r w:rsidRPr="000A2109">
        <w:rPr>
          <w:sz w:val="20"/>
          <w:szCs w:val="20"/>
        </w:rPr>
        <w:t>Understand shipment delays, carrier performance, and logistics expenses.</w:t>
      </w:r>
    </w:p>
    <w:p w14:paraId="70A4A730" w14:textId="77777777" w:rsidR="000A2109" w:rsidRPr="000A2109" w:rsidRDefault="000A2109" w:rsidP="000A2109">
      <w:pPr>
        <w:numPr>
          <w:ilvl w:val="0"/>
          <w:numId w:val="24"/>
        </w:numPr>
        <w:rPr>
          <w:sz w:val="20"/>
          <w:szCs w:val="20"/>
        </w:rPr>
      </w:pPr>
      <w:r w:rsidRPr="000A2109">
        <w:rPr>
          <w:sz w:val="20"/>
          <w:szCs w:val="20"/>
        </w:rPr>
        <w:t>Gain clarity on revenue, profitability, and the impact of discounts.</w:t>
      </w:r>
    </w:p>
    <w:p w14:paraId="77AED897" w14:textId="77777777" w:rsidR="000A2109" w:rsidRPr="000A2109" w:rsidRDefault="000A2109" w:rsidP="000A2109">
      <w:pPr>
        <w:numPr>
          <w:ilvl w:val="0"/>
          <w:numId w:val="24"/>
        </w:numPr>
        <w:rPr>
          <w:sz w:val="20"/>
          <w:szCs w:val="20"/>
        </w:rPr>
      </w:pPr>
      <w:r w:rsidRPr="000A2109">
        <w:rPr>
          <w:sz w:val="20"/>
          <w:szCs w:val="20"/>
        </w:rPr>
        <w:t>Understand seasonal business patterns and plan resources more effectively.</w:t>
      </w:r>
    </w:p>
    <w:p w14:paraId="09B81850" w14:textId="77777777" w:rsidR="000A2109" w:rsidRPr="000A2109" w:rsidRDefault="000A2109" w:rsidP="000A2109">
      <w:pPr>
        <w:numPr>
          <w:ilvl w:val="0"/>
          <w:numId w:val="24"/>
        </w:numPr>
        <w:rPr>
          <w:sz w:val="20"/>
          <w:szCs w:val="20"/>
        </w:rPr>
      </w:pPr>
      <w:r w:rsidRPr="000A2109">
        <w:rPr>
          <w:sz w:val="20"/>
          <w:szCs w:val="20"/>
        </w:rPr>
        <w:t>Make timely, informed decisions using reliable business information.</w:t>
      </w:r>
    </w:p>
    <w:p w14:paraId="7689677C" w14:textId="77777777" w:rsidR="000A2109" w:rsidRPr="000A2109" w:rsidRDefault="000A2109" w:rsidP="000A2109">
      <w:pPr>
        <w:rPr>
          <w:sz w:val="20"/>
          <w:szCs w:val="20"/>
        </w:rPr>
      </w:pPr>
      <w:r w:rsidRPr="000A2109">
        <w:rPr>
          <w:sz w:val="20"/>
          <w:szCs w:val="20"/>
        </w:rPr>
        <w:t>4. Expected Business Outcome</w:t>
      </w:r>
    </w:p>
    <w:p w14:paraId="1054099E" w14:textId="77777777" w:rsidR="000A2109" w:rsidRPr="000A2109" w:rsidRDefault="000A2109" w:rsidP="000A2109">
      <w:pPr>
        <w:rPr>
          <w:sz w:val="20"/>
          <w:szCs w:val="20"/>
        </w:rPr>
      </w:pPr>
      <w:r w:rsidRPr="000A2109">
        <w:rPr>
          <w:sz w:val="20"/>
          <w:szCs w:val="20"/>
        </w:rPr>
        <w:t>The company aims to improve supply chain efficiency, reduce avoidable costs and delivery delays, maintain better inventory availability, improve product quality, and understand profitability more clearly. These improvements should support better planning, stronger customer satisfaction, and more effective business decisions.</w:t>
      </w:r>
    </w:p>
    <w:p w14:paraId="2098D1B8" w14:textId="2B3B1C49" w:rsidR="00343F8B" w:rsidRPr="000A2109" w:rsidRDefault="00343F8B" w:rsidP="000A2109">
      <w:pPr>
        <w:rPr>
          <w:sz w:val="20"/>
          <w:szCs w:val="20"/>
        </w:rPr>
      </w:pPr>
    </w:p>
    <w:sectPr w:rsidR="00343F8B" w:rsidRPr="000A2109" w:rsidSect="00897358">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25172"/>
    <w:multiLevelType w:val="multilevel"/>
    <w:tmpl w:val="7FC65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A21437"/>
    <w:multiLevelType w:val="multilevel"/>
    <w:tmpl w:val="7F2C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C470C8"/>
    <w:multiLevelType w:val="multilevel"/>
    <w:tmpl w:val="F968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1352"/>
    <w:multiLevelType w:val="multilevel"/>
    <w:tmpl w:val="C0946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4702EDE"/>
    <w:multiLevelType w:val="multilevel"/>
    <w:tmpl w:val="660C6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D7A60C6"/>
    <w:multiLevelType w:val="multilevel"/>
    <w:tmpl w:val="B0BEE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9F7804"/>
    <w:multiLevelType w:val="multilevel"/>
    <w:tmpl w:val="24FC2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24E056C"/>
    <w:multiLevelType w:val="multilevel"/>
    <w:tmpl w:val="7AE2A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4D4542D"/>
    <w:multiLevelType w:val="multilevel"/>
    <w:tmpl w:val="184C9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2B3C6F"/>
    <w:multiLevelType w:val="multilevel"/>
    <w:tmpl w:val="413A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EA4487"/>
    <w:multiLevelType w:val="multilevel"/>
    <w:tmpl w:val="56A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3B70F8F"/>
    <w:multiLevelType w:val="multilevel"/>
    <w:tmpl w:val="33467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B64C58"/>
    <w:multiLevelType w:val="multilevel"/>
    <w:tmpl w:val="07048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C6629C0"/>
    <w:multiLevelType w:val="multilevel"/>
    <w:tmpl w:val="E722A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413006"/>
    <w:multiLevelType w:val="multilevel"/>
    <w:tmpl w:val="09C87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CA16415"/>
    <w:multiLevelType w:val="multilevel"/>
    <w:tmpl w:val="90ACA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D3A311C"/>
    <w:multiLevelType w:val="multilevel"/>
    <w:tmpl w:val="9A948A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7BB4EF0"/>
    <w:multiLevelType w:val="multilevel"/>
    <w:tmpl w:val="23221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7333A2B"/>
    <w:multiLevelType w:val="multilevel"/>
    <w:tmpl w:val="74AA0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42AC7"/>
    <w:multiLevelType w:val="multilevel"/>
    <w:tmpl w:val="B5668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7913AFB"/>
    <w:multiLevelType w:val="multilevel"/>
    <w:tmpl w:val="CF6C1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AD613C"/>
    <w:multiLevelType w:val="multilevel"/>
    <w:tmpl w:val="30A47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6A1A15"/>
    <w:multiLevelType w:val="multilevel"/>
    <w:tmpl w:val="90908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9F335D"/>
    <w:multiLevelType w:val="multilevel"/>
    <w:tmpl w:val="571A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6192996">
    <w:abstractNumId w:val="18"/>
  </w:num>
  <w:num w:numId="2" w16cid:durableId="911505686">
    <w:abstractNumId w:val="3"/>
  </w:num>
  <w:num w:numId="3" w16cid:durableId="1993364831">
    <w:abstractNumId w:val="22"/>
  </w:num>
  <w:num w:numId="4" w16cid:durableId="334193978">
    <w:abstractNumId w:val="16"/>
  </w:num>
  <w:num w:numId="5" w16cid:durableId="853114196">
    <w:abstractNumId w:val="8"/>
  </w:num>
  <w:num w:numId="6" w16cid:durableId="508761631">
    <w:abstractNumId w:val="11"/>
  </w:num>
  <w:num w:numId="7" w16cid:durableId="385683982">
    <w:abstractNumId w:val="14"/>
  </w:num>
  <w:num w:numId="8" w16cid:durableId="1561476466">
    <w:abstractNumId w:val="17"/>
  </w:num>
  <w:num w:numId="9" w16cid:durableId="40638450">
    <w:abstractNumId w:val="1"/>
  </w:num>
  <w:num w:numId="10" w16cid:durableId="1947544164">
    <w:abstractNumId w:val="20"/>
  </w:num>
  <w:num w:numId="11" w16cid:durableId="403189465">
    <w:abstractNumId w:val="19"/>
  </w:num>
  <w:num w:numId="12" w16cid:durableId="1497071482">
    <w:abstractNumId w:val="21"/>
  </w:num>
  <w:num w:numId="13" w16cid:durableId="893735675">
    <w:abstractNumId w:val="9"/>
  </w:num>
  <w:num w:numId="14" w16cid:durableId="788548025">
    <w:abstractNumId w:val="10"/>
  </w:num>
  <w:num w:numId="15" w16cid:durableId="639653198">
    <w:abstractNumId w:val="2"/>
  </w:num>
  <w:num w:numId="16" w16cid:durableId="958954198">
    <w:abstractNumId w:val="15"/>
  </w:num>
  <w:num w:numId="17" w16cid:durableId="182212934">
    <w:abstractNumId w:val="4"/>
  </w:num>
  <w:num w:numId="18" w16cid:durableId="2067294674">
    <w:abstractNumId w:val="5"/>
  </w:num>
  <w:num w:numId="19" w16cid:durableId="104427419">
    <w:abstractNumId w:val="23"/>
  </w:num>
  <w:num w:numId="20" w16cid:durableId="575479768">
    <w:abstractNumId w:val="12"/>
  </w:num>
  <w:num w:numId="21" w16cid:durableId="2094474992">
    <w:abstractNumId w:val="13"/>
  </w:num>
  <w:num w:numId="22" w16cid:durableId="897739974">
    <w:abstractNumId w:val="0"/>
  </w:num>
  <w:num w:numId="23" w16cid:durableId="306907897">
    <w:abstractNumId w:val="6"/>
  </w:num>
  <w:num w:numId="24" w16cid:durableId="19612587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7358"/>
    <w:rsid w:val="000A2109"/>
    <w:rsid w:val="00343F8B"/>
    <w:rsid w:val="00897358"/>
    <w:rsid w:val="008A3A15"/>
    <w:rsid w:val="00A423FC"/>
    <w:rsid w:val="00C7028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1B5B1"/>
  <w15:chartTrackingRefBased/>
  <w15:docId w15:val="{F29572D7-67F1-4408-A6ED-49EC31645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7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97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7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7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7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7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7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7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7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7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7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7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7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7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7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7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7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7358"/>
    <w:rPr>
      <w:rFonts w:eastAsiaTheme="majorEastAsia" w:cstheme="majorBidi"/>
      <w:color w:val="272727" w:themeColor="text1" w:themeTint="D8"/>
    </w:rPr>
  </w:style>
  <w:style w:type="paragraph" w:styleId="Title">
    <w:name w:val="Title"/>
    <w:basedOn w:val="Normal"/>
    <w:next w:val="Normal"/>
    <w:link w:val="TitleChar"/>
    <w:uiPriority w:val="10"/>
    <w:qFormat/>
    <w:rsid w:val="00897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7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7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7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7358"/>
    <w:pPr>
      <w:spacing w:before="160"/>
      <w:jc w:val="center"/>
    </w:pPr>
    <w:rPr>
      <w:i/>
      <w:iCs/>
      <w:color w:val="404040" w:themeColor="text1" w:themeTint="BF"/>
    </w:rPr>
  </w:style>
  <w:style w:type="character" w:customStyle="1" w:styleId="QuoteChar">
    <w:name w:val="Quote Char"/>
    <w:basedOn w:val="DefaultParagraphFont"/>
    <w:link w:val="Quote"/>
    <w:uiPriority w:val="29"/>
    <w:rsid w:val="00897358"/>
    <w:rPr>
      <w:i/>
      <w:iCs/>
      <w:color w:val="404040" w:themeColor="text1" w:themeTint="BF"/>
    </w:rPr>
  </w:style>
  <w:style w:type="paragraph" w:styleId="ListParagraph">
    <w:name w:val="List Paragraph"/>
    <w:basedOn w:val="Normal"/>
    <w:uiPriority w:val="34"/>
    <w:qFormat/>
    <w:rsid w:val="00897358"/>
    <w:pPr>
      <w:ind w:left="720"/>
      <w:contextualSpacing/>
    </w:pPr>
  </w:style>
  <w:style w:type="character" w:styleId="IntenseEmphasis">
    <w:name w:val="Intense Emphasis"/>
    <w:basedOn w:val="DefaultParagraphFont"/>
    <w:uiPriority w:val="21"/>
    <w:qFormat/>
    <w:rsid w:val="00897358"/>
    <w:rPr>
      <w:i/>
      <w:iCs/>
      <w:color w:val="0F4761" w:themeColor="accent1" w:themeShade="BF"/>
    </w:rPr>
  </w:style>
  <w:style w:type="paragraph" w:styleId="IntenseQuote">
    <w:name w:val="Intense Quote"/>
    <w:basedOn w:val="Normal"/>
    <w:next w:val="Normal"/>
    <w:link w:val="IntenseQuoteChar"/>
    <w:uiPriority w:val="30"/>
    <w:qFormat/>
    <w:rsid w:val="00897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7358"/>
    <w:rPr>
      <w:i/>
      <w:iCs/>
      <w:color w:val="0F4761" w:themeColor="accent1" w:themeShade="BF"/>
    </w:rPr>
  </w:style>
  <w:style w:type="character" w:styleId="IntenseReference">
    <w:name w:val="Intense Reference"/>
    <w:basedOn w:val="DefaultParagraphFont"/>
    <w:uiPriority w:val="32"/>
    <w:qFormat/>
    <w:rsid w:val="0089735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470</Words>
  <Characters>2684</Characters>
  <Application>Microsoft Office Word</Application>
  <DocSecurity>0</DocSecurity>
  <Lines>22</Lines>
  <Paragraphs>6</Paragraphs>
  <ScaleCrop>false</ScaleCrop>
  <Company/>
  <LinksUpToDate>false</LinksUpToDate>
  <CharactersWithSpaces>3148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jerryaniket888@gmail.com</dc:creator>
  <cp:keywords/>
  <dc:description/>
  <cp:lastModifiedBy>jerryaniket888@gmail.com</cp:lastModifiedBy>
  <cp:revision>2</cp:revision>
  <dcterms:created xsi:type="dcterms:W3CDTF">2026-10-21T12:58:00Z</dcterms:created>
  <dcterms:modified xsi:type="dcterms:W3CDTF">2026-10-27T11:45:00Z</dcterms:modified>
</cp:coreProperties>
</file>