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0CB67" w14:textId="77777777" w:rsidR="00190B8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8F7F73F" w14:textId="77777777" w:rsidR="00190B8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0BD51B02" w14:textId="77777777" w:rsidR="00190B89" w:rsidRDefault="00190B8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190B89" w14:paraId="16C6A1D2" w14:textId="77777777">
        <w:trPr>
          <w:jc w:val="center"/>
        </w:trPr>
        <w:tc>
          <w:tcPr>
            <w:tcW w:w="4508" w:type="dxa"/>
          </w:tcPr>
          <w:p w14:paraId="0979DD84" w14:textId="77777777" w:rsidR="00190B8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333D6DD" w14:textId="2187D3B2" w:rsidR="00190B89" w:rsidRDefault="000D28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Pr="000D289F">
              <w:rPr>
                <w:rFonts w:ascii="Arial" w:eastAsia="Arial" w:hAnsi="Arial" w:cs="Arial"/>
                <w:vertAlign w:val="superscript"/>
              </w:rPr>
              <w:t>th</w:t>
            </w:r>
            <w:r>
              <w:rPr>
                <w:rFonts w:ascii="Arial" w:eastAsia="Arial" w:hAnsi="Arial" w:cs="Arial"/>
              </w:rPr>
              <w:t xml:space="preserve"> January 2025</w:t>
            </w:r>
          </w:p>
        </w:tc>
      </w:tr>
      <w:tr w:rsidR="00190B89" w14:paraId="24EEE347" w14:textId="77777777">
        <w:trPr>
          <w:jc w:val="center"/>
        </w:trPr>
        <w:tc>
          <w:tcPr>
            <w:tcW w:w="4508" w:type="dxa"/>
          </w:tcPr>
          <w:p w14:paraId="5D3ABE58" w14:textId="77777777" w:rsidR="00190B8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31A513A1" w14:textId="33E6BE60" w:rsidR="00190B89" w:rsidRDefault="00E57448">
            <w:pPr>
              <w:rPr>
                <w:rFonts w:ascii="Arial" w:eastAsia="Arial" w:hAnsi="Arial" w:cs="Arial"/>
              </w:rPr>
            </w:pPr>
            <w:r w:rsidRPr="00E57448">
              <w:rPr>
                <w:rFonts w:ascii="Arial" w:eastAsia="Arial" w:hAnsi="Arial" w:cs="Arial"/>
              </w:rPr>
              <w:t>SWTID1744365286</w:t>
            </w:r>
          </w:p>
        </w:tc>
      </w:tr>
      <w:tr w:rsidR="00190B89" w14:paraId="2CDD6797" w14:textId="77777777">
        <w:trPr>
          <w:jc w:val="center"/>
        </w:trPr>
        <w:tc>
          <w:tcPr>
            <w:tcW w:w="4508" w:type="dxa"/>
          </w:tcPr>
          <w:p w14:paraId="7B91E1D2" w14:textId="77777777" w:rsidR="00190B8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6913CFC" w14:textId="1D574DC2" w:rsidR="00190B89" w:rsidRDefault="00E5744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Movie Ticket Booking System</w:t>
            </w:r>
          </w:p>
        </w:tc>
      </w:tr>
      <w:tr w:rsidR="00190B89" w14:paraId="62471DAA" w14:textId="77777777">
        <w:trPr>
          <w:jc w:val="center"/>
        </w:trPr>
        <w:tc>
          <w:tcPr>
            <w:tcW w:w="4508" w:type="dxa"/>
          </w:tcPr>
          <w:p w14:paraId="44DBCFBE" w14:textId="77777777" w:rsidR="00190B8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3FBD753B" w14:textId="77777777" w:rsidR="00190B8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5D49FCAA" w14:textId="3D085E96" w:rsidR="00190B89" w:rsidRDefault="00190B89">
      <w:pPr>
        <w:rPr>
          <w:rFonts w:ascii="Arial" w:eastAsia="Arial" w:hAnsi="Arial" w:cs="Arial"/>
          <w:b/>
        </w:rPr>
      </w:pPr>
    </w:p>
    <w:p w14:paraId="7A6EF3E6" w14:textId="42736943" w:rsidR="00190B89" w:rsidRPr="00BF3CED" w:rsidRDefault="00000000">
      <w:pPr>
        <w:rPr>
          <w:rFonts w:asciiTheme="minorHAnsi" w:eastAsia="Arial" w:hAnsiTheme="minorHAnsi" w:cstheme="minorHAnsi"/>
          <w:b/>
        </w:rPr>
      </w:pPr>
      <w:bookmarkStart w:id="0" w:name="_Hlk195407932"/>
      <w:r w:rsidRPr="00BF3CED">
        <w:rPr>
          <w:rFonts w:asciiTheme="minorHAnsi" w:eastAsia="Arial" w:hAnsiTheme="minorHAnsi" w:cstheme="minorHAnsi"/>
          <w:b/>
        </w:rPr>
        <w:t>Technical Architecture:</w:t>
      </w:r>
    </w:p>
    <w:p w14:paraId="0D8FBF36" w14:textId="5318409D" w:rsidR="00190B89" w:rsidRPr="00BF3CED" w:rsidRDefault="00000000">
      <w:pPr>
        <w:rPr>
          <w:rFonts w:asciiTheme="minorHAnsi" w:eastAsia="Arial" w:hAnsiTheme="minorHAnsi" w:cstheme="minorHAnsi"/>
        </w:rPr>
      </w:pPr>
      <w:r w:rsidRPr="00BF3CED">
        <w:rPr>
          <w:rFonts w:asciiTheme="minorHAnsi" w:eastAsia="Arial" w:hAnsiTheme="minorHAnsi" w:cstheme="minorHAnsi"/>
        </w:rPr>
        <w:t>The Deliverable shall include the architectural diagram as below and the information as per the table1 &amp; table 2</w:t>
      </w:r>
    </w:p>
    <w:p w14:paraId="3AF9D07F" w14:textId="42B9CCB8" w:rsidR="00190B89" w:rsidRPr="00BF3CED" w:rsidRDefault="00000000">
      <w:pPr>
        <w:rPr>
          <w:rFonts w:asciiTheme="minorHAnsi" w:eastAsia="Arial" w:hAnsiTheme="minorHAnsi" w:cstheme="minorHAnsi"/>
          <w:b/>
        </w:rPr>
      </w:pPr>
      <w:r w:rsidRPr="00BF3CED">
        <w:rPr>
          <w:rFonts w:asciiTheme="minorHAnsi" w:eastAsia="Arial" w:hAnsiTheme="minorHAnsi" w:cstheme="minorHAnsi"/>
          <w:b/>
        </w:rPr>
        <w:t xml:space="preserve">Example: </w:t>
      </w:r>
      <w:r w:rsidR="00BA5B6A" w:rsidRPr="00BF3CED">
        <w:rPr>
          <w:rFonts w:asciiTheme="minorHAnsi" w:eastAsia="Arial" w:hAnsiTheme="minorHAnsi" w:cstheme="minorHAnsi"/>
          <w:b/>
        </w:rPr>
        <w:t>Movie Ticket Booking System</w:t>
      </w:r>
    </w:p>
    <w:p w14:paraId="030B7F04" w14:textId="25BD5BA6" w:rsidR="00190B89" w:rsidRPr="00BF3CED" w:rsidRDefault="00D9005E" w:rsidP="00C13521">
      <w:pPr>
        <w:rPr>
          <w:rFonts w:asciiTheme="minorHAnsi" w:eastAsia="Arial" w:hAnsiTheme="minorHAnsi" w:cstheme="minorHAnsi"/>
          <w:b/>
        </w:rPr>
      </w:pPr>
      <w:r>
        <w:rPr>
          <w:rFonts w:asciiTheme="minorHAnsi" w:eastAsia="Arial" w:hAnsiTheme="minorHAnsi" w:cstheme="minorHAnsi"/>
          <w:b/>
          <w:noProof/>
        </w:rPr>
        <w:drawing>
          <wp:inline distT="0" distB="0" distL="0" distR="0" wp14:anchorId="021D6F62" wp14:editId="5F4F6691">
            <wp:extent cx="4635062" cy="3090041"/>
            <wp:effectExtent l="0" t="0" r="0" b="0"/>
            <wp:docPr id="47333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33949" name="Picture 4733339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7169" cy="309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05E">
        <w:rPr>
          <w:noProof/>
        </w:rPr>
        <w:t xml:space="preserve"> </w:t>
      </w:r>
      <w:r w:rsidRPr="00D9005E">
        <w:rPr>
          <w:rFonts w:asciiTheme="minorHAnsi" w:eastAsia="Arial" w:hAnsiTheme="minorHAnsi" w:cstheme="minorHAnsi"/>
          <w:b/>
          <w:noProof/>
        </w:rPr>
        <w:drawing>
          <wp:inline distT="0" distB="0" distL="0" distR="0" wp14:anchorId="1BFD8878" wp14:editId="28EF2DED">
            <wp:extent cx="4453519" cy="2065125"/>
            <wp:effectExtent l="0" t="0" r="4445" b="0"/>
            <wp:docPr id="2644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4455" name=""/>
                    <pic:cNvPicPr/>
                  </pic:nvPicPr>
                  <pic:blipFill rotWithShape="1">
                    <a:blip r:embed="rId7"/>
                    <a:srcRect r="7442" b="21543"/>
                    <a:stretch/>
                  </pic:blipFill>
                  <pic:spPr bwMode="auto">
                    <a:xfrm>
                      <a:off x="0" y="0"/>
                      <a:ext cx="4467849" cy="207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F7A9" w14:textId="77777777" w:rsidR="00C13521" w:rsidRPr="00BF3CED" w:rsidRDefault="00C13521" w:rsidP="00C13521">
      <w:pPr>
        <w:pStyle w:val="Heading3"/>
        <w:rPr>
          <w:rFonts w:asciiTheme="minorHAnsi" w:hAnsiTheme="minorHAnsi" w:cstheme="minorHAnsi"/>
        </w:rPr>
      </w:pPr>
      <w:r w:rsidRPr="00BF3CED">
        <w:rPr>
          <w:rStyle w:val="Strong"/>
          <w:rFonts w:asciiTheme="minorHAnsi" w:hAnsiTheme="minorHAnsi" w:cstheme="minorHAnsi"/>
          <w:b/>
          <w:bCs w:val="0"/>
        </w:rPr>
        <w:lastRenderedPageBreak/>
        <w:t>Table-1: Components &amp; Technologies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760"/>
        <w:gridCol w:w="5361"/>
        <w:gridCol w:w="5895"/>
      </w:tblGrid>
      <w:tr w:rsidR="00C13521" w:rsidRPr="00BF3CED" w14:paraId="0B525CF3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2E815" w14:textId="77777777" w:rsidR="00C13521" w:rsidRPr="00BF3CED" w:rsidRDefault="00C1352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F3CED">
              <w:rPr>
                <w:rFonts w:asciiTheme="minorHAnsi" w:hAnsiTheme="minorHAnsi" w:cstheme="minorHAnsi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3EBE57BA" w14:textId="77777777" w:rsidR="00C13521" w:rsidRPr="00BF3CED" w:rsidRDefault="00C1352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F3CED">
              <w:rPr>
                <w:rFonts w:asciiTheme="minorHAnsi" w:hAnsiTheme="minorHAnsi" w:cstheme="minorHAnsi"/>
                <w:b/>
                <w:bCs/>
              </w:rPr>
              <w:t>Component</w:t>
            </w:r>
          </w:p>
        </w:tc>
        <w:tc>
          <w:tcPr>
            <w:tcW w:w="5331" w:type="dxa"/>
            <w:vAlign w:val="center"/>
            <w:hideMark/>
          </w:tcPr>
          <w:p w14:paraId="27385C34" w14:textId="77777777" w:rsidR="00C13521" w:rsidRPr="00BF3CED" w:rsidRDefault="00C1352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F3CED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5850" w:type="dxa"/>
            <w:vAlign w:val="center"/>
            <w:hideMark/>
          </w:tcPr>
          <w:p w14:paraId="3836045E" w14:textId="77777777" w:rsidR="00C13521" w:rsidRPr="00BF3CED" w:rsidRDefault="00C1352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F3CED">
              <w:rPr>
                <w:rFonts w:asciiTheme="minorHAnsi" w:hAnsiTheme="minorHAnsi" w:cstheme="minorHAnsi"/>
                <w:b/>
                <w:bCs/>
              </w:rPr>
              <w:t>Technology</w:t>
            </w:r>
          </w:p>
        </w:tc>
      </w:tr>
      <w:tr w:rsidR="00C13521" w:rsidRPr="00BF3CED" w14:paraId="65C02B0F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47EBC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A3EF5CC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User Interface</w:t>
            </w:r>
          </w:p>
        </w:tc>
        <w:tc>
          <w:tcPr>
            <w:tcW w:w="5331" w:type="dxa"/>
            <w:vAlign w:val="center"/>
            <w:hideMark/>
          </w:tcPr>
          <w:p w14:paraId="7C68648E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How user interacts with the application, e.g., Web UI, Mobile App</w:t>
            </w:r>
          </w:p>
        </w:tc>
        <w:tc>
          <w:tcPr>
            <w:tcW w:w="5850" w:type="dxa"/>
            <w:vAlign w:val="center"/>
            <w:hideMark/>
          </w:tcPr>
          <w:p w14:paraId="4BE6866F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HTML, CSS, JavaScript / React.js / Angular.js / Flutter / Swift</w:t>
            </w:r>
          </w:p>
        </w:tc>
      </w:tr>
      <w:tr w:rsidR="00C13521" w:rsidRPr="00BF3CED" w14:paraId="6690F8C3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0DD61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B79A08B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Application Logic-1</w:t>
            </w:r>
          </w:p>
        </w:tc>
        <w:tc>
          <w:tcPr>
            <w:tcW w:w="5331" w:type="dxa"/>
            <w:vAlign w:val="center"/>
            <w:hideMark/>
          </w:tcPr>
          <w:p w14:paraId="5410A0DA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Logic for user authentication and profile management</w:t>
            </w:r>
          </w:p>
        </w:tc>
        <w:tc>
          <w:tcPr>
            <w:tcW w:w="5850" w:type="dxa"/>
            <w:vAlign w:val="center"/>
            <w:hideMark/>
          </w:tcPr>
          <w:p w14:paraId="1CF7B96B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Java / Python / Node.js</w:t>
            </w:r>
          </w:p>
        </w:tc>
      </w:tr>
      <w:tr w:rsidR="00C13521" w:rsidRPr="00BF3CED" w14:paraId="65D2A049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44833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372B3ED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Application Logic-2</w:t>
            </w:r>
          </w:p>
        </w:tc>
        <w:tc>
          <w:tcPr>
            <w:tcW w:w="5331" w:type="dxa"/>
            <w:vAlign w:val="center"/>
            <w:hideMark/>
          </w:tcPr>
          <w:p w14:paraId="726D7E69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Logic for ticket booking, seat selection, and payment processing</w:t>
            </w:r>
          </w:p>
        </w:tc>
        <w:tc>
          <w:tcPr>
            <w:tcW w:w="5850" w:type="dxa"/>
            <w:vAlign w:val="center"/>
            <w:hideMark/>
          </w:tcPr>
          <w:p w14:paraId="6D9770E3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IBM Watson STT service, Payment Gateway APIs</w:t>
            </w:r>
          </w:p>
        </w:tc>
      </w:tr>
      <w:tr w:rsidR="00C13521" w:rsidRPr="00BF3CED" w14:paraId="2F4E8C22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BF90B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F6E03BF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Application Logic-3</w:t>
            </w:r>
          </w:p>
        </w:tc>
        <w:tc>
          <w:tcPr>
            <w:tcW w:w="5331" w:type="dxa"/>
            <w:vAlign w:val="center"/>
            <w:hideMark/>
          </w:tcPr>
          <w:p w14:paraId="4A928DAE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AI-powered chatbot for customer support</w:t>
            </w:r>
          </w:p>
        </w:tc>
        <w:tc>
          <w:tcPr>
            <w:tcW w:w="5850" w:type="dxa"/>
            <w:vAlign w:val="center"/>
            <w:hideMark/>
          </w:tcPr>
          <w:p w14:paraId="73521723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IBM Watson Assistant</w:t>
            </w:r>
          </w:p>
        </w:tc>
      </w:tr>
      <w:tr w:rsidR="00C13521" w:rsidRPr="00BF3CED" w14:paraId="04909BEF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2B5E9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CE9A960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Database</w:t>
            </w:r>
          </w:p>
        </w:tc>
        <w:tc>
          <w:tcPr>
            <w:tcW w:w="5331" w:type="dxa"/>
            <w:vAlign w:val="center"/>
            <w:hideMark/>
          </w:tcPr>
          <w:p w14:paraId="1B1399ED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Data storage for users, bookings, movie details, etc.</w:t>
            </w:r>
          </w:p>
        </w:tc>
        <w:tc>
          <w:tcPr>
            <w:tcW w:w="5850" w:type="dxa"/>
            <w:vAlign w:val="center"/>
            <w:hideMark/>
          </w:tcPr>
          <w:p w14:paraId="5A04C89A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MySQL, PostgreSQL, NoSQL</w:t>
            </w:r>
          </w:p>
        </w:tc>
      </w:tr>
      <w:tr w:rsidR="00C13521" w:rsidRPr="00BF3CED" w14:paraId="4D95AA6A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AC716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A7477BA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Cloud Database</w:t>
            </w:r>
          </w:p>
        </w:tc>
        <w:tc>
          <w:tcPr>
            <w:tcW w:w="5331" w:type="dxa"/>
            <w:vAlign w:val="center"/>
            <w:hideMark/>
          </w:tcPr>
          <w:p w14:paraId="5121E127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Cloud-based data storage solution</w:t>
            </w:r>
          </w:p>
        </w:tc>
        <w:tc>
          <w:tcPr>
            <w:tcW w:w="5850" w:type="dxa"/>
            <w:vAlign w:val="center"/>
            <w:hideMark/>
          </w:tcPr>
          <w:p w14:paraId="1BC7730E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IBM DB2, IBM Cloudant, Firebase Firestore</w:t>
            </w:r>
          </w:p>
        </w:tc>
      </w:tr>
      <w:tr w:rsidR="00C13521" w:rsidRPr="00BF3CED" w14:paraId="2A5B8015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7858B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88AE196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File Storage</w:t>
            </w:r>
          </w:p>
        </w:tc>
        <w:tc>
          <w:tcPr>
            <w:tcW w:w="5331" w:type="dxa"/>
            <w:vAlign w:val="center"/>
            <w:hideMark/>
          </w:tcPr>
          <w:p w14:paraId="02FD2B43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Storing user-generated content, e.g., ticket receipts</w:t>
            </w:r>
          </w:p>
        </w:tc>
        <w:tc>
          <w:tcPr>
            <w:tcW w:w="5850" w:type="dxa"/>
            <w:vAlign w:val="center"/>
            <w:hideMark/>
          </w:tcPr>
          <w:p w14:paraId="457165CF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IBM Block Storage, Local Filesystem, AWS S3</w:t>
            </w:r>
          </w:p>
        </w:tc>
      </w:tr>
      <w:tr w:rsidR="00C13521" w:rsidRPr="00BF3CED" w14:paraId="78804178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D73DB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D626450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External API-1</w:t>
            </w:r>
          </w:p>
        </w:tc>
        <w:tc>
          <w:tcPr>
            <w:tcW w:w="5331" w:type="dxa"/>
            <w:vAlign w:val="center"/>
            <w:hideMark/>
          </w:tcPr>
          <w:p w14:paraId="62AF1D0A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Third-party API for real-time movie listings</w:t>
            </w:r>
          </w:p>
        </w:tc>
        <w:tc>
          <w:tcPr>
            <w:tcW w:w="5850" w:type="dxa"/>
            <w:vAlign w:val="center"/>
            <w:hideMark/>
          </w:tcPr>
          <w:p w14:paraId="72F9E983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IMDb API, TMDb API</w:t>
            </w:r>
          </w:p>
        </w:tc>
      </w:tr>
      <w:tr w:rsidR="00C13521" w:rsidRPr="00BF3CED" w14:paraId="264ABEAD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C9499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9BDA319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External API-2</w:t>
            </w:r>
          </w:p>
        </w:tc>
        <w:tc>
          <w:tcPr>
            <w:tcW w:w="5331" w:type="dxa"/>
            <w:vAlign w:val="center"/>
            <w:hideMark/>
          </w:tcPr>
          <w:p w14:paraId="5B26D71D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Identity verification during booking</w:t>
            </w:r>
          </w:p>
        </w:tc>
        <w:tc>
          <w:tcPr>
            <w:tcW w:w="5850" w:type="dxa"/>
            <w:vAlign w:val="center"/>
            <w:hideMark/>
          </w:tcPr>
          <w:p w14:paraId="7C1755FD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Aadhar API, OAuth 2.0 Authentication</w:t>
            </w:r>
          </w:p>
        </w:tc>
      </w:tr>
      <w:tr w:rsidR="00C13521" w:rsidRPr="00BF3CED" w14:paraId="3CCABFC1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1BEC1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87FA5AA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Machine Learning Model</w:t>
            </w:r>
          </w:p>
        </w:tc>
        <w:tc>
          <w:tcPr>
            <w:tcW w:w="5331" w:type="dxa"/>
            <w:vAlign w:val="center"/>
            <w:hideMark/>
          </w:tcPr>
          <w:p w14:paraId="14034367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Personalized movie recommendations based on user behavior</w:t>
            </w:r>
          </w:p>
        </w:tc>
        <w:tc>
          <w:tcPr>
            <w:tcW w:w="5850" w:type="dxa"/>
            <w:vAlign w:val="center"/>
            <w:hideMark/>
          </w:tcPr>
          <w:p w14:paraId="5C3D7552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Recommendation Engine (TensorFlow, PyTorch)</w:t>
            </w:r>
          </w:p>
        </w:tc>
      </w:tr>
      <w:tr w:rsidR="00C13521" w:rsidRPr="00BF3CED" w14:paraId="1CE53630" w14:textId="77777777" w:rsidTr="00C135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B1758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52B68B5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Infrastructure (Server / Cloud)</w:t>
            </w:r>
          </w:p>
        </w:tc>
        <w:tc>
          <w:tcPr>
            <w:tcW w:w="5331" w:type="dxa"/>
            <w:vAlign w:val="center"/>
            <w:hideMark/>
          </w:tcPr>
          <w:p w14:paraId="3D5CA426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Application Deployment on Local System / Cloud</w:t>
            </w:r>
          </w:p>
        </w:tc>
        <w:tc>
          <w:tcPr>
            <w:tcW w:w="5850" w:type="dxa"/>
            <w:vAlign w:val="center"/>
            <w:hideMark/>
          </w:tcPr>
          <w:p w14:paraId="261208B8" w14:textId="77777777" w:rsidR="00C13521" w:rsidRPr="00BF3CED" w:rsidRDefault="00C13521">
            <w:pPr>
              <w:rPr>
                <w:rFonts w:asciiTheme="minorHAnsi" w:hAnsiTheme="minorHAnsi" w:cstheme="minorHAnsi"/>
              </w:rPr>
            </w:pPr>
            <w:r w:rsidRPr="00BF3CED">
              <w:rPr>
                <w:rFonts w:asciiTheme="minorHAnsi" w:hAnsiTheme="minorHAnsi" w:cstheme="minorHAnsi"/>
              </w:rPr>
              <w:t>Cloud Foundry, Kubernetes, AWS, IBM Cloud</w:t>
            </w:r>
          </w:p>
        </w:tc>
      </w:tr>
    </w:tbl>
    <w:p w14:paraId="69555B3A" w14:textId="77777777" w:rsidR="00C13521" w:rsidRPr="00BF3CED" w:rsidRDefault="00C13521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p w14:paraId="288E7DC6" w14:textId="77777777" w:rsidR="00C13521" w:rsidRPr="00BF3CED" w:rsidRDefault="00C13521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p w14:paraId="1639109B" w14:textId="77777777" w:rsidR="00C13521" w:rsidRPr="00BF3CED" w:rsidRDefault="00C13521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p w14:paraId="1BA067EC" w14:textId="77777777" w:rsidR="00190B89" w:rsidRPr="00BF3CED" w:rsidRDefault="00190B89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p w14:paraId="73BF7C82" w14:textId="77777777" w:rsidR="00190B89" w:rsidRPr="00BF3CED" w:rsidRDefault="00000000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  <w:r w:rsidRPr="00BF3CED">
        <w:rPr>
          <w:rFonts w:asciiTheme="minorHAnsi" w:eastAsia="Arial" w:hAnsiTheme="minorHAnsi" w:cstheme="minorHAnsi"/>
          <w:b/>
        </w:rPr>
        <w:t>Table-2: Application Characteristics:</w:t>
      </w:r>
    </w:p>
    <w:p w14:paraId="2A5FB488" w14:textId="77777777" w:rsidR="00C13521" w:rsidRPr="00BF3CED" w:rsidRDefault="00C13521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tbl>
      <w:tblPr>
        <w:tblStyle w:val="a1"/>
        <w:tblW w:w="0" w:type="auto"/>
        <w:tblInd w:w="5" w:type="dxa"/>
        <w:tblLook w:val="04A0" w:firstRow="1" w:lastRow="0" w:firstColumn="1" w:lastColumn="0" w:noHBand="0" w:noVBand="1"/>
      </w:tblPr>
      <w:tblGrid>
        <w:gridCol w:w="669"/>
        <w:gridCol w:w="2747"/>
        <w:gridCol w:w="4902"/>
        <w:gridCol w:w="5272"/>
      </w:tblGrid>
      <w:tr w:rsidR="00C13521" w:rsidRPr="00C13521" w14:paraId="124053B5" w14:textId="77777777" w:rsidTr="00C13521">
        <w:trPr>
          <w:trHeight w:val="5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1432D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S.No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1D1D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Characteristics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E6D6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C589E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Technology</w:t>
            </w:r>
          </w:p>
        </w:tc>
      </w:tr>
      <w:tr w:rsidR="00C13521" w:rsidRPr="00C13521" w14:paraId="48E2B3D6" w14:textId="77777777" w:rsidTr="00C13521">
        <w:trPr>
          <w:trHeight w:val="4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803F8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D2A4C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Open-Source Frameworks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59FC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Frameworks used for development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F11D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React.js, Node.js, Express.js, Django</w:t>
            </w:r>
          </w:p>
        </w:tc>
      </w:tr>
      <w:tr w:rsidR="00C13521" w:rsidRPr="00C13521" w14:paraId="418D614A" w14:textId="77777777" w:rsidTr="00C13521">
        <w:trPr>
          <w:trHeight w:val="40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9EB77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AFC16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Security Implementations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5B940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Security controls for user data and transactions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09D3F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SHA-256 encryption, IAM Controls, OAuth, Firewalls</w:t>
            </w:r>
          </w:p>
        </w:tc>
      </w:tr>
      <w:tr w:rsidR="00C13521" w:rsidRPr="00C13521" w14:paraId="29685E44" w14:textId="77777777" w:rsidTr="00C13521">
        <w:trPr>
          <w:trHeight w:val="41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A20D5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A7A20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Scalable Architecture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BE2F0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Ensuring the system scales for high demand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DC556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Microservices, Load Balancing</w:t>
            </w:r>
          </w:p>
        </w:tc>
      </w:tr>
      <w:tr w:rsidR="00C13521" w:rsidRPr="00C13521" w14:paraId="5072F59B" w14:textId="77777777" w:rsidTr="00C13521">
        <w:trPr>
          <w:trHeight w:val="4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53171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6949F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Availability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03FB3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High availability with redundancy measures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888C0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Distributed Servers, Failover Mechanisms</w:t>
            </w:r>
          </w:p>
        </w:tc>
      </w:tr>
      <w:tr w:rsidR="00C13521" w:rsidRPr="00C13521" w14:paraId="71302640" w14:textId="77777777" w:rsidTr="00C13521">
        <w:trPr>
          <w:trHeight w:val="5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51C90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5B7AD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28E4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Optimization techniques for fast response times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1596B" w14:textId="77777777" w:rsidR="00C13521" w:rsidRPr="00C13521" w:rsidRDefault="00C13521" w:rsidP="00C13521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C13521">
              <w:rPr>
                <w:rFonts w:asciiTheme="minorHAnsi" w:eastAsia="Times New Roman" w:hAnsiTheme="minorHAnsi" w:cstheme="minorHAnsi"/>
                <w:sz w:val="24"/>
                <w:szCs w:val="24"/>
              </w:rPr>
              <w:t>Caching (Redis, Memcached), CDN Integration</w:t>
            </w:r>
          </w:p>
        </w:tc>
      </w:tr>
      <w:bookmarkEnd w:id="0"/>
    </w:tbl>
    <w:p w14:paraId="7CF74D46" w14:textId="77777777" w:rsidR="00190B89" w:rsidRPr="00BF3CED" w:rsidRDefault="00190B89">
      <w:pPr>
        <w:tabs>
          <w:tab w:val="left" w:pos="2320"/>
        </w:tabs>
        <w:rPr>
          <w:rFonts w:asciiTheme="minorHAnsi" w:eastAsia="Arial" w:hAnsiTheme="minorHAnsi" w:cstheme="minorHAnsi"/>
          <w:b/>
        </w:rPr>
      </w:pPr>
    </w:p>
    <w:p w14:paraId="365C61F4" w14:textId="77777777" w:rsidR="00190B89" w:rsidRPr="00BF3CED" w:rsidRDefault="00190B89">
      <w:pPr>
        <w:rPr>
          <w:rFonts w:asciiTheme="minorHAnsi" w:eastAsia="Arial" w:hAnsiTheme="minorHAnsi" w:cstheme="minorHAnsi"/>
          <w:b/>
        </w:rPr>
      </w:pPr>
    </w:p>
    <w:p w14:paraId="3391C43C" w14:textId="77777777" w:rsidR="00190B89" w:rsidRPr="00BF3CED" w:rsidRDefault="00190B89">
      <w:pPr>
        <w:rPr>
          <w:rFonts w:asciiTheme="minorHAnsi" w:eastAsia="Arial" w:hAnsiTheme="minorHAnsi" w:cstheme="minorHAnsi"/>
          <w:b/>
        </w:rPr>
      </w:pPr>
    </w:p>
    <w:sectPr w:rsidR="00190B89" w:rsidRPr="00BF3CED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F68A2"/>
    <w:multiLevelType w:val="multilevel"/>
    <w:tmpl w:val="BB960E9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347446B"/>
    <w:multiLevelType w:val="multilevel"/>
    <w:tmpl w:val="F7704C3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598321153">
    <w:abstractNumId w:val="0"/>
  </w:num>
  <w:num w:numId="2" w16cid:durableId="80294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B89"/>
    <w:rsid w:val="00061B9F"/>
    <w:rsid w:val="000D289F"/>
    <w:rsid w:val="00190B89"/>
    <w:rsid w:val="001D7FEF"/>
    <w:rsid w:val="008D113F"/>
    <w:rsid w:val="00BA5B6A"/>
    <w:rsid w:val="00BF3CED"/>
    <w:rsid w:val="00C13521"/>
    <w:rsid w:val="00C97589"/>
    <w:rsid w:val="00D9005E"/>
    <w:rsid w:val="00DB19EB"/>
    <w:rsid w:val="00E5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F9588"/>
  <w15:docId w15:val="{F31BD393-2A46-4492-9F3B-07C5CC36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BA5B6A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135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Aprajita ....</cp:lastModifiedBy>
  <cp:revision>7</cp:revision>
  <dcterms:created xsi:type="dcterms:W3CDTF">2025-04-08T17:30:00Z</dcterms:created>
  <dcterms:modified xsi:type="dcterms:W3CDTF">2025-04-15T18:03:00Z</dcterms:modified>
</cp:coreProperties>
</file>