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F0D47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4647151B" w14:textId="42AEA438" w:rsidR="006F26FA" w:rsidRPr="007E1D11" w:rsidRDefault="00A525D3" w:rsidP="008014F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Pr="007E1D11">
        <w:rPr>
          <w:rFonts w:ascii="Arial" w:hAnsi="Arial" w:cs="Arial"/>
          <w:b/>
          <w:bCs/>
        </w:rPr>
        <w:t>PROJECT REPORT</w:t>
      </w:r>
      <w:r w:rsidR="007E1D11" w:rsidRPr="007E1D11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  <w:b/>
          <w:bCs/>
        </w:rPr>
        <w:t xml:space="preserve">OF INDUSTRY ORIENTED </w:t>
      </w:r>
      <w:proofErr w:type="gramStart"/>
      <w:r w:rsidRPr="007E1D11">
        <w:rPr>
          <w:rFonts w:ascii="Arial" w:hAnsi="Arial" w:cs="Arial"/>
          <w:b/>
          <w:bCs/>
        </w:rPr>
        <w:t>HANDS ON</w:t>
      </w:r>
      <w:proofErr w:type="gramEnd"/>
      <w:r w:rsidRPr="007E1D11">
        <w:rPr>
          <w:rFonts w:ascii="Arial" w:hAnsi="Arial" w:cs="Arial"/>
          <w:b/>
          <w:bCs/>
        </w:rPr>
        <w:t xml:space="preserve"> EXPERIENCE (IOHE)</w:t>
      </w:r>
    </w:p>
    <w:p w14:paraId="74B6685C" w14:textId="77777777" w:rsidR="007E1D11" w:rsidRPr="007E1D11" w:rsidRDefault="007E1D11" w:rsidP="008014F3">
      <w:pPr>
        <w:spacing w:line="360" w:lineRule="auto"/>
        <w:rPr>
          <w:rFonts w:ascii="Arial" w:hAnsi="Arial" w:cs="Arial"/>
        </w:rPr>
      </w:pPr>
    </w:p>
    <w:p w14:paraId="30018274" w14:textId="2F088789" w:rsidR="006F26FA" w:rsidRPr="007E1D11" w:rsidRDefault="00F87D1F" w:rsidP="00F87D1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</w:t>
      </w:r>
      <w:r w:rsidRPr="007E1D11">
        <w:rPr>
          <w:rFonts w:ascii="Arial" w:hAnsi="Arial" w:cs="Arial"/>
          <w:b/>
          <w:bCs/>
        </w:rPr>
        <w:t>ON</w:t>
      </w:r>
    </w:p>
    <w:p w14:paraId="44F66738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3BE2A955" w14:textId="7FFCA926" w:rsidR="006F26FA" w:rsidRPr="007E1D11" w:rsidRDefault="00A525D3" w:rsidP="00A525D3">
      <w:pPr>
        <w:spacing w:line="360" w:lineRule="auto"/>
        <w:rPr>
          <w:rFonts w:ascii="Arial" w:hAnsi="Arial" w:cs="Arial"/>
        </w:rPr>
      </w:pPr>
      <w:r w:rsidRPr="00A525D3"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 xml:space="preserve"> </w:t>
      </w:r>
      <w:r w:rsidR="009B1B54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  <w:u w:val="single"/>
        </w:rPr>
        <w:t>Detection Lab: Windows Monitoring &amp; Detection Engineering</w:t>
      </w:r>
    </w:p>
    <w:p w14:paraId="0187017E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3350E98F" w14:textId="77777777" w:rsidR="006F26FA" w:rsidRPr="007E1D11" w:rsidRDefault="00000000" w:rsidP="00C955E1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submitted in partial fulfilment of the requirements for the award of degree of</w:t>
      </w:r>
    </w:p>
    <w:p w14:paraId="421CE1ED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6914114E" w14:textId="19A162D0" w:rsidR="006F26FA" w:rsidRPr="007E1D11" w:rsidRDefault="00C955E1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 </w:t>
      </w:r>
      <w:r w:rsidRPr="007E1D11">
        <w:rPr>
          <w:rFonts w:ascii="Arial" w:hAnsi="Arial" w:cs="Arial"/>
          <w:b/>
          <w:bCs/>
        </w:rPr>
        <w:t>BACHELOR OF ENGINEERING</w:t>
      </w:r>
    </w:p>
    <w:p w14:paraId="41E8DB84" w14:textId="235A1B39" w:rsidR="006F26FA" w:rsidRPr="007E1D11" w:rsidRDefault="00C955E1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                        </w:t>
      </w:r>
      <w:r w:rsidRPr="007E1D11">
        <w:rPr>
          <w:rFonts w:ascii="Arial" w:hAnsi="Arial" w:cs="Arial"/>
          <w:b/>
          <w:bCs/>
        </w:rPr>
        <w:t>In</w:t>
      </w:r>
    </w:p>
    <w:p w14:paraId="1D3A2C4D" w14:textId="7C3B5F97" w:rsidR="006F26FA" w:rsidRPr="007E1D11" w:rsidRDefault="00C955E1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</w:t>
      </w:r>
      <w:r w:rsidRPr="007E1D11">
        <w:rPr>
          <w:rFonts w:ascii="Arial" w:hAnsi="Arial" w:cs="Arial"/>
          <w:b/>
          <w:bCs/>
        </w:rPr>
        <w:t>COMPUTER SCIENCE AND ENGINEERING</w:t>
      </w:r>
    </w:p>
    <w:p w14:paraId="5BC2352D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447EE9D2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53DCFB66" w14:textId="4153B212" w:rsidR="006F26FA" w:rsidRPr="007E1D11" w:rsidRDefault="00000000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Submitted by:</w:t>
      </w:r>
      <w:r w:rsidRPr="007E1D11">
        <w:rPr>
          <w:rFonts w:ascii="Arial" w:hAnsi="Arial" w:cs="Arial"/>
        </w:rPr>
        <w:tab/>
      </w:r>
      <w:r w:rsidR="00723A60">
        <w:rPr>
          <w:rFonts w:ascii="Arial" w:hAnsi="Arial" w:cs="Arial"/>
        </w:rPr>
        <w:tab/>
      </w:r>
      <w:r w:rsidRPr="007E1D11">
        <w:rPr>
          <w:rFonts w:ascii="Arial" w:hAnsi="Arial" w:cs="Arial"/>
          <w:b/>
          <w:bCs/>
        </w:rPr>
        <w:t>Supervised By:</w:t>
      </w:r>
    </w:p>
    <w:p w14:paraId="5FA55749" w14:textId="5858E7C1" w:rsidR="006F26FA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Aniket Sinha </w:t>
      </w:r>
      <w:r w:rsidRPr="007E1D11">
        <w:rPr>
          <w:rFonts w:ascii="Arial" w:hAnsi="Arial" w:cs="Arial"/>
        </w:rPr>
        <w:tab/>
      </w:r>
      <w:r w:rsidR="00723A60">
        <w:rPr>
          <w:rFonts w:ascii="Arial" w:hAnsi="Arial" w:cs="Arial"/>
        </w:rPr>
        <w:tab/>
      </w:r>
      <w:r w:rsidRPr="007E1D11">
        <w:rPr>
          <w:rFonts w:ascii="Arial" w:hAnsi="Arial" w:cs="Arial"/>
        </w:rPr>
        <w:t xml:space="preserve">Dr Praveen Kumar Khosla </w:t>
      </w:r>
    </w:p>
    <w:p w14:paraId="12C0B2CE" w14:textId="65BFC5C8" w:rsidR="006F26FA" w:rsidRDefault="007E1D11" w:rsidP="008014F3">
      <w:pPr>
        <w:tabs>
          <w:tab w:val="left" w:pos="5400"/>
        </w:tabs>
        <w:spacing w:line="360" w:lineRule="auto"/>
        <w:ind w:left="720" w:hanging="720"/>
        <w:rPr>
          <w:rFonts w:ascii="Arial" w:hAnsi="Arial" w:cs="Arial"/>
        </w:rPr>
      </w:pPr>
      <w:r w:rsidRPr="007E1D11">
        <w:rPr>
          <w:rFonts w:ascii="Arial" w:hAnsi="Arial" w:cs="Arial"/>
        </w:rPr>
        <w:t>2210990115</w:t>
      </w:r>
      <w:r w:rsidRPr="007E1D11">
        <w:rPr>
          <w:rFonts w:ascii="Arial" w:hAnsi="Arial" w:cs="Arial"/>
        </w:rPr>
        <w:tab/>
      </w:r>
      <w:r w:rsidR="00392DD6">
        <w:rPr>
          <w:rFonts w:ascii="Arial" w:hAnsi="Arial" w:cs="Arial"/>
        </w:rPr>
        <w:tab/>
        <w:t>Pro Vice Chancellor, Research</w:t>
      </w:r>
    </w:p>
    <w:p w14:paraId="497D9E0E" w14:textId="77ED2700" w:rsidR="00392DD6" w:rsidRPr="007E1D11" w:rsidRDefault="00392DD6" w:rsidP="008014F3">
      <w:pPr>
        <w:tabs>
          <w:tab w:val="left" w:pos="5400"/>
        </w:tabs>
        <w:spacing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Chitkara</w:t>
      </w:r>
      <w:proofErr w:type="spellEnd"/>
      <w:r>
        <w:rPr>
          <w:rFonts w:ascii="Arial" w:hAnsi="Arial" w:cs="Arial"/>
        </w:rPr>
        <w:t xml:space="preserve"> University</w:t>
      </w:r>
    </w:p>
    <w:p w14:paraId="4B6EAA7D" w14:textId="70B1079F" w:rsidR="007E1D11" w:rsidRPr="007E1D11" w:rsidRDefault="00392DD6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8D21702" wp14:editId="527E657B">
            <wp:simplePos x="0" y="0"/>
            <wp:positionH relativeFrom="page">
              <wp:align>center</wp:align>
            </wp:positionH>
            <wp:positionV relativeFrom="paragraph">
              <wp:posOffset>62230</wp:posOffset>
            </wp:positionV>
            <wp:extent cx="1714500" cy="1697355"/>
            <wp:effectExtent l="0" t="0" r="0" b="0"/>
            <wp:wrapSquare wrapText="bothSides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4380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9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EAEEA" w14:textId="1E63695D" w:rsidR="007E1D11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</w:p>
    <w:p w14:paraId="51902E7C" w14:textId="49DA39C3" w:rsidR="007E1D11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</w:p>
    <w:p w14:paraId="6FFAD468" w14:textId="6BD2B93D" w:rsidR="007E1D11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</w:p>
    <w:p w14:paraId="78D0EE2C" w14:textId="77777777" w:rsidR="007E1D11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</w:p>
    <w:p w14:paraId="597EA18B" w14:textId="403180C2" w:rsidR="007E1D11" w:rsidRPr="007E1D11" w:rsidRDefault="007E1D11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</w:p>
    <w:p w14:paraId="05984BAD" w14:textId="51DC3D9F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3E9BE039" w14:textId="3ED9FA5B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CF5C345" w14:textId="2FD8DB39" w:rsidR="006F26FA" w:rsidRPr="007E1D11" w:rsidRDefault="008014F3" w:rsidP="008014F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</w:t>
      </w:r>
      <w:r w:rsidRPr="007E1D11">
        <w:rPr>
          <w:rFonts w:ascii="Arial" w:hAnsi="Arial" w:cs="Arial"/>
          <w:b/>
          <w:bCs/>
        </w:rPr>
        <w:t>DEPARTMENT OF COMPUTER SCIENCE AND ENGINEERING</w:t>
      </w:r>
    </w:p>
    <w:p w14:paraId="1A8ED327" w14:textId="77777777" w:rsidR="007E1D11" w:rsidRPr="007E1D11" w:rsidRDefault="007E1D11" w:rsidP="008014F3">
      <w:pPr>
        <w:spacing w:line="360" w:lineRule="auto"/>
        <w:rPr>
          <w:rFonts w:ascii="Arial" w:hAnsi="Arial" w:cs="Arial"/>
        </w:rPr>
      </w:pPr>
    </w:p>
    <w:p w14:paraId="7B5122BA" w14:textId="668B9A4B" w:rsidR="006F26FA" w:rsidRPr="007E1D11" w:rsidRDefault="008014F3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7E1D11">
        <w:rPr>
          <w:rFonts w:ascii="Arial" w:hAnsi="Arial" w:cs="Arial"/>
          <w:b/>
          <w:bCs/>
        </w:rPr>
        <w:t>CHITKARA UNIVERSITY INSTITUTE OF ENGINEERING AND TECHNOLOGY</w:t>
      </w:r>
    </w:p>
    <w:p w14:paraId="72AE32BA" w14:textId="3FBAEF30" w:rsidR="006F26FA" w:rsidRPr="007E1D11" w:rsidRDefault="008014F3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</w:t>
      </w:r>
      <w:r w:rsidRPr="007E1D11">
        <w:rPr>
          <w:rFonts w:ascii="Arial" w:hAnsi="Arial" w:cs="Arial"/>
          <w:b/>
          <w:bCs/>
        </w:rPr>
        <w:t>CHITKARA UNIVERSITY, PUNJAB, INDIA</w:t>
      </w:r>
    </w:p>
    <w:p w14:paraId="1FDCFED6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7C29158E" w14:textId="77777777" w:rsidR="006F26FA" w:rsidRPr="007E1D11" w:rsidRDefault="00000000" w:rsidP="008014F3">
      <w:pPr>
        <w:spacing w:before="240" w:after="24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CONTENTS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600"/>
        <w:gridCol w:w="1600"/>
      </w:tblGrid>
      <w:tr w:rsidR="006F26FA" w:rsidRPr="007E1D11" w14:paraId="570E1856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E32B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proofErr w:type="spellStart"/>
            <w:r w:rsidRPr="007E1D11">
              <w:rPr>
                <w:rFonts w:ascii="Arial" w:hAnsi="Arial" w:cs="Arial"/>
                <w:b/>
                <w:bCs/>
              </w:rPr>
              <w:t>S.No</w:t>
            </w:r>
            <w:proofErr w:type="spellEnd"/>
            <w:r w:rsidRPr="007E1D11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C8C2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FAC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  <w:b/>
                <w:bCs/>
              </w:rPr>
              <w:t>Page No.</w:t>
            </w:r>
          </w:p>
        </w:tc>
      </w:tr>
      <w:tr w:rsidR="006F26FA" w:rsidRPr="007E1D11" w14:paraId="792A4305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8903" w14:textId="77777777" w:rsidR="006F26FA" w:rsidRPr="007E1D11" w:rsidRDefault="006F26FA" w:rsidP="008014F3">
            <w:pPr>
              <w:rPr>
                <w:rFonts w:ascii="Arial" w:hAnsi="Arial" w:cs="Arial"/>
              </w:rPr>
            </w:pP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15E6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Acknowledgement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0248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iv</w:t>
            </w:r>
          </w:p>
        </w:tc>
      </w:tr>
      <w:tr w:rsidR="006F26FA" w:rsidRPr="007E1D11" w14:paraId="497A9BD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FFDD" w14:textId="77777777" w:rsidR="006F26FA" w:rsidRPr="007E1D11" w:rsidRDefault="006F26FA" w:rsidP="008014F3">
            <w:pPr>
              <w:rPr>
                <w:rFonts w:ascii="Arial" w:hAnsi="Arial" w:cs="Arial"/>
              </w:rPr>
            </w:pP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B499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List of Figures and Tables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4054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v</w:t>
            </w:r>
          </w:p>
        </w:tc>
      </w:tr>
      <w:tr w:rsidR="006F26FA" w:rsidRPr="007E1D11" w14:paraId="232F42D5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C82A" w14:textId="77777777" w:rsidR="006F26FA" w:rsidRPr="007E1D11" w:rsidRDefault="006F26FA" w:rsidP="008014F3">
            <w:pPr>
              <w:rPr>
                <w:rFonts w:ascii="Arial" w:hAnsi="Arial" w:cs="Arial"/>
              </w:rPr>
            </w:pP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DD47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Abstract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EDE5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vi</w:t>
            </w:r>
          </w:p>
        </w:tc>
      </w:tr>
      <w:tr w:rsidR="006F26FA" w:rsidRPr="007E1D11" w14:paraId="393C9B5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BAA5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1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40E7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Introduction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CC83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1</w:t>
            </w:r>
          </w:p>
        </w:tc>
      </w:tr>
      <w:tr w:rsidR="006F26FA" w:rsidRPr="007E1D11" w14:paraId="0924F0B2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A1E8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2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2A8F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Methodology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6B4A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2</w:t>
            </w:r>
          </w:p>
        </w:tc>
      </w:tr>
      <w:tr w:rsidR="006F26FA" w:rsidRPr="007E1D11" w14:paraId="7A53CE4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50C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3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19E4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Tools and Technologies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1552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3</w:t>
            </w:r>
          </w:p>
        </w:tc>
      </w:tr>
      <w:tr w:rsidR="006F26FA" w:rsidRPr="007E1D11" w14:paraId="74CA6D80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F579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4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2842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Implementation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24D8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4</w:t>
            </w:r>
          </w:p>
        </w:tc>
      </w:tr>
      <w:tr w:rsidR="006F26FA" w:rsidRPr="007E1D11" w14:paraId="64C41EF4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AB3C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5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C748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Major Findings / Outcomes / Results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EE9F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5</w:t>
            </w:r>
          </w:p>
        </w:tc>
      </w:tr>
      <w:tr w:rsidR="006F26FA" w:rsidRPr="007E1D11" w14:paraId="64142C8B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64A2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6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8D92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Conclusion and Future Scope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D109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6</w:t>
            </w:r>
          </w:p>
        </w:tc>
      </w:tr>
      <w:tr w:rsidR="006F26FA" w:rsidRPr="007E1D11" w14:paraId="6B7C50A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CE5F" w14:textId="77777777" w:rsidR="006F26FA" w:rsidRPr="007E1D11" w:rsidRDefault="006F26FA" w:rsidP="008014F3">
            <w:pPr>
              <w:rPr>
                <w:rFonts w:ascii="Arial" w:hAnsi="Arial" w:cs="Arial"/>
              </w:rPr>
            </w:pP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18B5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References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BDE1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7</w:t>
            </w:r>
          </w:p>
        </w:tc>
      </w:tr>
      <w:tr w:rsidR="006F26FA" w:rsidRPr="007E1D11" w14:paraId="7108E5A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0B70" w14:textId="77777777" w:rsidR="006F26FA" w:rsidRPr="007E1D11" w:rsidRDefault="006F26FA" w:rsidP="008014F3">
            <w:pPr>
              <w:rPr>
                <w:rFonts w:ascii="Arial" w:hAnsi="Arial" w:cs="Arial"/>
              </w:rPr>
            </w:pP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94A4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Appendices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1FF5" w14:textId="77777777" w:rsidR="006F26FA" w:rsidRPr="007E1D11" w:rsidRDefault="00000000" w:rsidP="008014F3">
            <w:pPr>
              <w:rPr>
                <w:rFonts w:ascii="Arial" w:hAnsi="Arial" w:cs="Arial"/>
              </w:rPr>
            </w:pPr>
            <w:r w:rsidRPr="007E1D11">
              <w:rPr>
                <w:rFonts w:ascii="Arial" w:hAnsi="Arial" w:cs="Arial"/>
              </w:rPr>
              <w:t>8</w:t>
            </w:r>
          </w:p>
        </w:tc>
      </w:tr>
    </w:tbl>
    <w:p w14:paraId="7D5FF85C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65C7CB72" w14:textId="77777777" w:rsidR="006F26FA" w:rsidRPr="007E1D11" w:rsidRDefault="00000000" w:rsidP="008014F3">
      <w:pPr>
        <w:spacing w:before="240" w:after="240" w:line="360" w:lineRule="auto"/>
        <w:jc w:val="center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DECLARATION</w:t>
      </w:r>
    </w:p>
    <w:p w14:paraId="3CD4AF27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465043BC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I hereby certify that the work which is being presented in the project report entitled </w:t>
      </w:r>
      <w:r w:rsidRPr="007E1D11">
        <w:rPr>
          <w:rFonts w:ascii="Arial" w:hAnsi="Arial" w:cs="Arial"/>
          <w:b/>
          <w:bCs/>
        </w:rPr>
        <w:t>"Detection Lab: Windows Monitoring &amp; Detection Engineering"</w:t>
      </w:r>
      <w:r w:rsidRPr="007E1D11">
        <w:rPr>
          <w:rFonts w:ascii="Arial" w:hAnsi="Arial" w:cs="Arial"/>
        </w:rPr>
        <w:t xml:space="preserve"> in partial fulfilment of requirement for the award of the degree of Bachelor of Engineering (Computer Science and Engineering) submitted in the department of Computer Science and Engineering at </w:t>
      </w:r>
      <w:proofErr w:type="spellStart"/>
      <w:r w:rsidRPr="007E1D11">
        <w:rPr>
          <w:rFonts w:ascii="Arial" w:hAnsi="Arial" w:cs="Arial"/>
        </w:rPr>
        <w:t>Chitkara</w:t>
      </w:r>
      <w:proofErr w:type="spellEnd"/>
      <w:r w:rsidRPr="007E1D11">
        <w:rPr>
          <w:rFonts w:ascii="Arial" w:hAnsi="Arial" w:cs="Arial"/>
        </w:rPr>
        <w:t xml:space="preserve"> University Institute of Engineering and Technology, </w:t>
      </w:r>
      <w:proofErr w:type="spellStart"/>
      <w:r w:rsidRPr="007E1D11">
        <w:rPr>
          <w:rFonts w:ascii="Arial" w:hAnsi="Arial" w:cs="Arial"/>
        </w:rPr>
        <w:t>Chitkara</w:t>
      </w:r>
      <w:proofErr w:type="spellEnd"/>
      <w:r w:rsidRPr="007E1D11">
        <w:rPr>
          <w:rFonts w:ascii="Arial" w:hAnsi="Arial" w:cs="Arial"/>
        </w:rPr>
        <w:t xml:space="preserve"> University, Punjab, India, is an authentic record of my own work carried out under the supervision of &lt;Name of the Mentor&gt;. The matter presented in this project report has not been submitted in any other university/institute for the award of any degree.</w:t>
      </w:r>
    </w:p>
    <w:p w14:paraId="1043519A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019E2D4F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2C3CD132" w14:textId="50F5B359" w:rsidR="006F26FA" w:rsidRPr="007E1D11" w:rsidRDefault="00000000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Place: Rajpura</w:t>
      </w:r>
      <w:r w:rsidRPr="007E1D11">
        <w:rPr>
          <w:rFonts w:ascii="Arial" w:hAnsi="Arial" w:cs="Arial"/>
        </w:rPr>
        <w:tab/>
      </w:r>
      <w:r w:rsidR="006D6036">
        <w:rPr>
          <w:rFonts w:ascii="Arial" w:hAnsi="Arial" w:cs="Arial"/>
        </w:rPr>
        <w:t xml:space="preserve"> </w:t>
      </w:r>
      <w:r w:rsidR="00723A60">
        <w:rPr>
          <w:rFonts w:ascii="Arial" w:hAnsi="Arial" w:cs="Arial"/>
          <w:b/>
          <w:bCs/>
        </w:rPr>
        <w:t xml:space="preserve">Aniket Sinha </w:t>
      </w:r>
    </w:p>
    <w:p w14:paraId="3432260F" w14:textId="7920B7C8" w:rsidR="006F26FA" w:rsidRPr="007E1D11" w:rsidRDefault="00000000" w:rsidP="008014F3">
      <w:pPr>
        <w:tabs>
          <w:tab w:val="left" w:pos="5400"/>
        </w:tabs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Date: </w:t>
      </w:r>
      <w:r w:rsidR="00A540D2">
        <w:rPr>
          <w:rFonts w:ascii="Arial" w:hAnsi="Arial" w:cs="Arial"/>
        </w:rPr>
        <w:t xml:space="preserve"> </w:t>
      </w:r>
      <w:r w:rsidR="007E1D11">
        <w:rPr>
          <w:rFonts w:ascii="Arial" w:hAnsi="Arial" w:cs="Arial"/>
        </w:rPr>
        <w:t>25/5/26</w:t>
      </w:r>
      <w:r w:rsidRPr="007E1D11">
        <w:rPr>
          <w:rFonts w:ascii="Arial" w:hAnsi="Arial" w:cs="Arial"/>
        </w:rPr>
        <w:tab/>
      </w:r>
      <w:r w:rsidR="00A540D2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</w:rPr>
        <w:t>University Roll N</w:t>
      </w:r>
      <w:r w:rsidR="00723A60">
        <w:rPr>
          <w:rFonts w:ascii="Arial" w:hAnsi="Arial" w:cs="Arial"/>
        </w:rPr>
        <w:t>o: 2210990115</w:t>
      </w:r>
    </w:p>
    <w:p w14:paraId="02EAE9F4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091DDEF8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This is to certify that the above statement made by the candidate is correct to the best of my knowledge and belief.</w:t>
      </w:r>
    </w:p>
    <w:p w14:paraId="59FF7718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229E208" w14:textId="41F15AB3" w:rsidR="006F26FA" w:rsidRDefault="00CC3B8B" w:rsidP="008014F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Dr</w:t>
      </w:r>
      <w:r w:rsidR="006D6036">
        <w:rPr>
          <w:rFonts w:ascii="Arial" w:hAnsi="Arial" w:cs="Arial"/>
        </w:rPr>
        <w:t xml:space="preserve"> </w:t>
      </w:r>
      <w:proofErr w:type="spellStart"/>
      <w:r w:rsidR="006D6036">
        <w:rPr>
          <w:rFonts w:ascii="Arial" w:hAnsi="Arial" w:cs="Arial"/>
        </w:rPr>
        <w:t>Simar</w:t>
      </w:r>
      <w:r>
        <w:rPr>
          <w:rFonts w:ascii="Arial" w:hAnsi="Arial" w:cs="Arial"/>
        </w:rPr>
        <w:t>jit</w:t>
      </w:r>
      <w:proofErr w:type="spellEnd"/>
      <w:r w:rsidR="006D6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Kaur</w:t>
      </w:r>
    </w:p>
    <w:p w14:paraId="7A4A62B6" w14:textId="3A328BD9" w:rsidR="00CC3B8B" w:rsidRPr="007E1D11" w:rsidRDefault="001B0ABA" w:rsidP="008014F3">
      <w:pPr>
        <w:spacing w:line="360" w:lineRule="auto"/>
        <w:rPr>
          <w:rFonts w:ascii="Arial" w:hAnsi="Arial" w:cs="Arial"/>
        </w:rPr>
      </w:pPr>
      <w:r w:rsidRPr="001B0ABA">
        <w:rPr>
          <w:rFonts w:ascii="Arial" w:hAnsi="Arial" w:cs="Arial"/>
        </w:rPr>
        <w:t>Associate Professor</w:t>
      </w:r>
      <w:r>
        <w:rPr>
          <w:rFonts w:ascii="Arial" w:hAnsi="Arial" w:cs="Arial"/>
        </w:rPr>
        <w:t>,</w:t>
      </w:r>
    </w:p>
    <w:p w14:paraId="3565D57E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Department of Computer Science and Engineering</w:t>
      </w:r>
    </w:p>
    <w:p w14:paraId="1EBC0C81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Chitkara</w:t>
      </w:r>
      <w:proofErr w:type="spellEnd"/>
      <w:r w:rsidRPr="007E1D11">
        <w:rPr>
          <w:rFonts w:ascii="Arial" w:hAnsi="Arial" w:cs="Arial"/>
        </w:rPr>
        <w:t xml:space="preserve"> University Institute of Engineering and Technology,</w:t>
      </w:r>
    </w:p>
    <w:p w14:paraId="2F388083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Chitkara</w:t>
      </w:r>
      <w:proofErr w:type="spellEnd"/>
      <w:r w:rsidRPr="007E1D11">
        <w:rPr>
          <w:rFonts w:ascii="Arial" w:hAnsi="Arial" w:cs="Arial"/>
        </w:rPr>
        <w:t xml:space="preserve"> University, Punjab, India</w:t>
      </w:r>
    </w:p>
    <w:p w14:paraId="25A6FEA7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12841713" w14:textId="77777777" w:rsidR="006F26FA" w:rsidRPr="007E1D11" w:rsidRDefault="00000000" w:rsidP="008014F3">
      <w:pPr>
        <w:spacing w:before="240" w:after="240" w:line="360" w:lineRule="auto"/>
        <w:jc w:val="center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ACKNOWLEDGEMENT</w:t>
      </w:r>
    </w:p>
    <w:p w14:paraId="7075F589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8598D77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I would like to express my sincere gratitude to my supervisor and mentor for their invaluable guidance and support throughout this project. I am also thankful to the Department of Computer Science and Engineering, </w:t>
      </w:r>
      <w:proofErr w:type="spellStart"/>
      <w:r w:rsidRPr="007E1D11">
        <w:rPr>
          <w:rFonts w:ascii="Arial" w:hAnsi="Arial" w:cs="Arial"/>
        </w:rPr>
        <w:t>Chitkara</w:t>
      </w:r>
      <w:proofErr w:type="spellEnd"/>
      <w:r w:rsidRPr="007E1D11">
        <w:rPr>
          <w:rFonts w:ascii="Arial" w:hAnsi="Arial" w:cs="Arial"/>
        </w:rPr>
        <w:t xml:space="preserve"> University, for providing the resources and environment to carry out this work. This project on Detection Lab has deepened my understanding of detection engineering, Windows telemetry, and security monitoring workflows.</w:t>
      </w:r>
    </w:p>
    <w:p w14:paraId="1E950272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558B9EC3" w14:textId="77777777" w:rsidR="006F26FA" w:rsidRPr="007E1D11" w:rsidRDefault="00000000" w:rsidP="008014F3">
      <w:pPr>
        <w:spacing w:before="240" w:after="240" w:line="360" w:lineRule="auto"/>
        <w:jc w:val="center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ABSTRACT</w:t>
      </w:r>
    </w:p>
    <w:p w14:paraId="68568663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5A6E8537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Detection Lab is a Python-based Windows monitoring and detection engineering project designed to monitor Sysmon logs in real time, parse Sigma detection rules, generate alerts, and visualize detections through a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dashboard. The project demonstrates end-to-end detection engineering fundamentals — from raw telemetry collection via Sysmon to rule-based matching with Sigma, structured alert generation in JSON, and interactive dashboard visualization. Key techniques covered include Sysmon Event ID 1 (Process Creation) monitoring, YAML-based Sigma rule parsing, MITRE ATT&amp;CK mapping, and real-time alert streaming. This report documents the system architecture, implementation details, detection rules, testing methodology, and outcomes of the project.</w:t>
      </w:r>
    </w:p>
    <w:p w14:paraId="5CF9757B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691CDC1A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1. Introduction</w:t>
      </w:r>
    </w:p>
    <w:p w14:paraId="1334CB48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Detection Lab is a lightweight Windows detection engineering project built using Sysmon, Sigma rules, Python, and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>. It is designed to bridge the gap between theoretical security concepts and practical, hands-on detection engineering. The project monitors Sysmon process creation events in real time, applies Sigma-based detection logic, generates structured alerts, and presents them via an interactive web dashboard.</w:t>
      </w:r>
    </w:p>
    <w:p w14:paraId="6B6749F8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48D8D80" w14:textId="3CB4A835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Detection engineering</w:t>
      </w:r>
      <w:r w:rsidR="008014F3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</w:rPr>
        <w:t xml:space="preserve">is a core discipline in modern cybersecurity operations. Understanding how to translate threat intelligence and adversary techniques into actionable detection logic is critical for Security Operations </w:t>
      </w:r>
      <w:proofErr w:type="spellStart"/>
      <w:r w:rsidRPr="007E1D11">
        <w:rPr>
          <w:rFonts w:ascii="Arial" w:hAnsi="Arial" w:cs="Arial"/>
        </w:rPr>
        <w:t>Center</w:t>
      </w:r>
      <w:proofErr w:type="spellEnd"/>
      <w:r w:rsidRPr="007E1D11">
        <w:rPr>
          <w:rFonts w:ascii="Arial" w:hAnsi="Arial" w:cs="Arial"/>
        </w:rPr>
        <w:t xml:space="preserve"> (SOC) analysts, threat hunters, and security engineers. This project provides a practical environment to develop and test those skills.</w:t>
      </w:r>
    </w:p>
    <w:p w14:paraId="757A629B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7325BEEE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2. Methodology</w:t>
      </w:r>
    </w:p>
    <w:p w14:paraId="0A1A9C96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The project was developed following an iterative, component-based approach. Each component of the detection pipeline was built and tested independently before integration:</w:t>
      </w:r>
    </w:p>
    <w:p w14:paraId="39F5DE2A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2858C986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Sysmon was configured on a Windows host to capture process creation events (Event ID 1) from the Microsoft-Windows-Sysmon/Operational log channel.</w:t>
      </w:r>
    </w:p>
    <w:p w14:paraId="7137F278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Sigma detection rules were authored in YAML format to define detection logic for specific threat </w:t>
      </w:r>
      <w:proofErr w:type="spellStart"/>
      <w:r w:rsidRPr="007E1D11">
        <w:rPr>
          <w:rFonts w:ascii="Arial" w:hAnsi="Arial" w:cs="Arial"/>
        </w:rPr>
        <w:t>behaviors</w:t>
      </w:r>
      <w:proofErr w:type="spellEnd"/>
      <w:r w:rsidRPr="007E1D11">
        <w:rPr>
          <w:rFonts w:ascii="Arial" w:hAnsi="Arial" w:cs="Arial"/>
        </w:rPr>
        <w:t>.</w:t>
      </w:r>
    </w:p>
    <w:p w14:paraId="0A5DC8CD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A Python detection engine (detector.py) was developed to read Sysmon events, extract relevant fields, and evaluate them against loaded Sigma rules.</w:t>
      </w:r>
    </w:p>
    <w:p w14:paraId="4AED26D4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On a match, the engine generates a structured JSON alert and appends it to </w:t>
      </w:r>
      <w:proofErr w:type="spellStart"/>
      <w:proofErr w:type="gramStart"/>
      <w:r w:rsidRPr="007E1D11">
        <w:rPr>
          <w:rFonts w:ascii="Arial" w:hAnsi="Arial" w:cs="Arial"/>
        </w:rPr>
        <w:t>alerts.json</w:t>
      </w:r>
      <w:proofErr w:type="spellEnd"/>
      <w:proofErr w:type="gramEnd"/>
      <w:r w:rsidRPr="007E1D11">
        <w:rPr>
          <w:rFonts w:ascii="Arial" w:hAnsi="Arial" w:cs="Arial"/>
        </w:rPr>
        <w:t>.</w:t>
      </w:r>
    </w:p>
    <w:p w14:paraId="06F7825D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A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dashboard (dashboard.py) reads the alerts file and renders real-time tables and severity metrics.</w:t>
      </w:r>
    </w:p>
    <w:p w14:paraId="6050DA1D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18CC6A72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The overall pipeline follows the flow: Sysmon Logs → Python Detection Engine → Sigma Rule Matching → Alert Generation → </w:t>
      </w:r>
      <w:proofErr w:type="spellStart"/>
      <w:proofErr w:type="gramStart"/>
      <w:r w:rsidRPr="007E1D11">
        <w:rPr>
          <w:rFonts w:ascii="Arial" w:hAnsi="Arial" w:cs="Arial"/>
        </w:rPr>
        <w:t>alerts.json</w:t>
      </w:r>
      <w:proofErr w:type="spellEnd"/>
      <w:proofErr w:type="gramEnd"/>
      <w:r w:rsidRPr="007E1D11">
        <w:rPr>
          <w:rFonts w:ascii="Arial" w:hAnsi="Arial" w:cs="Arial"/>
        </w:rPr>
        <w:t xml:space="preserve"> →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Dashboard.</w:t>
      </w:r>
    </w:p>
    <w:p w14:paraId="751C5E12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5C51BD64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3. Tools and Technologies</w:t>
      </w:r>
    </w:p>
    <w:p w14:paraId="46DB920D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The following tools and technologies were used in this project:</w:t>
      </w:r>
    </w:p>
    <w:p w14:paraId="707EC5B3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4A736115" w14:textId="51D08568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Python </w:t>
      </w:r>
      <w:r w:rsidR="006A09E6">
        <w:rPr>
          <w:rFonts w:ascii="Arial" w:hAnsi="Arial" w:cs="Arial"/>
        </w:rPr>
        <w:t xml:space="preserve">- </w:t>
      </w:r>
      <w:r w:rsidRPr="007E1D11">
        <w:rPr>
          <w:rFonts w:ascii="Arial" w:hAnsi="Arial" w:cs="Arial"/>
        </w:rPr>
        <w:t>Core programming language used for the detection engine and dashboard scripting.</w:t>
      </w:r>
    </w:p>
    <w:p w14:paraId="4760429D" w14:textId="602AC01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Sysmon (System Monitor) </w:t>
      </w:r>
      <w:r w:rsidR="006A09E6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A Windows system service and device driver that logs detailed process activity to the Windows Event Log.</w:t>
      </w:r>
    </w:p>
    <w:p w14:paraId="52E84EA9" w14:textId="277B5625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Sigma </w:t>
      </w:r>
      <w:r w:rsidR="006A09E6">
        <w:rPr>
          <w:rFonts w:ascii="Arial" w:hAnsi="Arial" w:cs="Arial"/>
        </w:rPr>
        <w:t xml:space="preserve">- </w:t>
      </w:r>
      <w:r w:rsidRPr="007E1D11">
        <w:rPr>
          <w:rFonts w:ascii="Arial" w:hAnsi="Arial" w:cs="Arial"/>
        </w:rPr>
        <w:t>An open, generic signature format for SIEM systems; used here to define detection rules in YAML.</w:t>
      </w:r>
    </w:p>
    <w:p w14:paraId="351E8A21" w14:textId="5155ED2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</w:t>
      </w:r>
      <w:r w:rsidR="006A09E6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A Python framework for rapidly building interactive web-based data dashboards.</w:t>
      </w:r>
    </w:p>
    <w:p w14:paraId="6FA5DA91" w14:textId="00AB6BCC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PyYAML</w:t>
      </w:r>
      <w:proofErr w:type="spellEnd"/>
      <w:r w:rsidRPr="007E1D11">
        <w:rPr>
          <w:rFonts w:ascii="Arial" w:hAnsi="Arial" w:cs="Arial"/>
        </w:rPr>
        <w:t xml:space="preserve"> </w:t>
      </w:r>
      <w:r w:rsidR="006A09E6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Python library for parsing YAML-formatted Sigma rule files.</w:t>
      </w:r>
    </w:p>
    <w:p w14:paraId="48BEF0ED" w14:textId="6B5EE28E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pywin32 </w:t>
      </w:r>
      <w:r w:rsidR="006A09E6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Python extension providing access to Windows APIs, used for reading event logs.</w:t>
      </w:r>
    </w:p>
    <w:p w14:paraId="602D7E80" w14:textId="26D1503E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JSON </w:t>
      </w:r>
      <w:r w:rsidR="006A09E6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Data interchange format used to store and transmit generated alert records.</w:t>
      </w:r>
    </w:p>
    <w:p w14:paraId="4C5ADC80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54C9F8D5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4. Implementation</w:t>
      </w:r>
    </w:p>
    <w:p w14:paraId="635BF784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4.1 Project Structure</w:t>
      </w:r>
    </w:p>
    <w:p w14:paraId="5A33719F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The project directory is organized as follows:</w:t>
      </w:r>
    </w:p>
    <w:p w14:paraId="029AC578" w14:textId="77777777" w:rsidR="006F26FA" w:rsidRPr="007E1D11" w:rsidRDefault="00000000" w:rsidP="008014F3">
      <w:pPr>
        <w:rPr>
          <w:rFonts w:ascii="Arial" w:hAnsi="Arial" w:cs="Arial"/>
        </w:rPr>
      </w:pPr>
      <w:proofErr w:type="spellStart"/>
      <w:r w:rsidRPr="007E1D11">
        <w:rPr>
          <w:rFonts w:ascii="Arial" w:eastAsia="Courier New" w:hAnsi="Arial" w:cs="Arial"/>
        </w:rPr>
        <w:t>Detection_Lab</w:t>
      </w:r>
      <w:proofErr w:type="spellEnd"/>
      <w:r w:rsidRPr="007E1D11">
        <w:rPr>
          <w:rFonts w:ascii="Arial" w:eastAsia="Courier New" w:hAnsi="Arial" w:cs="Arial"/>
        </w:rPr>
        <w:t>/</w:t>
      </w:r>
    </w:p>
    <w:p w14:paraId="069644DE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├── alerts/</w:t>
      </w:r>
    </w:p>
    <w:p w14:paraId="4DDCBBF0" w14:textId="77777777" w:rsidR="006F26FA" w:rsidRPr="007E1D11" w:rsidRDefault="00000000" w:rsidP="008014F3">
      <w:pPr>
        <w:ind w:left="108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 xml:space="preserve">└── </w:t>
      </w:r>
      <w:proofErr w:type="spellStart"/>
      <w:proofErr w:type="gramStart"/>
      <w:r w:rsidRPr="007E1D11">
        <w:rPr>
          <w:rFonts w:ascii="Arial" w:eastAsia="Courier New" w:hAnsi="Arial" w:cs="Arial"/>
        </w:rPr>
        <w:t>alerts.json</w:t>
      </w:r>
      <w:proofErr w:type="spellEnd"/>
      <w:proofErr w:type="gramEnd"/>
    </w:p>
    <w:p w14:paraId="2822B501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├── detections/</w:t>
      </w:r>
    </w:p>
    <w:p w14:paraId="5686B536" w14:textId="77777777" w:rsidR="006F26FA" w:rsidRPr="007E1D11" w:rsidRDefault="00000000" w:rsidP="008014F3">
      <w:pPr>
        <w:ind w:left="108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├── suspicious_rundll32.yml</w:t>
      </w:r>
    </w:p>
    <w:p w14:paraId="08E2CE42" w14:textId="77777777" w:rsidR="006F26FA" w:rsidRPr="007E1D11" w:rsidRDefault="00000000" w:rsidP="008014F3">
      <w:pPr>
        <w:ind w:left="108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 xml:space="preserve">└── </w:t>
      </w:r>
      <w:proofErr w:type="spellStart"/>
      <w:r w:rsidRPr="007E1D11">
        <w:rPr>
          <w:rFonts w:ascii="Arial" w:eastAsia="Courier New" w:hAnsi="Arial" w:cs="Arial"/>
        </w:rPr>
        <w:t>win_defender_tampering.yml</w:t>
      </w:r>
      <w:proofErr w:type="spellEnd"/>
    </w:p>
    <w:p w14:paraId="000F7433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├── scripts/</w:t>
      </w:r>
    </w:p>
    <w:p w14:paraId="6BE9812C" w14:textId="77777777" w:rsidR="006F26FA" w:rsidRPr="007E1D11" w:rsidRDefault="00000000" w:rsidP="008014F3">
      <w:pPr>
        <w:ind w:left="108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├── detector.py</w:t>
      </w:r>
    </w:p>
    <w:p w14:paraId="780D5B1C" w14:textId="77777777" w:rsidR="006F26FA" w:rsidRPr="007E1D11" w:rsidRDefault="00000000" w:rsidP="008014F3">
      <w:pPr>
        <w:ind w:left="108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└── dashboard.py</w:t>
      </w:r>
    </w:p>
    <w:p w14:paraId="336D3ED4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└── README.md</w:t>
      </w:r>
    </w:p>
    <w:p w14:paraId="01101606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612990D6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4.2 Sysmon Configuration</w:t>
      </w:r>
    </w:p>
    <w:p w14:paraId="12A6457A" w14:textId="38F9A7AE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Sysmon is configured on the Windows host to capture process creation events. The key event leveraged is Event ID 1 (Process Creation), sourced from the log channel Microsoft-Windows-Sysmon/Operational. Each event record contains fields including process image path, command-line arguments, parent process, and hashes</w:t>
      </w:r>
      <w:r w:rsidR="00C955E1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</w:rPr>
        <w:t>all of which are used by the detection engine for rule matching.</w:t>
      </w:r>
    </w:p>
    <w:p w14:paraId="0FC40F32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6F87BBA4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4.3 Detection Engine (detector.py)</w:t>
      </w:r>
    </w:p>
    <w:p w14:paraId="4536718C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The detector.py script implements the core detection logic. It performs the following steps:</w:t>
      </w:r>
    </w:p>
    <w:p w14:paraId="54AEE226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Loads all Sigma rules from the detections/ directory using </w:t>
      </w:r>
      <w:proofErr w:type="spellStart"/>
      <w:r w:rsidRPr="007E1D11">
        <w:rPr>
          <w:rFonts w:ascii="Arial" w:hAnsi="Arial" w:cs="Arial"/>
        </w:rPr>
        <w:t>PyYAML</w:t>
      </w:r>
      <w:proofErr w:type="spellEnd"/>
      <w:r w:rsidRPr="007E1D11">
        <w:rPr>
          <w:rFonts w:ascii="Arial" w:hAnsi="Arial" w:cs="Arial"/>
        </w:rPr>
        <w:t>.</w:t>
      </w:r>
    </w:p>
    <w:p w14:paraId="5426A0EC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Connects to the Windows Event Log and reads Sysmon events in real time using pywin32.</w:t>
      </w:r>
    </w:p>
    <w:p w14:paraId="68F864C2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Extracts relevant fields (e.g., </w:t>
      </w:r>
      <w:proofErr w:type="spellStart"/>
      <w:r w:rsidRPr="007E1D11">
        <w:rPr>
          <w:rFonts w:ascii="Arial" w:hAnsi="Arial" w:cs="Arial"/>
        </w:rPr>
        <w:t>CommandLine</w:t>
      </w:r>
      <w:proofErr w:type="spellEnd"/>
      <w:r w:rsidRPr="007E1D11">
        <w:rPr>
          <w:rFonts w:ascii="Arial" w:hAnsi="Arial" w:cs="Arial"/>
        </w:rPr>
        <w:t xml:space="preserve">, Image, </w:t>
      </w:r>
      <w:proofErr w:type="spellStart"/>
      <w:r w:rsidRPr="007E1D11">
        <w:rPr>
          <w:rFonts w:ascii="Arial" w:hAnsi="Arial" w:cs="Arial"/>
        </w:rPr>
        <w:t>ParentImage</w:t>
      </w:r>
      <w:proofErr w:type="spellEnd"/>
      <w:r w:rsidRPr="007E1D11">
        <w:rPr>
          <w:rFonts w:ascii="Arial" w:hAnsi="Arial" w:cs="Arial"/>
        </w:rPr>
        <w:t>) from each event record.</w:t>
      </w:r>
    </w:p>
    <w:p w14:paraId="1C3E5D51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Evaluates extracted fields against the conditions defined in each loaded Sigma rule.</w:t>
      </w:r>
    </w:p>
    <w:p w14:paraId="1F8EA30D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On a successful match, generates a structured alert object with rule name, severity, and relevant event data.</w:t>
      </w:r>
    </w:p>
    <w:p w14:paraId="3E11ED29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lastRenderedPageBreak/>
        <w:t>Appends the alert in JSON format to alerts/</w:t>
      </w:r>
      <w:proofErr w:type="spellStart"/>
      <w:r w:rsidRPr="007E1D11">
        <w:rPr>
          <w:rFonts w:ascii="Arial" w:hAnsi="Arial" w:cs="Arial"/>
        </w:rPr>
        <w:t>alerts.json</w:t>
      </w:r>
      <w:proofErr w:type="spellEnd"/>
      <w:r w:rsidRPr="007E1D11">
        <w:rPr>
          <w:rFonts w:ascii="Arial" w:hAnsi="Arial" w:cs="Arial"/>
        </w:rPr>
        <w:t xml:space="preserve"> for consumption by the dashboard.</w:t>
      </w:r>
    </w:p>
    <w:p w14:paraId="50C403A7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0ACCFBA2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4.4 Sigma Detection Rules</w:t>
      </w:r>
    </w:p>
    <w:p w14:paraId="74DE20C8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4.4.1 Windows Defender Tampering</w:t>
      </w:r>
    </w:p>
    <w:p w14:paraId="089C9BEF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This rule detects PowerShell commands used to disable or modify Windows Defender protections. Such techniques are commonly employed by adversaries to neutralize endpoint </w:t>
      </w:r>
      <w:proofErr w:type="spellStart"/>
      <w:r w:rsidRPr="007E1D11">
        <w:rPr>
          <w:rFonts w:ascii="Arial" w:hAnsi="Arial" w:cs="Arial"/>
        </w:rPr>
        <w:t>defenses</w:t>
      </w:r>
      <w:proofErr w:type="spellEnd"/>
      <w:r w:rsidRPr="007E1D11">
        <w:rPr>
          <w:rFonts w:ascii="Arial" w:hAnsi="Arial" w:cs="Arial"/>
        </w:rPr>
        <w:t xml:space="preserve"> before proceeding with further attack phases.</w:t>
      </w:r>
    </w:p>
    <w:p w14:paraId="7B16DC4A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MITRE ATT&amp;CK: T1562.001 — Impair </w:t>
      </w:r>
      <w:proofErr w:type="spellStart"/>
      <w:r w:rsidRPr="007E1D11">
        <w:rPr>
          <w:rFonts w:ascii="Arial" w:hAnsi="Arial" w:cs="Arial"/>
        </w:rPr>
        <w:t>Defenses</w:t>
      </w:r>
      <w:proofErr w:type="spellEnd"/>
      <w:r w:rsidRPr="007E1D11">
        <w:rPr>
          <w:rFonts w:ascii="Arial" w:hAnsi="Arial" w:cs="Arial"/>
        </w:rPr>
        <w:t>: Disable or Modify Tools</w:t>
      </w:r>
    </w:p>
    <w:p w14:paraId="370DF320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Detection logic targets command-line use of Set-</w:t>
      </w:r>
      <w:proofErr w:type="spellStart"/>
      <w:r w:rsidRPr="007E1D11">
        <w:rPr>
          <w:rFonts w:ascii="Arial" w:hAnsi="Arial" w:cs="Arial"/>
        </w:rPr>
        <w:t>MpPreference</w:t>
      </w:r>
      <w:proofErr w:type="spellEnd"/>
      <w:r w:rsidRPr="007E1D11">
        <w:rPr>
          <w:rFonts w:ascii="Arial" w:hAnsi="Arial" w:cs="Arial"/>
        </w:rPr>
        <w:t xml:space="preserve"> or Add-</w:t>
      </w:r>
      <w:proofErr w:type="spellStart"/>
      <w:r w:rsidRPr="007E1D11">
        <w:rPr>
          <w:rFonts w:ascii="Arial" w:hAnsi="Arial" w:cs="Arial"/>
        </w:rPr>
        <w:t>MpPreference</w:t>
      </w:r>
      <w:proofErr w:type="spellEnd"/>
      <w:r w:rsidRPr="007E1D11">
        <w:rPr>
          <w:rFonts w:ascii="Arial" w:hAnsi="Arial" w:cs="Arial"/>
        </w:rPr>
        <w:t xml:space="preserve"> with parameters that disable real-time monitoring or add exclusion paths.</w:t>
      </w:r>
    </w:p>
    <w:p w14:paraId="2D34F05D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62F5DC2D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4.4.2 Suspicious Rundll32 Execution</w:t>
      </w:r>
    </w:p>
    <w:p w14:paraId="0D0C93A0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This rule detects suspicious use of rundll32.exe involving DLL exports via ordinal or script-based arguments. Rundll32 is a commonly abused Living-Off-the-Land Binary (LOLBIN) that can be used to execute malicious code while evading process-based detection.</w:t>
      </w:r>
    </w:p>
    <w:p w14:paraId="36881C78" w14:textId="0061CB59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MITRE ATT&amp;CK: T1218.011</w:t>
      </w:r>
      <w:r w:rsidR="007E5100">
        <w:rPr>
          <w:rFonts w:ascii="Arial" w:hAnsi="Arial" w:cs="Arial"/>
        </w:rPr>
        <w:t xml:space="preserve"> </w:t>
      </w:r>
      <w:r w:rsidRPr="007E1D11">
        <w:rPr>
          <w:rFonts w:ascii="Arial" w:hAnsi="Arial" w:cs="Arial"/>
        </w:rPr>
        <w:t>Signed Binary Proxy Execution: Rundll32</w:t>
      </w:r>
    </w:p>
    <w:p w14:paraId="1EB8FC0A" w14:textId="66256A22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Detection logic targets rundll32.exe invocations with script or ordinal-style arguments (e.g., shell32.dll,</w:t>
      </w:r>
      <w:r w:rsidR="00F136CC">
        <w:rPr>
          <w:rFonts w:ascii="Arial" w:hAnsi="Arial" w:cs="Arial"/>
        </w:rPr>
        <w:t xml:space="preserve"> </w:t>
      </w:r>
      <w:proofErr w:type="spellStart"/>
      <w:r w:rsidRPr="007E1D11">
        <w:rPr>
          <w:rFonts w:ascii="Arial" w:hAnsi="Arial" w:cs="Arial"/>
        </w:rPr>
        <w:t>Control_RunDLL</w:t>
      </w:r>
      <w:proofErr w:type="spellEnd"/>
      <w:r w:rsidRPr="007E1D11">
        <w:rPr>
          <w:rFonts w:ascii="Arial" w:hAnsi="Arial" w:cs="Arial"/>
        </w:rPr>
        <w:t>).</w:t>
      </w:r>
    </w:p>
    <w:p w14:paraId="39A9DA4F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4428D7E6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5. Major Findings / Outcomes / Results</w:t>
      </w:r>
    </w:p>
    <w:p w14:paraId="6DEF6C2B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5.1 Alert Generation</w:t>
      </w:r>
    </w:p>
    <w:p w14:paraId="151590C1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When a Sigma rule successfully matches a Sysmon event, the detection engine generates a structured JSON alert and stores it in </w:t>
      </w:r>
      <w:proofErr w:type="spellStart"/>
      <w:proofErr w:type="gramStart"/>
      <w:r w:rsidRPr="007E1D11">
        <w:rPr>
          <w:rFonts w:ascii="Arial" w:hAnsi="Arial" w:cs="Arial"/>
        </w:rPr>
        <w:t>alerts.json</w:t>
      </w:r>
      <w:proofErr w:type="spellEnd"/>
      <w:proofErr w:type="gramEnd"/>
      <w:r w:rsidRPr="007E1D11">
        <w:rPr>
          <w:rFonts w:ascii="Arial" w:hAnsi="Arial" w:cs="Arial"/>
        </w:rPr>
        <w:t>. An example alert for Windows Defender tampering is shown below:</w:t>
      </w:r>
    </w:p>
    <w:p w14:paraId="775EFB93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{</w:t>
      </w:r>
    </w:p>
    <w:p w14:paraId="11E630D7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"</w:t>
      </w:r>
      <w:proofErr w:type="spellStart"/>
      <w:proofErr w:type="gramStart"/>
      <w:r w:rsidRPr="007E1D11">
        <w:rPr>
          <w:rFonts w:ascii="Arial" w:eastAsia="Courier New" w:hAnsi="Arial" w:cs="Arial"/>
        </w:rPr>
        <w:t>rule</w:t>
      </w:r>
      <w:proofErr w:type="gramEnd"/>
      <w:r w:rsidRPr="007E1D11">
        <w:rPr>
          <w:rFonts w:ascii="Arial" w:eastAsia="Courier New" w:hAnsi="Arial" w:cs="Arial"/>
        </w:rPr>
        <w:t>_name</w:t>
      </w:r>
      <w:proofErr w:type="spellEnd"/>
      <w:r w:rsidRPr="007E1D11">
        <w:rPr>
          <w:rFonts w:ascii="Arial" w:eastAsia="Courier New" w:hAnsi="Arial" w:cs="Arial"/>
        </w:rPr>
        <w:t>": "Windows Defender Tampering via PowerShell",</w:t>
      </w:r>
    </w:p>
    <w:p w14:paraId="46EC5417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"severity": "critical",</w:t>
      </w:r>
    </w:p>
    <w:p w14:paraId="7362C1BB" w14:textId="77777777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"</w:t>
      </w:r>
      <w:proofErr w:type="spellStart"/>
      <w:proofErr w:type="gramStart"/>
      <w:r w:rsidRPr="007E1D11">
        <w:rPr>
          <w:rFonts w:ascii="Arial" w:eastAsia="Courier New" w:hAnsi="Arial" w:cs="Arial"/>
        </w:rPr>
        <w:t>command</w:t>
      </w:r>
      <w:proofErr w:type="gramEnd"/>
      <w:r w:rsidRPr="007E1D11">
        <w:rPr>
          <w:rFonts w:ascii="Arial" w:eastAsia="Courier New" w:hAnsi="Arial" w:cs="Arial"/>
        </w:rPr>
        <w:t>_line</w:t>
      </w:r>
      <w:proofErr w:type="spellEnd"/>
      <w:r w:rsidRPr="007E1D11">
        <w:rPr>
          <w:rFonts w:ascii="Arial" w:eastAsia="Courier New" w:hAnsi="Arial" w:cs="Arial"/>
        </w:rPr>
        <w:t>": "Set-</w:t>
      </w:r>
      <w:proofErr w:type="spellStart"/>
      <w:r w:rsidRPr="007E1D11">
        <w:rPr>
          <w:rFonts w:ascii="Arial" w:eastAsia="Courier New" w:hAnsi="Arial" w:cs="Arial"/>
        </w:rPr>
        <w:t>MpPreference</w:t>
      </w:r>
      <w:proofErr w:type="spellEnd"/>
      <w:r w:rsidRPr="007E1D11">
        <w:rPr>
          <w:rFonts w:ascii="Arial" w:eastAsia="Courier New" w:hAnsi="Arial" w:cs="Arial"/>
        </w:rPr>
        <w:t xml:space="preserve"> -</w:t>
      </w:r>
      <w:proofErr w:type="spellStart"/>
      <w:r w:rsidRPr="007E1D11">
        <w:rPr>
          <w:rFonts w:ascii="Arial" w:eastAsia="Courier New" w:hAnsi="Arial" w:cs="Arial"/>
        </w:rPr>
        <w:t>DisableRealtimeMonitoring</w:t>
      </w:r>
      <w:proofErr w:type="spellEnd"/>
      <w:r w:rsidRPr="007E1D11">
        <w:rPr>
          <w:rFonts w:ascii="Arial" w:eastAsia="Courier New" w:hAnsi="Arial" w:cs="Arial"/>
        </w:rPr>
        <w:t xml:space="preserve"> $true"</w:t>
      </w:r>
    </w:p>
    <w:p w14:paraId="2EAF18CC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}</w:t>
      </w:r>
    </w:p>
    <w:p w14:paraId="0E571950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3E72C550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5.2 Dashboard</w:t>
      </w:r>
    </w:p>
    <w:p w14:paraId="54087131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The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dashboard provides a real-time view of generated alerts. It displays severity distribution metrics, a tabular view of all alert records, and supports filtering by rule name or severity. The dashboard reads directly from </w:t>
      </w:r>
      <w:proofErr w:type="spellStart"/>
      <w:proofErr w:type="gramStart"/>
      <w:r w:rsidRPr="007E1D11">
        <w:rPr>
          <w:rFonts w:ascii="Arial" w:hAnsi="Arial" w:cs="Arial"/>
        </w:rPr>
        <w:t>alerts.json</w:t>
      </w:r>
      <w:proofErr w:type="spellEnd"/>
      <w:proofErr w:type="gramEnd"/>
      <w:r w:rsidRPr="007E1D11">
        <w:rPr>
          <w:rFonts w:ascii="Arial" w:hAnsi="Arial" w:cs="Arial"/>
        </w:rPr>
        <w:t>, refreshing on each interaction.</w:t>
      </w:r>
    </w:p>
    <w:p w14:paraId="62EB4A8D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797F6AF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5.3 Testing</w:t>
      </w:r>
    </w:p>
    <w:p w14:paraId="1BDF9442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The detection rules were validated using the following simulated test commands executed on the monitored Windows host:</w:t>
      </w:r>
    </w:p>
    <w:p w14:paraId="6B47650A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2CFC3243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Defender Tampering Test:</w:t>
      </w:r>
    </w:p>
    <w:p w14:paraId="6220F11B" w14:textId="77777777" w:rsidR="006F26FA" w:rsidRPr="007E1D11" w:rsidRDefault="00000000" w:rsidP="008014F3">
      <w:pPr>
        <w:ind w:left="720"/>
        <w:rPr>
          <w:rFonts w:ascii="Arial" w:hAnsi="Arial" w:cs="Arial"/>
        </w:rPr>
      </w:pPr>
      <w:proofErr w:type="spellStart"/>
      <w:r w:rsidRPr="007E1D11">
        <w:rPr>
          <w:rFonts w:ascii="Arial" w:eastAsia="Courier New" w:hAnsi="Arial" w:cs="Arial"/>
        </w:rPr>
        <w:t>powershell</w:t>
      </w:r>
      <w:proofErr w:type="spellEnd"/>
      <w:r w:rsidRPr="007E1D11">
        <w:rPr>
          <w:rFonts w:ascii="Arial" w:eastAsia="Courier New" w:hAnsi="Arial" w:cs="Arial"/>
        </w:rPr>
        <w:t xml:space="preserve"> -Command "Add-</w:t>
      </w:r>
      <w:proofErr w:type="spellStart"/>
      <w:r w:rsidRPr="007E1D11">
        <w:rPr>
          <w:rFonts w:ascii="Arial" w:eastAsia="Courier New" w:hAnsi="Arial" w:cs="Arial"/>
        </w:rPr>
        <w:t>MpPreference</w:t>
      </w:r>
      <w:proofErr w:type="spellEnd"/>
      <w:r w:rsidRPr="007E1D11">
        <w:rPr>
          <w:rFonts w:ascii="Arial" w:eastAsia="Courier New" w:hAnsi="Arial" w:cs="Arial"/>
        </w:rPr>
        <w:t xml:space="preserve"> -</w:t>
      </w:r>
      <w:proofErr w:type="spellStart"/>
      <w:r w:rsidRPr="007E1D11">
        <w:rPr>
          <w:rFonts w:ascii="Arial" w:eastAsia="Courier New" w:hAnsi="Arial" w:cs="Arial"/>
        </w:rPr>
        <w:t>ExclusionPath</w:t>
      </w:r>
      <w:proofErr w:type="spellEnd"/>
      <w:r w:rsidRPr="007E1D11">
        <w:rPr>
          <w:rFonts w:ascii="Arial" w:eastAsia="Courier New" w:hAnsi="Arial" w:cs="Arial"/>
        </w:rPr>
        <w:t xml:space="preserve"> C:\Temp"</w:t>
      </w:r>
    </w:p>
    <w:p w14:paraId="24CE7E90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20DA276A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Rundll32 Test:</w:t>
      </w:r>
    </w:p>
    <w:p w14:paraId="6C26E3D3" w14:textId="44DDE78A" w:rsidR="006F26FA" w:rsidRPr="007E1D11" w:rsidRDefault="00000000" w:rsidP="008014F3">
      <w:pPr>
        <w:ind w:left="720"/>
        <w:rPr>
          <w:rFonts w:ascii="Arial" w:hAnsi="Arial" w:cs="Arial"/>
        </w:rPr>
      </w:pPr>
      <w:r w:rsidRPr="007E1D11">
        <w:rPr>
          <w:rFonts w:ascii="Arial" w:eastAsia="Courier New" w:hAnsi="Arial" w:cs="Arial"/>
        </w:rPr>
        <w:t>rundll32.exe shell32.dll,</w:t>
      </w:r>
      <w:r w:rsidR="007E5100">
        <w:rPr>
          <w:rFonts w:ascii="Arial" w:eastAsia="Courier New" w:hAnsi="Arial" w:cs="Arial"/>
        </w:rPr>
        <w:t xml:space="preserve"> </w:t>
      </w:r>
      <w:proofErr w:type="spellStart"/>
      <w:r w:rsidRPr="007E1D11">
        <w:rPr>
          <w:rFonts w:ascii="Arial" w:eastAsia="Courier New" w:hAnsi="Arial" w:cs="Arial"/>
        </w:rPr>
        <w:t>Control</w:t>
      </w:r>
      <w:r w:rsidR="007E5100">
        <w:rPr>
          <w:rFonts w:ascii="Arial" w:eastAsia="Courier New" w:hAnsi="Arial" w:cs="Arial"/>
        </w:rPr>
        <w:t>_</w:t>
      </w:r>
      <w:r w:rsidRPr="007E1D11">
        <w:rPr>
          <w:rFonts w:ascii="Arial" w:eastAsia="Courier New" w:hAnsi="Arial" w:cs="Arial"/>
        </w:rPr>
        <w:t>RunDLL</w:t>
      </w:r>
      <w:proofErr w:type="spellEnd"/>
    </w:p>
    <w:p w14:paraId="2AFEF915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12A675F8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Both test cases successfully triggered their respective Sigma rules and produced corresponding entries in </w:t>
      </w:r>
      <w:proofErr w:type="spellStart"/>
      <w:proofErr w:type="gramStart"/>
      <w:r w:rsidRPr="007E1D11">
        <w:rPr>
          <w:rFonts w:ascii="Arial" w:hAnsi="Arial" w:cs="Arial"/>
        </w:rPr>
        <w:t>alerts.json</w:t>
      </w:r>
      <w:proofErr w:type="spellEnd"/>
      <w:proofErr w:type="gramEnd"/>
      <w:r w:rsidRPr="007E1D11">
        <w:rPr>
          <w:rFonts w:ascii="Arial" w:hAnsi="Arial" w:cs="Arial"/>
        </w:rPr>
        <w:t>, confirming correct end-to-end operation of the detection pipeline.</w:t>
      </w:r>
    </w:p>
    <w:p w14:paraId="17086EAF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398ADCE8" w14:textId="77777777" w:rsidR="006F26FA" w:rsidRPr="007E1D11" w:rsidRDefault="00000000" w:rsidP="008014F3">
      <w:pPr>
        <w:spacing w:before="240" w:after="12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6. Conclusion and Future Scope</w:t>
      </w:r>
    </w:p>
    <w:p w14:paraId="1F498600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6.1 Conclusion</w:t>
      </w:r>
    </w:p>
    <w:p w14:paraId="62A6800B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Detection Lab successfully demonstrates the fundamental workflows of detection engineering on a Windows platform. The project integrates Sysmon telemetry collection, Sigma rule-based detection logic, Python-driven alert generation, and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>-based visualization into a coherent, working pipeline. Through this project, practical skills in real-time log monitoring, YAML-based rule authoring, MITRE ATT&amp;CK mapping, and dashboard development were developed and validated.</w:t>
      </w:r>
    </w:p>
    <w:p w14:paraId="288B223B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7CACEB0D" w14:textId="77777777" w:rsidR="006F26FA" w:rsidRPr="007E1D11" w:rsidRDefault="00000000" w:rsidP="008014F3">
      <w:pPr>
        <w:spacing w:before="200" w:after="10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t>6.2 Future Scope</w:t>
      </w:r>
    </w:p>
    <w:p w14:paraId="10C245B7" w14:textId="77777777" w:rsidR="006F26FA" w:rsidRPr="007E1D11" w:rsidRDefault="00000000" w:rsidP="008014F3">
      <w:p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Several enhancements can extend this project in future iterations:</w:t>
      </w:r>
    </w:p>
    <w:p w14:paraId="07F937DA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Expand Sigma rule coverage to include additional MITRE ATT&amp;CK techniques such as lateral movement, persistence, and credential access.</w:t>
      </w:r>
    </w:p>
    <w:p w14:paraId="7EE06CC6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Integrate with a full SIEM platform (e.g., Elastic SIEM or Splunk) to replace file-based alert storage with indexed, searchable event data.</w:t>
      </w:r>
    </w:p>
    <w:p w14:paraId="02B9EC2F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Add automated response capabilities (e.g., isolating a host, killing a process) triggered on high-severity alert detection.</w:t>
      </w:r>
    </w:p>
    <w:p w14:paraId="31A66B1E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 xml:space="preserve">Implement alert enrichment using threat intelligence feeds (e.g., </w:t>
      </w:r>
      <w:proofErr w:type="spellStart"/>
      <w:r w:rsidRPr="007E1D11">
        <w:rPr>
          <w:rFonts w:ascii="Arial" w:hAnsi="Arial" w:cs="Arial"/>
        </w:rPr>
        <w:t>VirusTotal</w:t>
      </w:r>
      <w:proofErr w:type="spellEnd"/>
      <w:r w:rsidRPr="007E1D11">
        <w:rPr>
          <w:rFonts w:ascii="Arial" w:hAnsi="Arial" w:cs="Arial"/>
        </w:rPr>
        <w:t xml:space="preserve"> API lookups for suspicious hashes or IPs).</w:t>
      </w:r>
    </w:p>
    <w:p w14:paraId="58681F89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Extend monitoring to additional Sysmon event IDs such as network connections (Event ID 3) and registry modifications (Event ID 12/13).</w:t>
      </w:r>
    </w:p>
    <w:p w14:paraId="2D8EC01C" w14:textId="77777777" w:rsidR="006F26FA" w:rsidRPr="007E1D11" w:rsidRDefault="00000000" w:rsidP="008014F3">
      <w:pPr>
        <w:rPr>
          <w:rFonts w:ascii="Arial" w:hAnsi="Arial" w:cs="Arial"/>
        </w:rPr>
      </w:pPr>
      <w:r w:rsidRPr="007E1D11">
        <w:rPr>
          <w:rFonts w:ascii="Arial" w:hAnsi="Arial" w:cs="Arial"/>
        </w:rPr>
        <w:br w:type="page"/>
      </w:r>
    </w:p>
    <w:p w14:paraId="586CB6E1" w14:textId="77777777" w:rsidR="006F26FA" w:rsidRPr="007E1D11" w:rsidRDefault="00000000" w:rsidP="008014F3">
      <w:pPr>
        <w:spacing w:before="240" w:after="240" w:line="360" w:lineRule="auto"/>
        <w:rPr>
          <w:rFonts w:ascii="Arial" w:hAnsi="Arial" w:cs="Arial"/>
        </w:rPr>
      </w:pPr>
      <w:r w:rsidRPr="007E1D11">
        <w:rPr>
          <w:rFonts w:ascii="Arial" w:hAnsi="Arial" w:cs="Arial"/>
          <w:b/>
          <w:bCs/>
        </w:rPr>
        <w:lastRenderedPageBreak/>
        <w:t>REFERENCES</w:t>
      </w:r>
    </w:p>
    <w:p w14:paraId="5DB0C53B" w14:textId="77777777" w:rsidR="006F26FA" w:rsidRPr="007E1D11" w:rsidRDefault="006F26FA" w:rsidP="008014F3">
      <w:pPr>
        <w:spacing w:line="360" w:lineRule="auto"/>
        <w:rPr>
          <w:rFonts w:ascii="Arial" w:hAnsi="Arial" w:cs="Arial"/>
        </w:rPr>
      </w:pPr>
    </w:p>
    <w:p w14:paraId="618B4D10" w14:textId="5C37010A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Sysinternals</w:t>
      </w:r>
      <w:proofErr w:type="spellEnd"/>
      <w:r w:rsidRPr="007E1D11">
        <w:rPr>
          <w:rFonts w:ascii="Arial" w:hAnsi="Arial" w:cs="Arial"/>
        </w:rPr>
        <w:t xml:space="preserve">. (2023). Sysmon </w:t>
      </w:r>
      <w:r w:rsidR="007E5100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 xml:space="preserve"> System Monitor. Microsoft. https://docs.microsoft.com/en-us/sysinternals/downloads/sysmon</w:t>
      </w:r>
    </w:p>
    <w:p w14:paraId="3818367B" w14:textId="68F03442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SigmaHQ</w:t>
      </w:r>
      <w:proofErr w:type="spellEnd"/>
      <w:r w:rsidRPr="007E1D11">
        <w:rPr>
          <w:rFonts w:ascii="Arial" w:hAnsi="Arial" w:cs="Arial"/>
        </w:rPr>
        <w:t xml:space="preserve">. (2023). Sigma </w:t>
      </w:r>
      <w:r w:rsidR="007E5100">
        <w:rPr>
          <w:rFonts w:ascii="Arial" w:hAnsi="Arial" w:cs="Arial"/>
        </w:rPr>
        <w:t>-</w:t>
      </w:r>
      <w:r w:rsidRPr="007E1D11">
        <w:rPr>
          <w:rFonts w:ascii="Arial" w:hAnsi="Arial" w:cs="Arial"/>
        </w:rPr>
        <w:t>Generic Signature Format for SIEM Systems. https://github.com/SigmaHQ/sigma</w:t>
      </w:r>
    </w:p>
    <w:p w14:paraId="13EED418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Inc. (2023). </w:t>
      </w:r>
      <w:proofErr w:type="spellStart"/>
      <w:r w:rsidRPr="007E1D11">
        <w:rPr>
          <w:rFonts w:ascii="Arial" w:hAnsi="Arial" w:cs="Arial"/>
        </w:rPr>
        <w:t>Streamlit</w:t>
      </w:r>
      <w:proofErr w:type="spellEnd"/>
      <w:r w:rsidRPr="007E1D11">
        <w:rPr>
          <w:rFonts w:ascii="Arial" w:hAnsi="Arial" w:cs="Arial"/>
        </w:rPr>
        <w:t xml:space="preserve"> Documentation. https://docs.streamlit.io</w:t>
      </w:r>
    </w:p>
    <w:p w14:paraId="4C4B542A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MITRE Corporation. (2023). MITRE ATT&amp;CK Framework. https://attack.mitre.org</w:t>
      </w:r>
    </w:p>
    <w:p w14:paraId="00E8B8FC" w14:textId="77777777" w:rsidR="006F26FA" w:rsidRPr="007E1D11" w:rsidRDefault="00000000" w:rsidP="008014F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E1D11">
        <w:rPr>
          <w:rFonts w:ascii="Arial" w:hAnsi="Arial" w:cs="Arial"/>
        </w:rPr>
        <w:t>Python Software Foundation. (2023). Python 3 Documentation. https://docs.python.org/3/</w:t>
      </w:r>
    </w:p>
    <w:p w14:paraId="13BA63CE" w14:textId="302C8926" w:rsidR="006F26FA" w:rsidRPr="007E1D11" w:rsidRDefault="006F26FA" w:rsidP="00F906C3">
      <w:pPr>
        <w:rPr>
          <w:rFonts w:ascii="Arial" w:hAnsi="Arial" w:cs="Arial"/>
        </w:rPr>
      </w:pPr>
    </w:p>
    <w:sectPr w:rsidR="006F26FA" w:rsidRPr="007E1D11">
      <w:pgSz w:w="12240" w:h="15840"/>
      <w:pgMar w:top="1416" w:right="1381" w:bottom="1059" w:left="14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5A3E"/>
    <w:multiLevelType w:val="hybridMultilevel"/>
    <w:tmpl w:val="7C66B732"/>
    <w:lvl w:ilvl="0" w:tplc="8412047E">
      <w:start w:val="1"/>
      <w:numFmt w:val="bullet"/>
      <w:lvlText w:val="o"/>
      <w:lvlJc w:val="left"/>
      <w:pPr>
        <w:ind w:left="1080" w:hanging="360"/>
      </w:pPr>
    </w:lvl>
    <w:lvl w:ilvl="1" w:tplc="D1D806CE">
      <w:numFmt w:val="decimal"/>
      <w:lvlText w:val=""/>
      <w:lvlJc w:val="left"/>
    </w:lvl>
    <w:lvl w:ilvl="2" w:tplc="54524BD0">
      <w:numFmt w:val="decimal"/>
      <w:lvlText w:val=""/>
      <w:lvlJc w:val="left"/>
    </w:lvl>
    <w:lvl w:ilvl="3" w:tplc="D2EEA4DA">
      <w:numFmt w:val="decimal"/>
      <w:lvlText w:val=""/>
      <w:lvlJc w:val="left"/>
    </w:lvl>
    <w:lvl w:ilvl="4" w:tplc="ECD080FA">
      <w:numFmt w:val="decimal"/>
      <w:lvlText w:val=""/>
      <w:lvlJc w:val="left"/>
    </w:lvl>
    <w:lvl w:ilvl="5" w:tplc="5B229E62">
      <w:numFmt w:val="decimal"/>
      <w:lvlText w:val=""/>
      <w:lvlJc w:val="left"/>
    </w:lvl>
    <w:lvl w:ilvl="6" w:tplc="8FF89C76">
      <w:numFmt w:val="decimal"/>
      <w:lvlText w:val=""/>
      <w:lvlJc w:val="left"/>
    </w:lvl>
    <w:lvl w:ilvl="7" w:tplc="DB328AEA">
      <w:numFmt w:val="decimal"/>
      <w:lvlText w:val=""/>
      <w:lvlJc w:val="left"/>
    </w:lvl>
    <w:lvl w:ilvl="8" w:tplc="A7FAB598">
      <w:numFmt w:val="decimal"/>
      <w:lvlText w:val=""/>
      <w:lvlJc w:val="left"/>
    </w:lvl>
  </w:abstractNum>
  <w:abstractNum w:abstractNumId="1" w15:restartNumberingAfterBreak="0">
    <w:nsid w:val="208C5E4C"/>
    <w:multiLevelType w:val="hybridMultilevel"/>
    <w:tmpl w:val="B5AE729E"/>
    <w:lvl w:ilvl="0" w:tplc="7A7C5D64">
      <w:start w:val="1"/>
      <w:numFmt w:val="bullet"/>
      <w:lvlText w:val="•"/>
      <w:lvlJc w:val="left"/>
      <w:pPr>
        <w:ind w:left="720" w:hanging="360"/>
      </w:pPr>
    </w:lvl>
    <w:lvl w:ilvl="1" w:tplc="22AED2E6">
      <w:numFmt w:val="decimal"/>
      <w:lvlText w:val=""/>
      <w:lvlJc w:val="left"/>
    </w:lvl>
    <w:lvl w:ilvl="2" w:tplc="6C067B62">
      <w:numFmt w:val="decimal"/>
      <w:lvlText w:val=""/>
      <w:lvlJc w:val="left"/>
    </w:lvl>
    <w:lvl w:ilvl="3" w:tplc="F46EE118">
      <w:numFmt w:val="decimal"/>
      <w:lvlText w:val=""/>
      <w:lvlJc w:val="left"/>
    </w:lvl>
    <w:lvl w:ilvl="4" w:tplc="11461DC8">
      <w:numFmt w:val="decimal"/>
      <w:lvlText w:val=""/>
      <w:lvlJc w:val="left"/>
    </w:lvl>
    <w:lvl w:ilvl="5" w:tplc="CD7CA978">
      <w:numFmt w:val="decimal"/>
      <w:lvlText w:val=""/>
      <w:lvlJc w:val="left"/>
    </w:lvl>
    <w:lvl w:ilvl="6" w:tplc="E0C45638">
      <w:numFmt w:val="decimal"/>
      <w:lvlText w:val=""/>
      <w:lvlJc w:val="left"/>
    </w:lvl>
    <w:lvl w:ilvl="7" w:tplc="0A02738E">
      <w:numFmt w:val="decimal"/>
      <w:lvlText w:val=""/>
      <w:lvlJc w:val="left"/>
    </w:lvl>
    <w:lvl w:ilvl="8" w:tplc="9B2ED812">
      <w:numFmt w:val="decimal"/>
      <w:lvlText w:val=""/>
      <w:lvlJc w:val="left"/>
    </w:lvl>
  </w:abstractNum>
  <w:abstractNum w:abstractNumId="2" w15:restartNumberingAfterBreak="0">
    <w:nsid w:val="409B2901"/>
    <w:multiLevelType w:val="hybridMultilevel"/>
    <w:tmpl w:val="6F0EFD46"/>
    <w:lvl w:ilvl="0" w:tplc="0DF02438">
      <w:start w:val="1"/>
      <w:numFmt w:val="bullet"/>
      <w:lvlText w:val="●"/>
      <w:lvlJc w:val="left"/>
      <w:pPr>
        <w:ind w:left="720" w:hanging="360"/>
      </w:pPr>
    </w:lvl>
    <w:lvl w:ilvl="1" w:tplc="F52A0CFE">
      <w:start w:val="1"/>
      <w:numFmt w:val="bullet"/>
      <w:lvlText w:val="○"/>
      <w:lvlJc w:val="left"/>
      <w:pPr>
        <w:ind w:left="1440" w:hanging="360"/>
      </w:pPr>
    </w:lvl>
    <w:lvl w:ilvl="2" w:tplc="AE9E6A1C">
      <w:start w:val="1"/>
      <w:numFmt w:val="bullet"/>
      <w:lvlText w:val="■"/>
      <w:lvlJc w:val="left"/>
      <w:pPr>
        <w:ind w:left="2160" w:hanging="360"/>
      </w:pPr>
    </w:lvl>
    <w:lvl w:ilvl="3" w:tplc="43A2F33E">
      <w:start w:val="1"/>
      <w:numFmt w:val="bullet"/>
      <w:lvlText w:val="●"/>
      <w:lvlJc w:val="left"/>
      <w:pPr>
        <w:ind w:left="2880" w:hanging="360"/>
      </w:pPr>
    </w:lvl>
    <w:lvl w:ilvl="4" w:tplc="4BECF18E">
      <w:start w:val="1"/>
      <w:numFmt w:val="bullet"/>
      <w:lvlText w:val="○"/>
      <w:lvlJc w:val="left"/>
      <w:pPr>
        <w:ind w:left="3600" w:hanging="360"/>
      </w:pPr>
    </w:lvl>
    <w:lvl w:ilvl="5" w:tplc="776CCAC6">
      <w:start w:val="1"/>
      <w:numFmt w:val="bullet"/>
      <w:lvlText w:val="■"/>
      <w:lvlJc w:val="left"/>
      <w:pPr>
        <w:ind w:left="4320" w:hanging="360"/>
      </w:pPr>
    </w:lvl>
    <w:lvl w:ilvl="6" w:tplc="879CED6A">
      <w:start w:val="1"/>
      <w:numFmt w:val="bullet"/>
      <w:lvlText w:val="●"/>
      <w:lvlJc w:val="left"/>
      <w:pPr>
        <w:ind w:left="5040" w:hanging="360"/>
      </w:pPr>
    </w:lvl>
    <w:lvl w:ilvl="7" w:tplc="8BE2CC62">
      <w:start w:val="1"/>
      <w:numFmt w:val="bullet"/>
      <w:lvlText w:val="●"/>
      <w:lvlJc w:val="left"/>
      <w:pPr>
        <w:ind w:left="5760" w:hanging="360"/>
      </w:pPr>
    </w:lvl>
    <w:lvl w:ilvl="8" w:tplc="676624E0">
      <w:start w:val="1"/>
      <w:numFmt w:val="bullet"/>
      <w:lvlText w:val="●"/>
      <w:lvlJc w:val="left"/>
      <w:pPr>
        <w:ind w:left="6480" w:hanging="360"/>
      </w:pPr>
    </w:lvl>
  </w:abstractNum>
  <w:num w:numId="1" w16cid:durableId="959997119">
    <w:abstractNumId w:val="2"/>
    <w:lvlOverride w:ilvl="0">
      <w:startOverride w:val="1"/>
    </w:lvlOverride>
  </w:num>
  <w:num w:numId="2" w16cid:durableId="4155204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FA"/>
    <w:rsid w:val="001B0ABA"/>
    <w:rsid w:val="0038466A"/>
    <w:rsid w:val="00392DD6"/>
    <w:rsid w:val="00572A6A"/>
    <w:rsid w:val="006A09E6"/>
    <w:rsid w:val="006D6036"/>
    <w:rsid w:val="006F26FA"/>
    <w:rsid w:val="00723A60"/>
    <w:rsid w:val="007E1D11"/>
    <w:rsid w:val="007E5100"/>
    <w:rsid w:val="008014F3"/>
    <w:rsid w:val="008B1FE8"/>
    <w:rsid w:val="009B1B54"/>
    <w:rsid w:val="00A525D3"/>
    <w:rsid w:val="00A540D2"/>
    <w:rsid w:val="00C955E1"/>
    <w:rsid w:val="00CC3B8B"/>
    <w:rsid w:val="00F136CC"/>
    <w:rsid w:val="00F87D1F"/>
    <w:rsid w:val="00F9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1459"/>
  <w15:docId w15:val="{DF774C73-D8B9-40A2-B859-750FA9B9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50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21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Sinha</cp:lastModifiedBy>
  <cp:revision>17</cp:revision>
  <dcterms:created xsi:type="dcterms:W3CDTF">2026-05-25T08:34:00Z</dcterms:created>
  <dcterms:modified xsi:type="dcterms:W3CDTF">2026-05-25T09:33:00Z</dcterms:modified>
</cp:coreProperties>
</file>