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4A57" w14:textId="3A3901CD" w:rsidR="00F93F97" w:rsidRPr="00F34A26" w:rsidRDefault="00F93F97" w:rsidP="00724998">
      <w:pPr>
        <w:ind w:right="-630"/>
        <w:rPr>
          <w:b/>
          <w:bCs/>
          <w:color w:val="FF0000"/>
          <w:sz w:val="28"/>
          <w:szCs w:val="28"/>
        </w:rPr>
      </w:pPr>
      <w:r w:rsidRPr="00F34A26">
        <w:rPr>
          <w:b/>
          <w:bCs/>
          <w:color w:val="FF0000"/>
          <w:sz w:val="28"/>
          <w:szCs w:val="28"/>
        </w:rPr>
        <w:t>ASSIGNMENT NO: 1</w:t>
      </w:r>
      <w:r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 xml:space="preserve"> : Solution</w:t>
      </w:r>
    </w:p>
    <w:p w14:paraId="5BCB693D" w14:textId="4693FB7E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com.mongodb.*;</w:t>
      </w:r>
    </w:p>
    <w:p w14:paraId="68F4BF12" w14:textId="77777777" w:rsidR="002475D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JavaMongo </w:t>
      </w:r>
    </w:p>
    <w:p w14:paraId="4F933F28" w14:textId="1FD27C3C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EACEC6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B7BAF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094EF25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740F9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MongoClient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MongoClient( 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 xml:space="preserve"> , 27017 );</w:t>
      </w:r>
    </w:p>
    <w:p w14:paraId="477464D3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DB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 xml:space="preserve">.getDB( </w:t>
      </w:r>
      <w:r>
        <w:rPr>
          <w:rFonts w:ascii="Consolas" w:hAnsi="Consolas" w:cs="Consolas"/>
          <w:color w:val="2A00FF"/>
          <w:sz w:val="20"/>
          <w:szCs w:val="20"/>
        </w:rPr>
        <w:t>"MyDB"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74CE0B9" w14:textId="51E3AE23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DBCollection </w:t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.createCollection(</w:t>
      </w:r>
      <w:r>
        <w:rPr>
          <w:rFonts w:ascii="Consolas" w:hAnsi="Consolas" w:cs="Consolas"/>
          <w:color w:val="2A00FF"/>
          <w:sz w:val="20"/>
          <w:szCs w:val="20"/>
        </w:rPr>
        <w:t>"S</w:t>
      </w:r>
      <w:r>
        <w:rPr>
          <w:rFonts w:ascii="Consolas" w:hAnsi="Consolas" w:cs="Consolas"/>
          <w:color w:val="2A00FF"/>
          <w:sz w:val="20"/>
          <w:szCs w:val="20"/>
        </w:rPr>
        <w:t>tudent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5EC87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BasicDBObject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BasicDBObject(</w:t>
      </w:r>
      <w:r>
        <w:rPr>
          <w:rFonts w:ascii="Consolas" w:hAnsi="Consolas" w:cs="Consolas"/>
          <w:color w:val="2A00FF"/>
          <w:sz w:val="20"/>
          <w:szCs w:val="20"/>
        </w:rPr>
        <w:t>"rno"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FD048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BasicDBObject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BasicDBObject(</w:t>
      </w:r>
      <w:r>
        <w:rPr>
          <w:rFonts w:ascii="Consolas" w:hAnsi="Consolas" w:cs="Consolas"/>
          <w:color w:val="2A00FF"/>
          <w:sz w:val="20"/>
          <w:szCs w:val="20"/>
        </w:rPr>
        <w:t>"rno"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640CE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BasicDBObject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BasicDBObject(</w:t>
      </w:r>
      <w:r>
        <w:rPr>
          <w:rFonts w:ascii="Consolas" w:hAnsi="Consolas" w:cs="Consolas"/>
          <w:color w:val="2A00FF"/>
          <w:sz w:val="20"/>
          <w:szCs w:val="20"/>
        </w:rPr>
        <w:t>"rno"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"Poonam"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11931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14:paraId="6D205E77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4EA21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6A0DF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65D49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 Done..!!!"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57DED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DBCursor </w:t>
      </w:r>
      <w:r>
        <w:rPr>
          <w:rFonts w:ascii="Consolas" w:hAnsi="Consolas" w:cs="Consolas"/>
          <w:color w:val="6A3E3E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>.find();</w:t>
      </w:r>
    </w:p>
    <w:p w14:paraId="2E9CE715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5459DF61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DB6269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795B0545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631EF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BasicDBObject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BasicDBObject(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"Priya"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6800F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B77F1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"\nOutput after removing Priya document.."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5571B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</w:t>
      </w:r>
      <w:r>
        <w:rPr>
          <w:rFonts w:ascii="Consolas" w:hAnsi="Consolas" w:cs="Consolas"/>
          <w:color w:val="000000"/>
          <w:sz w:val="20"/>
          <w:szCs w:val="20"/>
        </w:rPr>
        <w:t>.find();</w:t>
      </w:r>
    </w:p>
    <w:p w14:paraId="139B78B5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4E727FAF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9944CD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7F1395A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1F31B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8429A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2FE816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E75B2D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4A19641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E0B57" w14:textId="77777777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5C645" w14:textId="431E2FB4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2431B6" w14:textId="56C4F798" w:rsidR="00724998" w:rsidRDefault="00634DDC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6851CF" wp14:editId="13F72D43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9EB" w14:textId="16FB4533" w:rsidR="00634DDC" w:rsidRDefault="00634DDC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A6D6D" w14:textId="77777777" w:rsidR="00634DDC" w:rsidRDefault="00634DDC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910CC" w14:textId="5294AD4D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F640E5A" wp14:editId="043DD157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53BE" w14:textId="1658136D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FAF0" w14:textId="03C0A7D3" w:rsidR="00724998" w:rsidRDefault="00724998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30CF1" w14:textId="2B01BBD0" w:rsidR="00724998" w:rsidRDefault="00634DDC" w:rsidP="0072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8EEA35" wp14:editId="14D9B18A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E423" w14:textId="77777777" w:rsidR="00724998" w:rsidRDefault="00724998"/>
    <w:sectPr w:rsidR="0072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97"/>
    <w:rsid w:val="002475D8"/>
    <w:rsid w:val="00634DDC"/>
    <w:rsid w:val="00724998"/>
    <w:rsid w:val="00C464D7"/>
    <w:rsid w:val="00F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6F83"/>
  <w15:chartTrackingRefBased/>
  <w15:docId w15:val="{15176D06-17F9-4F93-948D-CB8CDA82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801A2F-64CF-439F-80BA-C50B75B3891D}"/>
</file>

<file path=customXml/itemProps2.xml><?xml version="1.0" encoding="utf-8"?>
<ds:datastoreItem xmlns:ds="http://schemas.openxmlformats.org/officeDocument/2006/customXml" ds:itemID="{87664363-36A8-49E4-9F35-BAD9212C3DFB}"/>
</file>

<file path=customXml/itemProps3.xml><?xml version="1.0" encoding="utf-8"?>
<ds:datastoreItem xmlns:ds="http://schemas.openxmlformats.org/officeDocument/2006/customXml" ds:itemID="{B981D394-8617-4000-8748-E4540E425B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4</cp:revision>
  <dcterms:created xsi:type="dcterms:W3CDTF">2022-11-01T16:26:00Z</dcterms:created>
  <dcterms:modified xsi:type="dcterms:W3CDTF">2022-11-01T16:37:00Z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