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Perspective of Common Man: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Our original goal was to analyze the plausibility of using Twitter’s online social network to determine the importance of several key political issues to the public as well the point of view of the prominent personalities around the same topic .</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To this extent we ranked the issues in our graphs based on the number of nodes and edges in the graphs.This data can be seen in table shown in our code. We note that our ranking identifies the  top three most important issues from the data we collected using twitter.</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We rank the economy as the most important as it has a clear majority in terms of overall weight identified by the graph generated same could be depicted by the visualisation of the graph</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Other topics of high political importance would in order would include Education, Unemployment, Poverty, crime and Sports. An analysis on the current scenario of the current state of the indian economy would suggest that the reason of  high weightage being given to the economy would mostly be attributed to the </w:t>
      </w:r>
      <w:r w:rsidDel="00000000" w:rsidR="00000000" w:rsidRPr="00000000">
        <w:rPr>
          <w:b w:val="1"/>
          <w:sz w:val="24"/>
          <w:szCs w:val="24"/>
          <w:rtl w:val="0"/>
        </w:rPr>
        <w:t xml:space="preserve">severe slowdown of the economy (</w:t>
      </w:r>
      <w:r w:rsidDel="00000000" w:rsidR="00000000" w:rsidRPr="00000000">
        <w:rPr>
          <w:sz w:val="24"/>
          <w:szCs w:val="24"/>
          <w:rtl w:val="0"/>
        </w:rPr>
        <w:t xml:space="preserve">Reason of high graph density</w:t>
      </w:r>
      <w:r w:rsidDel="00000000" w:rsidR="00000000" w:rsidRPr="00000000">
        <w:rPr>
          <w:b w:val="1"/>
          <w:sz w:val="24"/>
          <w:szCs w:val="24"/>
          <w:rtl w:val="0"/>
        </w:rPr>
        <w:t xml:space="preserve">) </w:t>
      </w:r>
      <w:r w:rsidDel="00000000" w:rsidR="00000000" w:rsidRPr="00000000">
        <w:rPr>
          <w:sz w:val="24"/>
          <w:szCs w:val="24"/>
          <w:rtl w:val="0"/>
        </w:rPr>
        <w:t xml:space="preserve">and at the centre of the graph formed the highest degree centrality would be for the users such as pmoindia, narendramodi and other prominent  news communities such as zeenews all thsese could be observed of having high betweenness centrality.</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We observe  the majority of the tweets that are collected around economy are with the hashtags </w:t>
      </w:r>
      <w:r w:rsidDel="00000000" w:rsidR="00000000" w:rsidRPr="00000000">
        <w:rPr>
          <w:b w:val="1"/>
          <w:sz w:val="24"/>
          <w:szCs w:val="24"/>
          <w:rtl w:val="0"/>
        </w:rPr>
        <w:t xml:space="preserve">slowdown, recession and financial crisis</w:t>
      </w:r>
      <w:r w:rsidDel="00000000" w:rsidR="00000000" w:rsidRPr="00000000">
        <w:rPr>
          <w:sz w:val="24"/>
          <w:szCs w:val="24"/>
          <w:rtl w:val="0"/>
        </w:rPr>
        <w:t xml:space="preserve">.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Our graph would also suggest the existence of giant component which would be found in almost all the graphs but it would be mostly prominent in the Economy Graph.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We have constructed the graph of Degree Distribution i.e. No of nodes vs Degree which represents the power law distribution. </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Also the tweets from the data collected around economy depict that tweets around Narendena Modi has a high degree and betweenness centrality of 0.03</w:t>
      </w:r>
    </w:p>
    <w:p w:rsidR="00000000" w:rsidDel="00000000" w:rsidP="00000000" w:rsidRDefault="00000000" w:rsidRPr="00000000" w14:paraId="0000000B">
      <w:pPr>
        <w:spacing w:before="240" w:line="240" w:lineRule="auto"/>
        <w:rPr>
          <w:sz w:val="24"/>
          <w:szCs w:val="24"/>
        </w:rPr>
      </w:pPr>
      <w:r w:rsidDel="00000000" w:rsidR="00000000" w:rsidRPr="00000000">
        <w:rPr>
          <w:rtl w:val="0"/>
        </w:rPr>
      </w:r>
    </w:p>
    <w:p w:rsidR="00000000" w:rsidDel="00000000" w:rsidP="00000000" w:rsidRDefault="00000000" w:rsidRPr="00000000" w14:paraId="0000000C">
      <w:pPr>
        <w:spacing w:before="240" w:line="240" w:lineRule="auto"/>
        <w:rPr>
          <w:sz w:val="24"/>
          <w:szCs w:val="24"/>
        </w:rPr>
      </w:pPr>
      <w:r w:rsidDel="00000000" w:rsidR="00000000" w:rsidRPr="00000000">
        <w:rPr>
          <w:b w:val="1"/>
          <w:sz w:val="24"/>
          <w:szCs w:val="24"/>
          <w:rtl w:val="0"/>
        </w:rPr>
        <w:t xml:space="preserve">Analysis of Prominent Personalities:</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Our Analysis Suggests that Modi is the most central character in the analysis that we have done As the degree centrality and closeness centrality is close to 1. We are analysing the degree centrality that suggest that he is the most influential node.</w:t>
      </w:r>
    </w:p>
    <w:p w:rsidR="00000000" w:rsidDel="00000000" w:rsidP="00000000" w:rsidRDefault="00000000" w:rsidRPr="00000000" w14:paraId="0000000E">
      <w:pPr>
        <w:numPr>
          <w:ilvl w:val="0"/>
          <w:numId w:val="1"/>
        </w:numPr>
        <w:spacing w:before="0" w:beforeAutospacing="0" w:line="240" w:lineRule="auto"/>
        <w:ind w:left="720" w:hanging="360"/>
        <w:rPr>
          <w:sz w:val="24"/>
          <w:szCs w:val="24"/>
          <w:u w:val="none"/>
        </w:rPr>
      </w:pPr>
      <w:r w:rsidDel="00000000" w:rsidR="00000000" w:rsidRPr="00000000">
        <w:rPr>
          <w:sz w:val="24"/>
          <w:szCs w:val="24"/>
          <w:rtl w:val="0"/>
        </w:rPr>
        <w:t xml:space="preserve">Along with this we observe that in the context of economy “Narendra Modi” is mentioning central character that includes newsgroups such as “Times Of India”, “CNN News”, “Economic Times” and “ABP News” along with this Narendra Modi is mentioning major players which are considered as the central characters from the financial background as “Raghu Ram Rajan”</w:t>
      </w:r>
    </w:p>
    <w:p w:rsidR="00000000" w:rsidDel="00000000" w:rsidP="00000000" w:rsidRDefault="00000000" w:rsidRPr="00000000" w14:paraId="0000000F">
      <w:pPr>
        <w:spacing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before="240" w:line="240" w:lineRule="auto"/>
        <w:ind w:left="720" w:hanging="360"/>
        <w:rPr>
          <w:sz w:val="24"/>
          <w:szCs w:val="24"/>
          <w:u w:val="none"/>
        </w:rPr>
      </w:pPr>
      <w:r w:rsidDel="00000000" w:rsidR="00000000" w:rsidRPr="00000000">
        <w:rPr>
          <w:sz w:val="24"/>
          <w:szCs w:val="24"/>
          <w:rtl w:val="0"/>
        </w:rPr>
        <w:t xml:space="preserve">Among the topics that are considered of high political importance we observe that Narendra Modi is mostly concerned about the Economy. An interesting fact which is observed during analysis is that  sports has got higher edge weight compared to  education.</w:t>
      </w:r>
    </w:p>
    <w:p w:rsidR="00000000" w:rsidDel="00000000" w:rsidP="00000000" w:rsidRDefault="00000000" w:rsidRPr="00000000" w14:paraId="00000011">
      <w:pPr>
        <w:spacing w:before="240" w:line="240" w:lineRule="auto"/>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