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F8F41" w14:textId="49A0C5DD" w:rsidR="00C50A25" w:rsidRDefault="00C50A25" w:rsidP="00C50A25">
      <w:pPr>
        <w:pStyle w:val="Title"/>
        <w:jc w:val="center"/>
      </w:pPr>
      <w:r w:rsidRPr="00C50A25">
        <w:t>Unit 2</w:t>
      </w:r>
    </w:p>
    <w:p w14:paraId="4F959242" w14:textId="77777777" w:rsidR="004D354C" w:rsidRPr="004D354C" w:rsidRDefault="004D354C" w:rsidP="004D354C"/>
    <w:p w14:paraId="69CC8E3D" w14:textId="761F217C" w:rsidR="004D354C" w:rsidRDefault="004D354C" w:rsidP="00C50A25">
      <w:r>
        <w:rPr>
          <w:noProof/>
        </w:rPr>
        <w:drawing>
          <wp:inline distT="0" distB="0" distL="0" distR="0" wp14:anchorId="235488A9" wp14:editId="059A9189">
            <wp:extent cx="5731510" cy="2647315"/>
            <wp:effectExtent l="0" t="0" r="2540" b="635"/>
            <wp:docPr id="1375986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986397" name="Picture 137598639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8AE7" w14:textId="48C5DD6E" w:rsidR="00C50A25" w:rsidRPr="00C50A25" w:rsidRDefault="00C50A25" w:rsidP="00C50A25">
      <w:r w:rsidRPr="00C50A25">
        <w:br/>
      </w:r>
    </w:p>
    <w:p w14:paraId="0348950A" w14:textId="77777777" w:rsidR="00C50A25" w:rsidRPr="00C50A25" w:rsidRDefault="00C50A25" w:rsidP="00C50A25">
      <w:pPr>
        <w:rPr>
          <w:b/>
          <w:bCs/>
        </w:rPr>
      </w:pPr>
      <w:r w:rsidRPr="00C50A25">
        <w:rPr>
          <w:b/>
          <w:bCs/>
        </w:rPr>
        <w:t>1. Routing Fundamentals &amp; Terminology</w:t>
      </w:r>
    </w:p>
    <w:p w14:paraId="61C37115" w14:textId="63CC3BC7" w:rsidR="00C50A25" w:rsidRPr="00C50A25" w:rsidRDefault="00C50A25" w:rsidP="00C50A25">
      <w:pPr>
        <w:numPr>
          <w:ilvl w:val="0"/>
          <w:numId w:val="1"/>
        </w:numPr>
      </w:pPr>
      <w:r w:rsidRPr="00C50A25">
        <w:rPr>
          <w:b/>
          <w:bCs/>
        </w:rPr>
        <w:t>Unicast Communication:</w:t>
      </w:r>
      <w:r w:rsidRPr="00C50A25">
        <w:t xml:space="preserve"> One-to-one communication between a single sender node and a single receiver node.</w:t>
      </w:r>
    </w:p>
    <w:p w14:paraId="2F945C22" w14:textId="037EC430" w:rsidR="00C50A25" w:rsidRPr="00C50A25" w:rsidRDefault="00C50A25" w:rsidP="00C50A25">
      <w:pPr>
        <w:numPr>
          <w:ilvl w:val="0"/>
          <w:numId w:val="1"/>
        </w:numPr>
      </w:pPr>
      <w:r w:rsidRPr="00C50A25">
        <w:rPr>
          <w:b/>
          <w:bCs/>
        </w:rPr>
        <w:t>Cost / Metric:</w:t>
      </w:r>
      <w:r w:rsidRPr="00C50A25">
        <w:t xml:space="preserve"> A numerical value assigned to pass through a network link, calculated using parameters like hop count, delay, bandwidth, or link cost.</w:t>
      </w:r>
    </w:p>
    <w:p w14:paraId="1F0A90B6" w14:textId="0157B375" w:rsidR="00C50A25" w:rsidRPr="00C50A25" w:rsidRDefault="00C50A25" w:rsidP="00C50A25">
      <w:pPr>
        <w:numPr>
          <w:ilvl w:val="0"/>
          <w:numId w:val="1"/>
        </w:numPr>
      </w:pPr>
      <w:r w:rsidRPr="00C50A25">
        <w:rPr>
          <w:b/>
          <w:bCs/>
        </w:rPr>
        <w:t>Static vs. Dynamic Routing Tables:</w:t>
      </w:r>
    </w:p>
    <w:p w14:paraId="06A6D673" w14:textId="5071FFBB" w:rsidR="00C50A25" w:rsidRPr="00C50A25" w:rsidRDefault="00C50A25" w:rsidP="00C50A25">
      <w:pPr>
        <w:numPr>
          <w:ilvl w:val="1"/>
          <w:numId w:val="1"/>
        </w:numPr>
      </w:pPr>
      <w:r w:rsidRPr="00C50A25">
        <w:rPr>
          <w:i/>
          <w:iCs/>
        </w:rPr>
        <w:t>Static:</w:t>
      </w:r>
      <w:r w:rsidRPr="00C50A25">
        <w:t xml:space="preserve"> Routing table entries configured manually by network administrators.</w:t>
      </w:r>
    </w:p>
    <w:p w14:paraId="76B9D948" w14:textId="03DB6798" w:rsidR="00C50A25" w:rsidRPr="00C50A25" w:rsidRDefault="00C50A25" w:rsidP="00C50A25">
      <w:pPr>
        <w:numPr>
          <w:ilvl w:val="1"/>
          <w:numId w:val="1"/>
        </w:numPr>
      </w:pPr>
      <w:r w:rsidRPr="00C50A25">
        <w:rPr>
          <w:i/>
          <w:iCs/>
        </w:rPr>
        <w:t>Dynamic:</w:t>
      </w:r>
      <w:r w:rsidRPr="00C50A25">
        <w:t xml:space="preserve"> Routing entries updated automatically via protocol updates whenever network changes occur.</w:t>
      </w:r>
    </w:p>
    <w:p w14:paraId="4C23BD77" w14:textId="6658A30F" w:rsidR="00C50A25" w:rsidRPr="00C50A25" w:rsidRDefault="00C50A25" w:rsidP="00C50A25">
      <w:pPr>
        <w:numPr>
          <w:ilvl w:val="0"/>
          <w:numId w:val="1"/>
        </w:numPr>
      </w:pPr>
      <w:r w:rsidRPr="00C50A25">
        <w:rPr>
          <w:b/>
          <w:bCs/>
        </w:rPr>
        <w:t>Autonomous System (AS):</w:t>
      </w:r>
      <w:r w:rsidRPr="00C50A25">
        <w:t xml:space="preserve"> A collection of connected IP networks and routers managed under a single administrative authority with a defined routing policy.</w:t>
      </w:r>
    </w:p>
    <w:p w14:paraId="31BBD138" w14:textId="7F8214F8" w:rsidR="00C50A25" w:rsidRPr="00C50A25" w:rsidRDefault="00C50A25" w:rsidP="00C50A25">
      <w:pPr>
        <w:numPr>
          <w:ilvl w:val="0"/>
          <w:numId w:val="1"/>
        </w:numPr>
      </w:pPr>
      <w:r w:rsidRPr="00C50A25">
        <w:rPr>
          <w:b/>
          <w:bCs/>
        </w:rPr>
        <w:t>Intradomain vs. Interdomain Routing:</w:t>
      </w:r>
    </w:p>
    <w:p w14:paraId="3CF1A530" w14:textId="4A276B93" w:rsidR="00C50A25" w:rsidRPr="00C50A25" w:rsidRDefault="00C50A25" w:rsidP="00C50A25">
      <w:pPr>
        <w:numPr>
          <w:ilvl w:val="1"/>
          <w:numId w:val="1"/>
        </w:numPr>
      </w:pPr>
      <w:r w:rsidRPr="00C50A25">
        <w:rPr>
          <w:i/>
          <w:iCs/>
        </w:rPr>
        <w:t>Intradomain (Interior Gateway Protocols - IGP):</w:t>
      </w:r>
      <w:r w:rsidRPr="00C50A25">
        <w:t xml:space="preserve"> Routing within a single Autonomous System (e.g., RIP, OSPF). Priorities are minimal path cost and fast convergence.</w:t>
      </w:r>
    </w:p>
    <w:p w14:paraId="4592ECB7" w14:textId="32C6A8EA" w:rsidR="00C50A25" w:rsidRDefault="00C50A25" w:rsidP="00C50A25">
      <w:pPr>
        <w:numPr>
          <w:ilvl w:val="1"/>
          <w:numId w:val="1"/>
        </w:numPr>
      </w:pPr>
      <w:r w:rsidRPr="00C50A25">
        <w:rPr>
          <w:i/>
          <w:iCs/>
        </w:rPr>
        <w:t>Interdomain (Exterior Gateway Protocols - EGP):</w:t>
      </w:r>
      <w:r w:rsidRPr="00C50A25">
        <w:t xml:space="preserve"> Routing between different Autonomous Systems across the internet (e.g., BGP). Priorities are administrative policy enforcement, loop prevention, and high scalability.</w:t>
      </w:r>
    </w:p>
    <w:p w14:paraId="0F40BC62" w14:textId="77777777" w:rsidR="00DD4D45" w:rsidRDefault="00DD4D45" w:rsidP="00DD4D45"/>
    <w:p w14:paraId="27EBB1FE" w14:textId="77777777" w:rsidR="00DD4D45" w:rsidRDefault="00DD4D45" w:rsidP="00DD4D45"/>
    <w:p w14:paraId="5BFEDDF7" w14:textId="075B69AC" w:rsidR="00DD4D45" w:rsidRDefault="00DD4D45" w:rsidP="00DD4D45">
      <w:r>
        <w:rPr>
          <w:noProof/>
        </w:rPr>
        <w:lastRenderedPageBreak/>
        <w:drawing>
          <wp:inline distT="0" distB="0" distL="0" distR="0" wp14:anchorId="60C60251" wp14:editId="67B1E983">
            <wp:extent cx="5731510" cy="2719705"/>
            <wp:effectExtent l="0" t="0" r="2540" b="4445"/>
            <wp:docPr id="281755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755973" name="Picture 28175597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C15E8" w14:textId="1BBB2BA3" w:rsidR="00DD4D45" w:rsidRDefault="00DD4D45" w:rsidP="00DD4D45">
      <w:pPr>
        <w:pStyle w:val="Heading2"/>
      </w:pPr>
      <w:r w:rsidRPr="00DD4D45">
        <w:t>Link-State Routing</w:t>
      </w:r>
      <w:r>
        <w:t>:</w:t>
      </w:r>
    </w:p>
    <w:p w14:paraId="10915B2A" w14:textId="77777777" w:rsidR="00DD4D45" w:rsidRPr="00DD4D45" w:rsidRDefault="00DD4D45" w:rsidP="00DD4D45">
      <w:r w:rsidRPr="00DD4D45">
        <w:t xml:space="preserve">[Link-State </w:t>
      </w:r>
      <w:proofErr w:type="gramStart"/>
      <w:r w:rsidRPr="00DD4D45">
        <w:t>Routing]  ─</w:t>
      </w:r>
      <w:proofErr w:type="gramEnd"/>
      <w:r w:rsidRPr="00DD4D45">
        <w:t>─</w:t>
      </w:r>
      <w:proofErr w:type="gramStart"/>
      <w:r w:rsidRPr="00DD4D45">
        <w:rPr>
          <w:rFonts w:ascii="Arial" w:hAnsi="Arial" w:cs="Arial"/>
        </w:rPr>
        <w:t>►</w:t>
      </w:r>
      <w:r w:rsidRPr="00DD4D45">
        <w:t xml:space="preserve">  The</w:t>
      </w:r>
      <w:proofErr w:type="gramEnd"/>
      <w:r w:rsidRPr="00DD4D45">
        <w:t xml:space="preserve"> Algorithmic Concept / Paradigm</w:t>
      </w:r>
    </w:p>
    <w:p w14:paraId="3363276F" w14:textId="77777777" w:rsidR="00DD4D45" w:rsidRPr="00DD4D45" w:rsidRDefault="00DD4D45" w:rsidP="00DD4D45">
      <w:r w:rsidRPr="00DD4D45">
        <w:t xml:space="preserve">           │</w:t>
      </w:r>
    </w:p>
    <w:p w14:paraId="7DECAA9B" w14:textId="77777777" w:rsidR="00DD4D45" w:rsidRPr="00DD4D45" w:rsidRDefault="00DD4D45" w:rsidP="00DD4D45">
      <w:r w:rsidRPr="00DD4D45">
        <w:t xml:space="preserve">           </w:t>
      </w:r>
      <w:r w:rsidRPr="00DD4D45">
        <w:rPr>
          <w:rFonts w:ascii="Arial" w:hAnsi="Arial" w:cs="Arial"/>
        </w:rPr>
        <w:t>▼</w:t>
      </w:r>
    </w:p>
    <w:p w14:paraId="7B5A01FA" w14:textId="77777777" w:rsidR="00DD4D45" w:rsidRPr="00DD4D45" w:rsidRDefault="00DD4D45" w:rsidP="00DD4D45">
      <w:r w:rsidRPr="00DD4D45">
        <w:t xml:space="preserve">        [</w:t>
      </w:r>
      <w:proofErr w:type="gramStart"/>
      <w:r w:rsidRPr="00DD4D45">
        <w:t xml:space="preserve">OSPF]   </w:t>
      </w:r>
      <w:proofErr w:type="gramEnd"/>
      <w:r w:rsidRPr="00DD4D45">
        <w:t xml:space="preserve">        ──</w:t>
      </w:r>
      <w:proofErr w:type="gramStart"/>
      <w:r w:rsidRPr="00DD4D45">
        <w:rPr>
          <w:rFonts w:ascii="Arial" w:hAnsi="Arial" w:cs="Arial"/>
        </w:rPr>
        <w:t>►</w:t>
      </w:r>
      <w:r w:rsidRPr="00DD4D45">
        <w:t xml:space="preserve">  Unicast</w:t>
      </w:r>
      <w:proofErr w:type="gramEnd"/>
      <w:r w:rsidRPr="00DD4D45">
        <w:t xml:space="preserve"> Implementation (One-to-One)</w:t>
      </w:r>
    </w:p>
    <w:p w14:paraId="470AD5D2" w14:textId="77777777" w:rsidR="00DD4D45" w:rsidRPr="00DD4D45" w:rsidRDefault="00DD4D45" w:rsidP="00DD4D45">
      <w:r w:rsidRPr="00DD4D45">
        <w:t xml:space="preserve">           │</w:t>
      </w:r>
    </w:p>
    <w:p w14:paraId="05B9B8D4" w14:textId="77777777" w:rsidR="00DD4D45" w:rsidRPr="00DD4D45" w:rsidRDefault="00DD4D45" w:rsidP="00DD4D45">
      <w:r w:rsidRPr="00DD4D45">
        <w:t xml:space="preserve">           </w:t>
      </w:r>
      <w:r w:rsidRPr="00DD4D45">
        <w:rPr>
          <w:rFonts w:ascii="Arial" w:hAnsi="Arial" w:cs="Arial"/>
        </w:rPr>
        <w:t>▼</w:t>
      </w:r>
    </w:p>
    <w:p w14:paraId="0611A437" w14:textId="40F440D5" w:rsidR="00DD4D45" w:rsidRDefault="00DD4D45" w:rsidP="00DD4D45">
      <w:r w:rsidRPr="00DD4D45">
        <w:t xml:space="preserve">        [</w:t>
      </w:r>
      <w:proofErr w:type="gramStart"/>
      <w:r w:rsidRPr="00DD4D45">
        <w:t xml:space="preserve">MOSPF]   </w:t>
      </w:r>
      <w:proofErr w:type="gramEnd"/>
      <w:r w:rsidRPr="00DD4D45">
        <w:t xml:space="preserve">       ──</w:t>
      </w:r>
      <w:proofErr w:type="gramStart"/>
      <w:r w:rsidRPr="00DD4D45">
        <w:rPr>
          <w:rFonts w:ascii="Arial" w:hAnsi="Arial" w:cs="Arial"/>
        </w:rPr>
        <w:t>►</w:t>
      </w:r>
      <w:r w:rsidRPr="00DD4D45">
        <w:t xml:space="preserve">  Multicast</w:t>
      </w:r>
      <w:proofErr w:type="gramEnd"/>
      <w:r w:rsidRPr="00DD4D45">
        <w:t xml:space="preserve"> Extension (One-to-Many)</w:t>
      </w:r>
    </w:p>
    <w:p w14:paraId="1C0950FD" w14:textId="77777777" w:rsidR="00DD4D45" w:rsidRPr="00DD4D45" w:rsidRDefault="00DD4D45" w:rsidP="00DD4D45">
      <w:pPr>
        <w:rPr>
          <w:b/>
          <w:bCs/>
        </w:rPr>
      </w:pPr>
      <w:r w:rsidRPr="00DD4D45">
        <w:rPr>
          <w:b/>
          <w:bCs/>
        </w:rPr>
        <w:t>1. Link-State Routing (The Theoretical Foundation)</w:t>
      </w:r>
    </w:p>
    <w:p w14:paraId="2C74CC2F" w14:textId="77777777" w:rsidR="00DD4D45" w:rsidRPr="00DD4D45" w:rsidRDefault="00DD4D45" w:rsidP="00DD4D45">
      <w:r w:rsidRPr="00DD4D45">
        <w:t xml:space="preserve">Link-State Routing is a </w:t>
      </w:r>
      <w:r w:rsidRPr="00DD4D45">
        <w:rPr>
          <w:b/>
          <w:bCs/>
        </w:rPr>
        <w:t>routing paradigm</w:t>
      </w:r>
      <w:r w:rsidRPr="00DD4D45">
        <w:t xml:space="preserve"> (or class of algorithms) where every router in a network acquires a complete, global view of the entire network topology before calculating paths.</w:t>
      </w:r>
    </w:p>
    <w:p w14:paraId="17C9EB7D" w14:textId="77777777" w:rsidR="00DD4D45" w:rsidRPr="00DD4D45" w:rsidRDefault="00DD4D45" w:rsidP="00DD4D45">
      <w:pPr>
        <w:numPr>
          <w:ilvl w:val="0"/>
          <w:numId w:val="6"/>
        </w:numPr>
      </w:pPr>
      <w:r w:rsidRPr="00DD4D45">
        <w:rPr>
          <w:b/>
          <w:bCs/>
        </w:rPr>
        <w:t>Topology Mapping:</w:t>
      </w:r>
      <w:r w:rsidRPr="00DD4D45">
        <w:t xml:space="preserve"> Every router collects state information about its directly attached links (status, cost, bandwidth) and packages it into a </w:t>
      </w:r>
      <w:r w:rsidRPr="00DD4D45">
        <w:rPr>
          <w:b/>
          <w:bCs/>
        </w:rPr>
        <w:t>Link-State Packet (LSP)</w:t>
      </w:r>
      <w:r w:rsidRPr="00DD4D45">
        <w:t>.</w:t>
      </w:r>
    </w:p>
    <w:p w14:paraId="385BC7AB" w14:textId="77777777" w:rsidR="00DD4D45" w:rsidRPr="00DD4D45" w:rsidRDefault="00DD4D45" w:rsidP="00DD4D45">
      <w:pPr>
        <w:numPr>
          <w:ilvl w:val="0"/>
          <w:numId w:val="6"/>
        </w:numPr>
      </w:pPr>
      <w:r w:rsidRPr="00DD4D45">
        <w:rPr>
          <w:b/>
          <w:bCs/>
        </w:rPr>
        <w:t>Flooding:</w:t>
      </w:r>
      <w:r w:rsidRPr="00DD4D45">
        <w:t xml:space="preserve"> Routers flood these LSPs throughout the entire network so every router receives identical topological data.</w:t>
      </w:r>
    </w:p>
    <w:p w14:paraId="3407B9DF" w14:textId="77777777" w:rsidR="00DD4D45" w:rsidRPr="00DD4D45" w:rsidRDefault="00DD4D45" w:rsidP="00DD4D45">
      <w:pPr>
        <w:numPr>
          <w:ilvl w:val="0"/>
          <w:numId w:val="6"/>
        </w:numPr>
      </w:pPr>
      <w:r w:rsidRPr="00DD4D45">
        <w:rPr>
          <w:b/>
          <w:bCs/>
        </w:rPr>
        <w:t>Database &amp; Path Computation:</w:t>
      </w:r>
      <w:r w:rsidRPr="00DD4D45">
        <w:t xml:space="preserve"> Routers aggregate these LSPs into a global topology database and independently execute </w:t>
      </w:r>
      <w:r w:rsidRPr="00DD4D45">
        <w:rPr>
          <w:b/>
          <w:bCs/>
        </w:rPr>
        <w:t>Dijkstra’s Shortest Path Algorithm</w:t>
      </w:r>
      <w:r w:rsidRPr="00DD4D45">
        <w:t xml:space="preserve"> to construct a shortest-path tree rooted at themselves.</w:t>
      </w:r>
    </w:p>
    <w:p w14:paraId="2772762E" w14:textId="77777777" w:rsidR="00DD4D45" w:rsidRPr="00DD4D45" w:rsidRDefault="00DD4D45" w:rsidP="00DD4D45">
      <w:pPr>
        <w:rPr>
          <w:b/>
          <w:bCs/>
        </w:rPr>
      </w:pPr>
      <w:r w:rsidRPr="00DD4D45">
        <w:rPr>
          <w:b/>
          <w:bCs/>
        </w:rPr>
        <w:t>2. OSPF — Open Shortest Path First (The Unicast Implementation)</w:t>
      </w:r>
    </w:p>
    <w:p w14:paraId="6D2C9834" w14:textId="77777777" w:rsidR="00DD4D45" w:rsidRPr="00DD4D45" w:rsidRDefault="00DD4D45" w:rsidP="00DD4D45">
      <w:r w:rsidRPr="00DD4D45">
        <w:t xml:space="preserve">OSPF is a specific </w:t>
      </w:r>
      <w:r w:rsidRPr="00DD4D45">
        <w:rPr>
          <w:b/>
          <w:bCs/>
        </w:rPr>
        <w:t>unicast routing protocol</w:t>
      </w:r>
      <w:r w:rsidRPr="00DD4D45">
        <w:t xml:space="preserve"> built directly on top of the Link-State Routing paradigm for interior gateway routing (within an Autonomous System).</w:t>
      </w:r>
    </w:p>
    <w:p w14:paraId="62D7E665" w14:textId="77777777" w:rsidR="00DD4D45" w:rsidRPr="00DD4D45" w:rsidRDefault="00DD4D45" w:rsidP="00DD4D45">
      <w:pPr>
        <w:numPr>
          <w:ilvl w:val="0"/>
          <w:numId w:val="7"/>
        </w:numPr>
      </w:pPr>
      <w:r w:rsidRPr="00DD4D45">
        <w:rPr>
          <w:b/>
          <w:bCs/>
        </w:rPr>
        <w:t>LSDB (Link-State Database):</w:t>
      </w:r>
      <w:r w:rsidRPr="00DD4D45">
        <w:t xml:space="preserve"> Implements the global topology map concept by flooding </w:t>
      </w:r>
      <w:r w:rsidRPr="00DD4D45">
        <w:rPr>
          <w:b/>
          <w:bCs/>
        </w:rPr>
        <w:t>Link-State Advertisements (LSAs)</w:t>
      </w:r>
      <w:r w:rsidRPr="00DD4D45">
        <w:t xml:space="preserve"> to maintain a synchronized LSDB across all routers.</w:t>
      </w:r>
    </w:p>
    <w:p w14:paraId="0FAE92ED" w14:textId="77777777" w:rsidR="00DD4D45" w:rsidRPr="00DD4D45" w:rsidRDefault="00DD4D45" w:rsidP="00DD4D45">
      <w:pPr>
        <w:numPr>
          <w:ilvl w:val="0"/>
          <w:numId w:val="7"/>
        </w:numPr>
      </w:pPr>
      <w:r w:rsidRPr="00DD4D45">
        <w:rPr>
          <w:b/>
          <w:bCs/>
        </w:rPr>
        <w:lastRenderedPageBreak/>
        <w:t>Unicast Routing:</w:t>
      </w:r>
      <w:r w:rsidRPr="00DD4D45">
        <w:t xml:space="preserve"> Calculates the optimal, loop-free shortest path from a single source router to every possible individual destination network address.</w:t>
      </w:r>
    </w:p>
    <w:p w14:paraId="37474698" w14:textId="77777777" w:rsidR="00DD4D45" w:rsidRPr="00DD4D45" w:rsidRDefault="00DD4D45" w:rsidP="00DD4D45">
      <w:pPr>
        <w:numPr>
          <w:ilvl w:val="0"/>
          <w:numId w:val="7"/>
        </w:numPr>
      </w:pPr>
      <w:r w:rsidRPr="00DD4D45">
        <w:rPr>
          <w:b/>
          <w:bCs/>
        </w:rPr>
        <w:t>Hierarchical Areas:</w:t>
      </w:r>
      <w:r w:rsidRPr="00DD4D45">
        <w:t xml:space="preserve"> Extends basic Link-State theory to large enterprise networks by dividing the network into </w:t>
      </w:r>
      <w:r w:rsidRPr="00DD4D45">
        <w:rPr>
          <w:b/>
          <w:bCs/>
        </w:rPr>
        <w:t>Areas</w:t>
      </w:r>
      <w:r w:rsidRPr="00DD4D45">
        <w:t xml:space="preserve"> (with Area 0 as the backbone) to restrict LSA flooding scope and optimize router CPU/memory usage.</w:t>
      </w:r>
    </w:p>
    <w:p w14:paraId="446C0D69" w14:textId="77777777" w:rsidR="00DD4D45" w:rsidRPr="00DD4D45" w:rsidRDefault="00DD4D45" w:rsidP="00DD4D45">
      <w:pPr>
        <w:rPr>
          <w:b/>
          <w:bCs/>
        </w:rPr>
      </w:pPr>
      <w:r w:rsidRPr="00DD4D45">
        <w:rPr>
          <w:b/>
          <w:bCs/>
        </w:rPr>
        <w:t>3. MOSPF — Multicast OSPF (The Multicast Extension)</w:t>
      </w:r>
    </w:p>
    <w:p w14:paraId="004B46F8" w14:textId="77777777" w:rsidR="00DD4D45" w:rsidRPr="00DD4D45" w:rsidRDefault="00DD4D45" w:rsidP="00DD4D45">
      <w:r w:rsidRPr="00DD4D45">
        <w:t xml:space="preserve">MOSPF is an </w:t>
      </w:r>
      <w:r w:rsidRPr="00DD4D45">
        <w:rPr>
          <w:b/>
          <w:bCs/>
        </w:rPr>
        <w:t>extension of OSPF</w:t>
      </w:r>
      <w:r w:rsidRPr="00DD4D45">
        <w:t xml:space="preserve"> designed to handle </w:t>
      </w:r>
      <w:r w:rsidRPr="00DD4D45">
        <w:rPr>
          <w:b/>
          <w:bCs/>
        </w:rPr>
        <w:t>multicast traffic</w:t>
      </w:r>
      <w:r w:rsidRPr="00DD4D45">
        <w:t xml:space="preserve"> (delivering data from one sender to multiple interested receivers simultaneously).</w:t>
      </w:r>
    </w:p>
    <w:p w14:paraId="62EE590E" w14:textId="77777777" w:rsidR="00DD4D45" w:rsidRPr="00DD4D45" w:rsidRDefault="00DD4D45" w:rsidP="00DD4D45">
      <w:pPr>
        <w:numPr>
          <w:ilvl w:val="0"/>
          <w:numId w:val="8"/>
        </w:numPr>
      </w:pPr>
      <w:r w:rsidRPr="00DD4D45">
        <w:rPr>
          <w:b/>
          <w:bCs/>
        </w:rPr>
        <w:t>Group-Membership LSAs:</w:t>
      </w:r>
      <w:r w:rsidRPr="00DD4D45">
        <w:t xml:space="preserve"> Enhances standard OSPF by introducing specialized LSAs (Type 6 LSAs) that carry multicast group membership information learned via IGMP from local hosts.</w:t>
      </w:r>
    </w:p>
    <w:p w14:paraId="6CDB5A6E" w14:textId="77777777" w:rsidR="00DD4D45" w:rsidRPr="00DD4D45" w:rsidRDefault="00DD4D45" w:rsidP="00DD4D45">
      <w:pPr>
        <w:numPr>
          <w:ilvl w:val="0"/>
          <w:numId w:val="8"/>
        </w:numPr>
      </w:pPr>
      <w:r w:rsidRPr="00DD4D45">
        <w:rPr>
          <w:b/>
          <w:bCs/>
        </w:rPr>
        <w:t>Source-Based Multicast Trees:</w:t>
      </w:r>
      <w:r w:rsidRPr="00DD4D45">
        <w:t xml:space="preserve"> Because multicast target receivers change dynamically, MOSPF routers use the existing OSPF LSDB combined with group membership LSAs to calculate a dynamic </w:t>
      </w:r>
      <w:r w:rsidRPr="00DD4D45">
        <w:rPr>
          <w:b/>
          <w:bCs/>
        </w:rPr>
        <w:t>source-rooted shortest-path tree</w:t>
      </w:r>
      <w:r w:rsidRPr="00DD4D45">
        <w:t xml:space="preserve"> on demand whenever a multicast packet arrives.</w:t>
      </w:r>
    </w:p>
    <w:p w14:paraId="36292F37" w14:textId="77777777" w:rsidR="00DD4D45" w:rsidRPr="00DD4D45" w:rsidRDefault="00DD4D45" w:rsidP="00DD4D45">
      <w:pPr>
        <w:numPr>
          <w:ilvl w:val="0"/>
          <w:numId w:val="8"/>
        </w:numPr>
      </w:pPr>
      <w:r w:rsidRPr="00DD4D45">
        <w:rPr>
          <w:b/>
          <w:bCs/>
        </w:rPr>
        <w:t>Traffic Forwarding:</w:t>
      </w:r>
      <w:r w:rsidRPr="00DD4D45">
        <w:t xml:space="preserve"> Ensures multicast data travels only along active branches that lead directly to group members, eliminating redundant traffic replication across the network.</w:t>
      </w:r>
    </w:p>
    <w:p w14:paraId="319A52A8" w14:textId="28AA237D" w:rsidR="00DD4D45" w:rsidRDefault="00DD4D45" w:rsidP="00DD4D45">
      <w:pPr>
        <w:pStyle w:val="Heading2"/>
      </w:pPr>
      <w:r>
        <w:t>Components and packets:</w:t>
      </w:r>
    </w:p>
    <w:p w14:paraId="254CB0E8" w14:textId="77777777" w:rsidR="00DD4D45" w:rsidRPr="00DD4D45" w:rsidRDefault="00DD4D45" w:rsidP="00DD4D45">
      <w:r w:rsidRPr="00DD4D45">
        <w:rPr>
          <w:b/>
          <w:bCs/>
        </w:rPr>
        <w:t>1. Core IGP Components (Link-State Foundations)</w:t>
      </w:r>
    </w:p>
    <w:p w14:paraId="0A2B86DB" w14:textId="77777777" w:rsidR="00DD4D45" w:rsidRPr="00DD4D45" w:rsidRDefault="00DD4D45" w:rsidP="00DD4D45">
      <w:pPr>
        <w:numPr>
          <w:ilvl w:val="0"/>
          <w:numId w:val="9"/>
        </w:numPr>
      </w:pPr>
      <w:r w:rsidRPr="00DD4D45">
        <w:rPr>
          <w:b/>
          <w:bCs/>
        </w:rPr>
        <w:t>Link-State Database (LSDB):</w:t>
      </w:r>
      <w:r w:rsidRPr="00DD4D45">
        <w:t xml:space="preserve"> </w:t>
      </w:r>
      <w:proofErr w:type="gramStart"/>
      <w:r w:rsidRPr="00DD4D45">
        <w:t>A</w:t>
      </w:r>
      <w:proofErr w:type="gramEnd"/>
      <w:r w:rsidRPr="00DD4D45">
        <w:t xml:space="preserve"> organized table stored on every link-state router containing topological information of the entire network area. All routers in the same area maintain identical LSDBs.</w:t>
      </w:r>
    </w:p>
    <w:p w14:paraId="42E1397A" w14:textId="77777777" w:rsidR="00DD4D45" w:rsidRPr="00DD4D45" w:rsidRDefault="00DD4D45" w:rsidP="00DD4D45">
      <w:pPr>
        <w:numPr>
          <w:ilvl w:val="0"/>
          <w:numId w:val="9"/>
        </w:numPr>
      </w:pPr>
      <w:r w:rsidRPr="00DD4D45">
        <w:rPr>
          <w:b/>
          <w:bCs/>
        </w:rPr>
        <w:t>SPF (Shortest Path First):</w:t>
      </w:r>
      <w:r w:rsidRPr="00DD4D45">
        <w:t xml:space="preserve"> Dijkstra's algorithm executed on the LSDB to compute the shortest, loop-free path tree to every destination network, placing the local router at the root.</w:t>
      </w:r>
    </w:p>
    <w:p w14:paraId="5566E6D2" w14:textId="709C8960" w:rsidR="00DD4D45" w:rsidRPr="00DD4D45" w:rsidRDefault="00DD4D45" w:rsidP="00DD4D45">
      <w:pPr>
        <w:numPr>
          <w:ilvl w:val="0"/>
          <w:numId w:val="9"/>
        </w:numPr>
      </w:pPr>
      <w:r w:rsidRPr="00DD4D45">
        <w:rPr>
          <w:b/>
          <w:bCs/>
        </w:rPr>
        <w:t>Cost Metric:</w:t>
      </w:r>
      <w:r w:rsidRPr="00DD4D45">
        <w:t xml:space="preserve"> The routing metric used by OSPF to evaluate paths. Calculated as </w:t>
      </w:r>
      <m:oMath>
        <m:r>
          <m:rPr>
            <m:nor/>
          </m:rPr>
          <m:t>Cost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m:t>Reference Bandwidth</m:t>
            </m:r>
          </m:num>
          <m:den>
            <m:r>
              <m:rPr>
                <m:nor/>
              </m:rPr>
              <m:t>Interface Bandwidth</m:t>
            </m:r>
          </m:den>
        </m:f>
      </m:oMath>
      <w:r w:rsidRPr="00DD4D45">
        <w:t xml:space="preserve"> (Default Reference Bandwidth = 100 Mbps). Lower cost indicates a preferred route.</w:t>
      </w:r>
    </w:p>
    <w:p w14:paraId="67B1D689" w14:textId="77777777" w:rsidR="00DD4D45" w:rsidRPr="00DD4D45" w:rsidRDefault="00DD4D45" w:rsidP="00DD4D45">
      <w:pPr>
        <w:numPr>
          <w:ilvl w:val="0"/>
          <w:numId w:val="9"/>
        </w:numPr>
      </w:pPr>
      <w:r w:rsidRPr="00DD4D45">
        <w:rPr>
          <w:b/>
          <w:bCs/>
        </w:rPr>
        <w:t>Router-ID (RID):</w:t>
      </w:r>
      <w:r w:rsidRPr="00DD4D45">
        <w:t xml:space="preserve"> A 32-bit unique IP address (e.g., 1.1.1.1) assigned to identify each router uniquely within an OSPF/IGP domain. Selected via explicit configuration, highest loopback IP, or highest active interface IP.</w:t>
      </w:r>
    </w:p>
    <w:p w14:paraId="2C803437" w14:textId="77777777" w:rsidR="00DD4D45" w:rsidRPr="00DD4D45" w:rsidRDefault="00DD4D45" w:rsidP="00DD4D45">
      <w:r w:rsidRPr="00DD4D45">
        <w:rPr>
          <w:b/>
          <w:bCs/>
        </w:rPr>
        <w:t>2. Packet Classification &amp; Functional Breakdown</w:t>
      </w:r>
    </w:p>
    <w:p w14:paraId="4D5FF1C7" w14:textId="77777777" w:rsidR="00DD4D45" w:rsidRPr="00DD4D45" w:rsidRDefault="00DD4D45" w:rsidP="00DD4D45">
      <w:r w:rsidRPr="00DD4D45">
        <w:rPr>
          <w:b/>
          <w:bCs/>
        </w:rPr>
        <w:t>OSPF Packets</w:t>
      </w:r>
    </w:p>
    <w:p w14:paraId="74CB4A4A" w14:textId="77777777" w:rsidR="00DD4D45" w:rsidRPr="00DD4D45" w:rsidRDefault="00DD4D45" w:rsidP="00DD4D45">
      <w:pPr>
        <w:numPr>
          <w:ilvl w:val="0"/>
          <w:numId w:val="10"/>
        </w:numPr>
      </w:pPr>
      <w:r w:rsidRPr="00DD4D45">
        <w:rPr>
          <w:b/>
          <w:bCs/>
        </w:rPr>
        <w:t>OSPF Packet Header:</w:t>
      </w:r>
      <w:r w:rsidRPr="00DD4D45">
        <w:t xml:space="preserve"> Common 24-byte header attached to all OSPF packets containing Version, Packet Type, Packet Length, Router ID, Area ID, Checksum, Authentication Type, and Authentication Data.</w:t>
      </w:r>
    </w:p>
    <w:p w14:paraId="35EDE169" w14:textId="77777777" w:rsidR="00DD4D45" w:rsidRPr="00DD4D45" w:rsidRDefault="00DD4D45" w:rsidP="00DD4D45">
      <w:pPr>
        <w:numPr>
          <w:ilvl w:val="0"/>
          <w:numId w:val="10"/>
        </w:numPr>
      </w:pPr>
      <w:r w:rsidRPr="00DD4D45">
        <w:rPr>
          <w:b/>
          <w:bCs/>
        </w:rPr>
        <w:lastRenderedPageBreak/>
        <w:t>Hello (Type 1):</w:t>
      </w:r>
      <w:r w:rsidRPr="00DD4D45">
        <w:t xml:space="preserve"> Discovers, establishes, and maintains </w:t>
      </w:r>
      <w:proofErr w:type="spellStart"/>
      <w:r w:rsidRPr="00DD4D45">
        <w:t>neighbor</w:t>
      </w:r>
      <w:proofErr w:type="spellEnd"/>
      <w:r w:rsidRPr="00DD4D45">
        <w:t xml:space="preserve"> adjacencies. Used for electing Designated Routers (DR) and Backup Designated Routers (BDR) on multi-access networks.</w:t>
      </w:r>
    </w:p>
    <w:p w14:paraId="01ED3B9C" w14:textId="77777777" w:rsidR="00DD4D45" w:rsidRPr="00DD4D45" w:rsidRDefault="00DD4D45" w:rsidP="00DD4D45">
      <w:pPr>
        <w:numPr>
          <w:ilvl w:val="0"/>
          <w:numId w:val="10"/>
        </w:numPr>
      </w:pPr>
      <w:r w:rsidRPr="00DD4D45">
        <w:rPr>
          <w:b/>
          <w:bCs/>
        </w:rPr>
        <w:t>DBD / DDP (Database Description - Type 2):</w:t>
      </w:r>
      <w:r w:rsidRPr="00DD4D45">
        <w:t xml:space="preserve"> Contains summary headers of the LSDB to check database synchronization between </w:t>
      </w:r>
      <w:proofErr w:type="spellStart"/>
      <w:r w:rsidRPr="00DD4D45">
        <w:t>neighbors</w:t>
      </w:r>
      <w:proofErr w:type="spellEnd"/>
      <w:r w:rsidRPr="00DD4D45">
        <w:t xml:space="preserve"> during initial adjacency setup.</w:t>
      </w:r>
    </w:p>
    <w:p w14:paraId="05148793" w14:textId="77777777" w:rsidR="00DD4D45" w:rsidRPr="00DD4D45" w:rsidRDefault="00DD4D45" w:rsidP="00DD4D45">
      <w:pPr>
        <w:numPr>
          <w:ilvl w:val="0"/>
          <w:numId w:val="10"/>
        </w:numPr>
      </w:pPr>
      <w:r w:rsidRPr="00DD4D45">
        <w:rPr>
          <w:b/>
          <w:bCs/>
        </w:rPr>
        <w:t>LSR (Link-State Request - Type 3):</w:t>
      </w:r>
      <w:r w:rsidRPr="00DD4D45">
        <w:t xml:space="preserve"> Sent by a router to request detailed information about specific Link-State Advertisements (LSAs) missing from its LSDB.</w:t>
      </w:r>
    </w:p>
    <w:p w14:paraId="7FA1B2D8" w14:textId="77777777" w:rsidR="00DD4D45" w:rsidRPr="00DD4D45" w:rsidRDefault="00DD4D45" w:rsidP="00DD4D45">
      <w:pPr>
        <w:numPr>
          <w:ilvl w:val="0"/>
          <w:numId w:val="10"/>
        </w:numPr>
      </w:pPr>
      <w:r w:rsidRPr="00DD4D45">
        <w:rPr>
          <w:b/>
          <w:bCs/>
        </w:rPr>
        <w:t>LSU (Link-State Update - Type 4):</w:t>
      </w:r>
      <w:r w:rsidRPr="00DD4D45">
        <w:t xml:space="preserve"> Carries the actual detailed LSAs to update adjacent routers' databases.</w:t>
      </w:r>
    </w:p>
    <w:p w14:paraId="79571240" w14:textId="77777777" w:rsidR="00DD4D45" w:rsidRPr="00DD4D45" w:rsidRDefault="00DD4D45" w:rsidP="00DD4D45">
      <w:pPr>
        <w:numPr>
          <w:ilvl w:val="0"/>
          <w:numId w:val="10"/>
        </w:numPr>
      </w:pPr>
      <w:proofErr w:type="spellStart"/>
      <w:r w:rsidRPr="00DD4D45">
        <w:rPr>
          <w:b/>
          <w:bCs/>
        </w:rPr>
        <w:t>LSAck</w:t>
      </w:r>
      <w:proofErr w:type="spellEnd"/>
      <w:r w:rsidRPr="00DD4D45">
        <w:rPr>
          <w:b/>
          <w:bCs/>
        </w:rPr>
        <w:t xml:space="preserve"> (Link-State Acknowledgment - Type 5):</w:t>
      </w:r>
      <w:r w:rsidRPr="00DD4D45">
        <w:t xml:space="preserve"> Explicitly acknowledges receipt of LSU packets to ensure reliable transmission.</w:t>
      </w:r>
    </w:p>
    <w:p w14:paraId="1C6413AB" w14:textId="77777777" w:rsidR="00DD4D45" w:rsidRPr="00DD4D45" w:rsidRDefault="00DD4D45" w:rsidP="00DD4D45">
      <w:r w:rsidRPr="00DD4D45">
        <w:rPr>
          <w:b/>
          <w:bCs/>
        </w:rPr>
        <w:t>IS-IS Packets (Intermediate System to Intermediate System)</w:t>
      </w:r>
    </w:p>
    <w:p w14:paraId="465348AF" w14:textId="77777777" w:rsidR="00DD4D45" w:rsidRPr="00DD4D45" w:rsidRDefault="00DD4D45" w:rsidP="00DD4D45">
      <w:pPr>
        <w:numPr>
          <w:ilvl w:val="0"/>
          <w:numId w:val="11"/>
        </w:numPr>
      </w:pPr>
      <w:r w:rsidRPr="00DD4D45">
        <w:rPr>
          <w:b/>
          <w:bCs/>
        </w:rPr>
        <w:t>IIH (IS-IS Hello):</w:t>
      </w:r>
      <w:r w:rsidRPr="00DD4D45">
        <w:t xml:space="preserve"> Used to establish and maintain adjacencies between </w:t>
      </w:r>
      <w:proofErr w:type="spellStart"/>
      <w:r w:rsidRPr="00DD4D45">
        <w:t>neighboring</w:t>
      </w:r>
      <w:proofErr w:type="spellEnd"/>
      <w:r w:rsidRPr="00DD4D45">
        <w:t xml:space="preserve"> IS-IS systems.</w:t>
      </w:r>
    </w:p>
    <w:p w14:paraId="041838F2" w14:textId="77777777" w:rsidR="00DD4D45" w:rsidRPr="00DD4D45" w:rsidRDefault="00DD4D45" w:rsidP="00DD4D45">
      <w:pPr>
        <w:numPr>
          <w:ilvl w:val="0"/>
          <w:numId w:val="11"/>
        </w:numPr>
      </w:pPr>
      <w:r w:rsidRPr="00DD4D45">
        <w:rPr>
          <w:b/>
          <w:bCs/>
        </w:rPr>
        <w:t>LSP (Link State PDU):</w:t>
      </w:r>
      <w:r w:rsidRPr="00DD4D45">
        <w:t xml:space="preserve"> Equivalent to OSPF's LSU; carries actual link-state topology information across the domain.</w:t>
      </w:r>
    </w:p>
    <w:p w14:paraId="304D4773" w14:textId="77777777" w:rsidR="00DD4D45" w:rsidRPr="00DD4D45" w:rsidRDefault="00DD4D45" w:rsidP="00DD4D45">
      <w:pPr>
        <w:numPr>
          <w:ilvl w:val="0"/>
          <w:numId w:val="11"/>
        </w:numPr>
      </w:pPr>
      <w:r w:rsidRPr="00DD4D45">
        <w:rPr>
          <w:b/>
          <w:bCs/>
        </w:rPr>
        <w:t>CSNP (Complete Sequence Number PDU):</w:t>
      </w:r>
      <w:r w:rsidRPr="00DD4D45">
        <w:t xml:space="preserve"> Equivalent to OSPF's DBD; contains a complete summary list of all LSPs in the LSDB for periodic synchronization.</w:t>
      </w:r>
    </w:p>
    <w:p w14:paraId="1FBACEB6" w14:textId="77777777" w:rsidR="00DD4D45" w:rsidRPr="00DD4D45" w:rsidRDefault="00DD4D45" w:rsidP="00DD4D45">
      <w:pPr>
        <w:numPr>
          <w:ilvl w:val="0"/>
          <w:numId w:val="11"/>
        </w:numPr>
      </w:pPr>
      <w:r w:rsidRPr="00DD4D45">
        <w:rPr>
          <w:b/>
          <w:bCs/>
        </w:rPr>
        <w:t>PSNP (Partial Sequence Number PDU):</w:t>
      </w:r>
      <w:r w:rsidRPr="00DD4D45">
        <w:t xml:space="preserve"> Equivalent to OSPF's LSR and </w:t>
      </w:r>
      <w:proofErr w:type="spellStart"/>
      <w:r w:rsidRPr="00DD4D45">
        <w:t>LSAck</w:t>
      </w:r>
      <w:proofErr w:type="spellEnd"/>
      <w:r w:rsidRPr="00DD4D45">
        <w:t>; requests missing LSPs or acknowledges received LSPs.</w:t>
      </w:r>
    </w:p>
    <w:p w14:paraId="407C2397" w14:textId="77777777" w:rsidR="001C14E7" w:rsidRPr="001C14E7" w:rsidRDefault="001C14E7" w:rsidP="001C14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1C14E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 w:bidi="ar-SA"/>
          <w14:ligatures w14:val="none"/>
        </w:rPr>
        <w:t>✨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 xml:space="preserve"> Path Vector Routing (Concept)</w:t>
      </w:r>
    </w:p>
    <w:p w14:paraId="756E1C7D" w14:textId="77777777" w:rsidR="001C14E7" w:rsidRPr="001C14E7" w:rsidRDefault="001C14E7" w:rsidP="001C14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Think of it as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“GPS with the full route listed”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instead of just distance.</w:t>
      </w:r>
    </w:p>
    <w:p w14:paraId="1C47CFF0" w14:textId="77777777" w:rsidR="001C14E7" w:rsidRPr="001C14E7" w:rsidRDefault="001C14E7" w:rsidP="001C14E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Definition: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A routing algorithm where routers exchange entire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 xml:space="preserve">paths (sequence of Autonomous Systems, </w:t>
      </w:r>
      <w:proofErr w:type="spellStart"/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ASes</w:t>
      </w:r>
      <w:proofErr w:type="spellEnd"/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)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to reach a destination, not just distances or costs.</w:t>
      </w:r>
    </w:p>
    <w:p w14:paraId="0A00ECA7" w14:textId="77777777" w:rsidR="001C14E7" w:rsidRPr="001C14E7" w:rsidRDefault="001C14E7" w:rsidP="001C14E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How it works:</w:t>
      </w:r>
    </w:p>
    <w:p w14:paraId="60837A90" w14:textId="77777777" w:rsidR="001C14E7" w:rsidRPr="001C14E7" w:rsidRDefault="001C14E7" w:rsidP="001C14E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Each router advertises the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complete path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it knows to a destination.</w:t>
      </w:r>
    </w:p>
    <w:p w14:paraId="2F01D37C" w14:textId="77777777" w:rsidR="001C14E7" w:rsidRPr="001C14E7" w:rsidRDefault="001C14E7" w:rsidP="001C14E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Other routers use this path info to avoid loops and apply policies.</w:t>
      </w:r>
    </w:p>
    <w:p w14:paraId="741B0879" w14:textId="77777777" w:rsidR="001C14E7" w:rsidRPr="001C14E7" w:rsidRDefault="001C14E7" w:rsidP="001C14E7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Paths are updated when network changes occur.</w:t>
      </w:r>
    </w:p>
    <w:p w14:paraId="4C20EE49" w14:textId="77777777" w:rsidR="001C14E7" w:rsidRPr="001C14E7" w:rsidRDefault="001C14E7" w:rsidP="001C14E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Key Features:</w:t>
      </w:r>
    </w:p>
    <w:p w14:paraId="266248C1" w14:textId="77777777" w:rsidR="001C14E7" w:rsidRPr="001C14E7" w:rsidRDefault="001C14E7" w:rsidP="001C14E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Prevents routing loops (since the full path is visible).</w:t>
      </w:r>
    </w:p>
    <w:p w14:paraId="238DCC9C" w14:textId="77777777" w:rsidR="001C14E7" w:rsidRPr="001C14E7" w:rsidRDefault="001C14E7" w:rsidP="001C14E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Allows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policy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noBreakHyphen/>
        <w:t>based routing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(choose routes based on business/administrative rules, not just shortest path).</w:t>
      </w:r>
    </w:p>
    <w:p w14:paraId="11EF54DE" w14:textId="77777777" w:rsidR="001C14E7" w:rsidRPr="001C14E7" w:rsidRDefault="001C14E7" w:rsidP="001C14E7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Used for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inter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noBreakHyphen/>
        <w:t>domain routing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(between different organizations/ISPs).</w:t>
      </w:r>
    </w:p>
    <w:p w14:paraId="2597741C" w14:textId="77777777" w:rsidR="001C14E7" w:rsidRPr="001C14E7" w:rsidRDefault="001C14E7" w:rsidP="001C14E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Easy Memory Trick: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1C14E7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ar-SA"/>
          <w14:ligatures w14:val="none"/>
        </w:rPr>
        <w:t>Distance Vector = “How far”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1C14E7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ar-SA"/>
          <w14:ligatures w14:val="none"/>
        </w:rPr>
        <w:t>Link State = “Map of the network”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1C14E7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ar-SA"/>
          <w14:ligatures w14:val="none"/>
        </w:rPr>
        <w:t>Path Vector = “Full travel itinerary (list of stops)”</w:t>
      </w:r>
    </w:p>
    <w:p w14:paraId="3E4E1723" w14:textId="77777777" w:rsidR="001C14E7" w:rsidRPr="001C14E7" w:rsidRDefault="001C14E7" w:rsidP="001C14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1C14E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 w:bidi="ar-SA"/>
          <w14:ligatures w14:val="none"/>
        </w:rPr>
        <w:t>🌍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 xml:space="preserve"> Border Gateway Protocol (BGP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noBreakHyphen/>
        <w:t>4)</w:t>
      </w:r>
    </w:p>
    <w:p w14:paraId="54DA5FB2" w14:textId="77777777" w:rsidR="001C14E7" w:rsidRPr="001C14E7" w:rsidRDefault="001C14E7" w:rsidP="001C14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This is the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real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noBreakHyphen/>
        <w:t>world implementation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of Path Vector Routing.</w:t>
      </w:r>
    </w:p>
    <w:p w14:paraId="58962287" w14:textId="77777777" w:rsidR="001C14E7" w:rsidRPr="001C14E7" w:rsidRDefault="001C14E7" w:rsidP="001C14E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lastRenderedPageBreak/>
        <w:t>Definition: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BGP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noBreakHyphen/>
        <w:t xml:space="preserve">4 (Border Gateway Protocol version 4) is the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standard inter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noBreakHyphen/>
        <w:t>domain routing protocol of the Internet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, based on Path Vector.</w:t>
      </w:r>
    </w:p>
    <w:p w14:paraId="12B78058" w14:textId="77777777" w:rsidR="001C14E7" w:rsidRPr="001C14E7" w:rsidRDefault="001C14E7" w:rsidP="001C14E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Role: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Connects different Autonomous Systems (</w:t>
      </w:r>
      <w:proofErr w:type="spellStart"/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ASes</w:t>
      </w:r>
      <w:proofErr w:type="spellEnd"/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) — basically, it’s the protocol that makes the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Internet of ISPs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work.</w:t>
      </w:r>
    </w:p>
    <w:p w14:paraId="24C367A4" w14:textId="77777777" w:rsidR="001C14E7" w:rsidRPr="001C14E7" w:rsidRDefault="001C14E7" w:rsidP="001C14E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How it works:</w:t>
      </w:r>
    </w:p>
    <w:p w14:paraId="776BD6D7" w14:textId="77777777" w:rsidR="001C14E7" w:rsidRPr="001C14E7" w:rsidRDefault="001C14E7" w:rsidP="001C14E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Routers exchange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AS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noBreakHyphen/>
        <w:t>paths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(the list of AS numbers to reach a destination).</w:t>
      </w:r>
    </w:p>
    <w:p w14:paraId="7F1DF541" w14:textId="77777777" w:rsidR="001C14E7" w:rsidRPr="001C14E7" w:rsidRDefault="001C14E7" w:rsidP="001C14E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Each router applies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routing policies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(e.g., prefer customer routes over peer routes).</w:t>
      </w:r>
    </w:p>
    <w:p w14:paraId="3B56C842" w14:textId="77777777" w:rsidR="001C14E7" w:rsidRPr="001C14E7" w:rsidRDefault="001C14E7" w:rsidP="001C14E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Ensures loop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noBreakHyphen/>
        <w:t>free routing by checking if its own AS number appears in the path.</w:t>
      </w:r>
    </w:p>
    <w:p w14:paraId="0B4D5962" w14:textId="77777777" w:rsidR="001C14E7" w:rsidRPr="001C14E7" w:rsidRDefault="001C14E7" w:rsidP="001C14E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Key Features:</w:t>
      </w:r>
    </w:p>
    <w:p w14:paraId="316AAA11" w14:textId="77777777" w:rsidR="001C14E7" w:rsidRPr="001C14E7" w:rsidRDefault="001C14E7" w:rsidP="001C14E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Supports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CIDR (Classless Inter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noBreakHyphen/>
        <w:t>Domain Routing)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→ efficient IP aggregation.</w:t>
      </w:r>
    </w:p>
    <w:p w14:paraId="640B211F" w14:textId="77777777" w:rsidR="001C14E7" w:rsidRPr="001C14E7" w:rsidRDefault="001C14E7" w:rsidP="001C14E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Handles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policy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noBreakHyphen/>
        <w:t>based routing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→ ISPs can control traffic flow.</w:t>
      </w:r>
    </w:p>
    <w:p w14:paraId="1A027F07" w14:textId="77777777" w:rsidR="001C14E7" w:rsidRPr="001C14E7" w:rsidRDefault="001C14E7" w:rsidP="001C14E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Scales to the entire Internet (hundreds of thousands of routes).</w:t>
      </w:r>
    </w:p>
    <w:p w14:paraId="6CCFDE12" w14:textId="77777777" w:rsidR="001C14E7" w:rsidRPr="001C14E7" w:rsidRDefault="001C14E7" w:rsidP="001C14E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Easy Memory Trick: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1C14E7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ar-SA"/>
          <w14:ligatures w14:val="none"/>
        </w:rPr>
        <w:t>BGP = “Internet’s Post Office”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→ It decides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which ISP hands the packet to which next ISP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, using the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path vector list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.</w:t>
      </w:r>
    </w:p>
    <w:p w14:paraId="2CE95F1E" w14:textId="77777777" w:rsidR="001C14E7" w:rsidRPr="001C14E7" w:rsidRDefault="001C14E7" w:rsidP="001C14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Components of Path Vector Routing</w:t>
      </w:r>
    </w:p>
    <w:p w14:paraId="0FF2DEBD" w14:textId="77777777" w:rsidR="001C14E7" w:rsidRPr="001C14E7" w:rsidRDefault="001C14E7" w:rsidP="001C14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Think of it as a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system with three main parts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:</w:t>
      </w:r>
    </w:p>
    <w:p w14:paraId="7357AE28" w14:textId="77777777" w:rsidR="001C14E7" w:rsidRPr="001C14E7" w:rsidRDefault="001C14E7" w:rsidP="001C14E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Autonomous Systems (</w:t>
      </w:r>
      <w:proofErr w:type="spellStart"/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ASes</w:t>
      </w:r>
      <w:proofErr w:type="spellEnd"/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):</w:t>
      </w:r>
    </w:p>
    <w:p w14:paraId="05C128E6" w14:textId="77777777" w:rsidR="001C14E7" w:rsidRPr="001C14E7" w:rsidRDefault="001C14E7" w:rsidP="001C14E7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Large networks (like ISPs or organizations).</w:t>
      </w:r>
    </w:p>
    <w:p w14:paraId="5E4AB67A" w14:textId="77777777" w:rsidR="001C14E7" w:rsidRPr="001C14E7" w:rsidRDefault="001C14E7" w:rsidP="001C14E7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Each AS has a unique number (ASN).</w:t>
      </w:r>
    </w:p>
    <w:p w14:paraId="734745A0" w14:textId="77777777" w:rsidR="001C14E7" w:rsidRPr="001C14E7" w:rsidRDefault="001C14E7" w:rsidP="001C14E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Routers (BGP speakers):</w:t>
      </w:r>
    </w:p>
    <w:p w14:paraId="10470D21" w14:textId="77777777" w:rsidR="001C14E7" w:rsidRPr="001C14E7" w:rsidRDefault="001C14E7" w:rsidP="001C14E7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Exchange routing information between </w:t>
      </w:r>
      <w:proofErr w:type="spellStart"/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ASes</w:t>
      </w:r>
      <w:proofErr w:type="spellEnd"/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.</w:t>
      </w:r>
    </w:p>
    <w:p w14:paraId="10CF6429" w14:textId="77777777" w:rsidR="001C14E7" w:rsidRPr="001C14E7" w:rsidRDefault="001C14E7" w:rsidP="001C14E7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Maintain a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routing table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with paths (AS sequences).</w:t>
      </w:r>
    </w:p>
    <w:p w14:paraId="7F424312" w14:textId="77777777" w:rsidR="001C14E7" w:rsidRPr="001C14E7" w:rsidRDefault="001C14E7" w:rsidP="001C14E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Path Vector Mechanism:</w:t>
      </w:r>
    </w:p>
    <w:p w14:paraId="2C140300" w14:textId="77777777" w:rsidR="001C14E7" w:rsidRPr="001C14E7" w:rsidRDefault="001C14E7" w:rsidP="001C14E7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Instead of just distance, routers store the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entire path (list of ASNs)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to reach a destination.</w:t>
      </w:r>
    </w:p>
    <w:p w14:paraId="16C3DB6A" w14:textId="77777777" w:rsidR="001C14E7" w:rsidRPr="001C14E7" w:rsidRDefault="001C14E7" w:rsidP="001C14E7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Helps detect loops and enforce policies.</w:t>
      </w:r>
    </w:p>
    <w:p w14:paraId="72C51EC3" w14:textId="77777777" w:rsidR="001C14E7" w:rsidRPr="001C14E7" w:rsidRDefault="001C14E7" w:rsidP="001C14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Segoe UI Emoji" w:eastAsia="Times New Roman" w:hAnsi="Segoe UI Emoji" w:cs="Segoe UI Emoji"/>
          <w:kern w:val="0"/>
          <w:sz w:val="24"/>
          <w:szCs w:val="24"/>
          <w:lang w:eastAsia="en-IN" w:bidi="ar-SA"/>
          <w14:ligatures w14:val="none"/>
        </w:rPr>
        <w:t>👉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Easy memory hook: </w:t>
      </w:r>
      <w:r w:rsidRPr="001C14E7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IN" w:bidi="ar-SA"/>
          <w14:ligatures w14:val="none"/>
        </w:rPr>
        <w:t>AS → Routers → Path list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(like “Stops on a train route”).</w:t>
      </w:r>
    </w:p>
    <w:p w14:paraId="0F3A13F5" w14:textId="77777777" w:rsidR="001C14E7" w:rsidRPr="001C14E7" w:rsidRDefault="001C14E7" w:rsidP="001C14E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1C14E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 w:bidi="ar-SA"/>
          <w14:ligatures w14:val="none"/>
        </w:rPr>
        <w:t>🔹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 xml:space="preserve"> Packets in Path Vector Routing</w:t>
      </w:r>
    </w:p>
    <w:p w14:paraId="421C4DE2" w14:textId="77777777" w:rsidR="001C14E7" w:rsidRPr="001C14E7" w:rsidRDefault="001C14E7" w:rsidP="001C14E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The protocol that uses Path Vector (BGP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noBreakHyphen/>
        <w:t xml:space="preserve">4) sends special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routing update packets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:</w:t>
      </w:r>
    </w:p>
    <w:p w14:paraId="52E4B390" w14:textId="77777777" w:rsidR="001C14E7" w:rsidRPr="001C14E7" w:rsidRDefault="001C14E7" w:rsidP="001C14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OPEN Packet</w:t>
      </w:r>
    </w:p>
    <w:p w14:paraId="2AC97AB3" w14:textId="77777777" w:rsidR="001C14E7" w:rsidRPr="001C14E7" w:rsidRDefault="001C14E7" w:rsidP="001C14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Establishes a connection between two BGP routers.</w:t>
      </w:r>
    </w:p>
    <w:p w14:paraId="0E74E146" w14:textId="77777777" w:rsidR="001C14E7" w:rsidRPr="001C14E7" w:rsidRDefault="001C14E7" w:rsidP="001C14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Contains ASN, BGP version, and identifiers.</w:t>
      </w:r>
    </w:p>
    <w:p w14:paraId="34F2EF68" w14:textId="77777777" w:rsidR="001C14E7" w:rsidRPr="001C14E7" w:rsidRDefault="001C14E7" w:rsidP="001C14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UPDATE Packet</w:t>
      </w:r>
    </w:p>
    <w:p w14:paraId="66D72C5D" w14:textId="77777777" w:rsidR="001C14E7" w:rsidRPr="001C14E7" w:rsidRDefault="001C14E7" w:rsidP="001C14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The most important one.</w:t>
      </w:r>
    </w:p>
    <w:p w14:paraId="67CDE5D7" w14:textId="77777777" w:rsidR="001C14E7" w:rsidRPr="001C14E7" w:rsidRDefault="001C14E7" w:rsidP="001C14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Carries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path information (AS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noBreakHyphen/>
        <w:t>PATH)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and </w:t>
      </w: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network prefixes</w:t>
      </w: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.</w:t>
      </w:r>
    </w:p>
    <w:p w14:paraId="60F7652F" w14:textId="77777777" w:rsidR="001C14E7" w:rsidRPr="001C14E7" w:rsidRDefault="001C14E7" w:rsidP="001C14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Used to advertise new routes or withdraw old ones.</w:t>
      </w:r>
    </w:p>
    <w:p w14:paraId="0DF1B47D" w14:textId="77777777" w:rsidR="001C14E7" w:rsidRPr="001C14E7" w:rsidRDefault="001C14E7" w:rsidP="001C14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KEEPALIVE Packet</w:t>
      </w:r>
    </w:p>
    <w:p w14:paraId="0CA5CEEB" w14:textId="77777777" w:rsidR="001C14E7" w:rsidRPr="001C14E7" w:rsidRDefault="001C14E7" w:rsidP="001C14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Sent periodically to confirm the connection is still alive.</w:t>
      </w:r>
    </w:p>
    <w:p w14:paraId="4FFFC6FE" w14:textId="77777777" w:rsidR="001C14E7" w:rsidRPr="001C14E7" w:rsidRDefault="001C14E7" w:rsidP="001C14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Prevents timeouts.</w:t>
      </w:r>
    </w:p>
    <w:p w14:paraId="2281CBE7" w14:textId="77777777" w:rsidR="001C14E7" w:rsidRPr="001C14E7" w:rsidRDefault="001C14E7" w:rsidP="001C14E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lastRenderedPageBreak/>
        <w:t>NOTIFICATION Packet</w:t>
      </w:r>
    </w:p>
    <w:p w14:paraId="68781749" w14:textId="77777777" w:rsidR="001C14E7" w:rsidRPr="001C14E7" w:rsidRDefault="001C14E7" w:rsidP="001C14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Sent when there’s an error (e.g., invalid update, connection issue).</w:t>
      </w:r>
    </w:p>
    <w:p w14:paraId="62223877" w14:textId="77777777" w:rsidR="001C14E7" w:rsidRPr="001C14E7" w:rsidRDefault="001C14E7" w:rsidP="001C14E7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1C14E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Terminates the session.</w:t>
      </w:r>
    </w:p>
    <w:p w14:paraId="354C79A3" w14:textId="1D97DEF8" w:rsidR="00DD4D45" w:rsidRPr="00DD4D45" w:rsidRDefault="001C14E7" w:rsidP="00DD4D45">
      <w:r>
        <w:rPr>
          <w:noProof/>
        </w:rPr>
        <w:drawing>
          <wp:inline distT="0" distB="0" distL="0" distR="0" wp14:anchorId="66519699" wp14:editId="73A6269D">
            <wp:extent cx="5731510" cy="4736465"/>
            <wp:effectExtent l="0" t="0" r="2540" b="6985"/>
            <wp:docPr id="1197188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188976" name="Picture 119718897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4D45" w:rsidRPr="00DD4D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444B0"/>
    <w:multiLevelType w:val="multilevel"/>
    <w:tmpl w:val="B4407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8439B"/>
    <w:multiLevelType w:val="multilevel"/>
    <w:tmpl w:val="CB64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C310C"/>
    <w:multiLevelType w:val="multilevel"/>
    <w:tmpl w:val="A8D21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A81F1B"/>
    <w:multiLevelType w:val="multilevel"/>
    <w:tmpl w:val="07FA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91146"/>
    <w:multiLevelType w:val="multilevel"/>
    <w:tmpl w:val="A4D40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9F0602"/>
    <w:multiLevelType w:val="multilevel"/>
    <w:tmpl w:val="4372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F67318"/>
    <w:multiLevelType w:val="multilevel"/>
    <w:tmpl w:val="792C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3C5F7B"/>
    <w:multiLevelType w:val="multilevel"/>
    <w:tmpl w:val="5CE6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503794"/>
    <w:multiLevelType w:val="multilevel"/>
    <w:tmpl w:val="ECA2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2B7AAD"/>
    <w:multiLevelType w:val="multilevel"/>
    <w:tmpl w:val="0A48B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7453BB"/>
    <w:multiLevelType w:val="multilevel"/>
    <w:tmpl w:val="F7D8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D638E3"/>
    <w:multiLevelType w:val="multilevel"/>
    <w:tmpl w:val="2958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C93913"/>
    <w:multiLevelType w:val="multilevel"/>
    <w:tmpl w:val="7FC0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161B30"/>
    <w:multiLevelType w:val="multilevel"/>
    <w:tmpl w:val="486C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075A30"/>
    <w:multiLevelType w:val="multilevel"/>
    <w:tmpl w:val="5E6A7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3059366">
    <w:abstractNumId w:val="6"/>
  </w:num>
  <w:num w:numId="2" w16cid:durableId="724842281">
    <w:abstractNumId w:val="0"/>
  </w:num>
  <w:num w:numId="3" w16cid:durableId="1410426719">
    <w:abstractNumId w:val="7"/>
  </w:num>
  <w:num w:numId="4" w16cid:durableId="1157696442">
    <w:abstractNumId w:val="13"/>
  </w:num>
  <w:num w:numId="5" w16cid:durableId="1279487619">
    <w:abstractNumId w:val="1"/>
  </w:num>
  <w:num w:numId="6" w16cid:durableId="1841652854">
    <w:abstractNumId w:val="9"/>
  </w:num>
  <w:num w:numId="7" w16cid:durableId="918518053">
    <w:abstractNumId w:val="11"/>
  </w:num>
  <w:num w:numId="8" w16cid:durableId="626473856">
    <w:abstractNumId w:val="10"/>
  </w:num>
  <w:num w:numId="9" w16cid:durableId="435563816">
    <w:abstractNumId w:val="4"/>
  </w:num>
  <w:num w:numId="10" w16cid:durableId="1243877931">
    <w:abstractNumId w:val="5"/>
  </w:num>
  <w:num w:numId="11" w16cid:durableId="989288831">
    <w:abstractNumId w:val="8"/>
  </w:num>
  <w:num w:numId="12" w16cid:durableId="645743979">
    <w:abstractNumId w:val="12"/>
  </w:num>
  <w:num w:numId="13" w16cid:durableId="1375547284">
    <w:abstractNumId w:val="1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 w16cid:durableId="742800514">
    <w:abstractNumId w:val="3"/>
  </w:num>
  <w:num w:numId="15" w16cid:durableId="486752399">
    <w:abstractNumId w:val="2"/>
  </w:num>
  <w:num w:numId="16" w16cid:durableId="5622528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BB9"/>
    <w:rsid w:val="000323A6"/>
    <w:rsid w:val="001C14E7"/>
    <w:rsid w:val="004D354C"/>
    <w:rsid w:val="00514345"/>
    <w:rsid w:val="005E5DF7"/>
    <w:rsid w:val="00962326"/>
    <w:rsid w:val="00964E76"/>
    <w:rsid w:val="00C50A25"/>
    <w:rsid w:val="00DC061D"/>
    <w:rsid w:val="00DD4D45"/>
    <w:rsid w:val="00E41BB9"/>
    <w:rsid w:val="00ED6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86830"/>
  <w15:chartTrackingRefBased/>
  <w15:docId w15:val="{3FBFD3A4-18A0-4634-8BC8-F541F5FDF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B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1B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B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B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B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B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B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B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B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BB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E41BB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BB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B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B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B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B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B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B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B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41BB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B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41BB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41B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B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B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B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B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B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B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0A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0A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1</Pages>
  <Words>1344</Words>
  <Characters>7661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Aniket Sonkar</dc:creator>
  <cp:keywords/>
  <dc:description/>
  <cp:lastModifiedBy>Aniket Sonkar</cp:lastModifiedBy>
  <cp:revision>7</cp:revision>
  <dcterms:created xsi:type="dcterms:W3CDTF">2026-08-22T11:29:00Z</dcterms:created>
  <dcterms:modified xsi:type="dcterms:W3CDTF">2026-09-07T14:54:00Z</dcterms:modified>
</cp:coreProperties>
</file>