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700"/>
        <w:jc w:val="center"/>
      </w:pPr>
      <w:r>
        <w:rPr>
          <w:b/>
          <w:bCs/>
          <w:color w:val="1F6FEB"/>
          <w:sz w:val="68"/>
          <w:szCs w:val="68"/>
        </w:rPr>
        <w:t xml:space="preserve">Protego</w:t>
      </w:r>
    </w:p>
    <w:p>
      <w:pPr>
        <w:spacing w:after="80"/>
        <w:jc w:val="center"/>
      </w:pPr>
      <w:r>
        <w:rPr>
          <w:b/>
          <w:bCs/>
          <w:color w:val="0D1117"/>
          <w:sz w:val="34"/>
          <w:szCs w:val="34"/>
        </w:rPr>
        <w:t xml:space="preserve">PPE &amp; Identity Compliance — Computer Vision</w:t>
      </w:r>
    </w:p>
    <w:p>
      <w:pPr>
        <w:spacing w:after="80"/>
        <w:jc w:val="center"/>
      </w:pPr>
      <w:r>
        <w:rPr>
          <w:color w:val="57606A"/>
          <w:sz w:val="26"/>
          <w:szCs w:val="26"/>
        </w:rPr>
        <w:t xml:space="preserve">Examination / Viva Question Bank with Answers</w:t>
      </w:r>
    </w:p>
    <w:p>
      <w:pPr>
        <w:spacing w:before="500"/>
        <w:jc w:val="center"/>
      </w:pPr>
      <w:r>
        <w:rPr>
          <w:i/>
          <w:iCs/>
          <w:color w:val="57606A"/>
          <w:sz w:val="22"/>
          <w:szCs w:val="22"/>
        </w:rPr>
        <w:t xml:space="preserve">50 questions across 10 topics</w:t>
      </w:r>
    </w:p>
    <w:p>
      <w:r>
        <w:br w:type="page"/>
      </w:r>
    </w:p>
    <w:p>
      <w:pPr>
        <w:pStyle w:val="Heading1"/>
      </w:pPr>
      <w: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A. Project Overview &amp; Motivation</w:t>
      </w:r>
    </w:p>
    <w:p>
      <w:pPr>
        <w:spacing w:after="40" w:before="140"/>
      </w:pPr>
      <w:r>
        <w:rPr>
          <w:b/>
          <w:bCs/>
          <w:color w:val="1F6FEB"/>
          <w:sz w:val="22"/>
          <w:szCs w:val="22"/>
        </w:rPr>
        <w:t xml:space="preserve">Q1. </w:t>
      </w:r>
      <w:r>
        <w:rPr>
          <w:b/>
          <w:bCs/>
          <w:color w:val="0B5394"/>
          <w:sz w:val="22"/>
          <w:szCs w:val="22"/>
        </w:rPr>
        <w:t xml:space="preserve">What problem does this project solve?</w:t>
      </w:r>
    </w:p>
    <w:p>
      <w:pPr>
        <w:spacing w:after="80"/>
      </w:pPr>
      <w:r>
        <w:rPr>
          <w:b/>
          <w:bCs/>
          <w:sz w:val="21"/>
          <w:szCs w:val="21"/>
        </w:rPr>
        <w:t xml:space="preserve">A. </w:t>
      </w:r>
      <w:r>
        <w:rPr>
          <w:sz w:val="21"/>
          <w:szCs w:val="21"/>
        </w:rPr>
        <w:t xml:space="preserve">On industrial sites, safety supervisors need to know not just that someone is non-compliant with PPE rules, but exactly who. Protego watches the work area through a webcam and, for each person, checks for a helmet and reads their printed badge number, producing a record like "Worker #022 — missing helmet." This lets a supervisor correct the specific person instead of just knowing a violation happened somewhere.</w:t>
      </w:r>
    </w:p>
    <w:p>
      <w:pPr>
        <w:spacing w:after="40" w:before="140"/>
      </w:pPr>
      <w:r>
        <w:rPr>
          <w:b/>
          <w:bCs/>
          <w:color w:val="1F6FEB"/>
          <w:sz w:val="22"/>
          <w:szCs w:val="22"/>
        </w:rPr>
        <w:t xml:space="preserve">Q2. </w:t>
      </w:r>
      <w:r>
        <w:rPr>
          <w:b/>
          <w:bCs/>
          <w:color w:val="0B5394"/>
          <w:sz w:val="22"/>
          <w:szCs w:val="22"/>
        </w:rPr>
        <w:t xml:space="preserve">What are the two computer-vision tasks?</w:t>
      </w:r>
    </w:p>
    <w:p>
      <w:pPr>
        <w:spacing w:after="80"/>
      </w:pPr>
      <w:r>
        <w:rPr>
          <w:b/>
          <w:bCs/>
          <w:sz w:val="21"/>
          <w:szCs w:val="21"/>
        </w:rPr>
        <w:t xml:space="preserve">A. </w:t>
      </w:r>
      <w:r>
        <w:rPr>
          <w:sz w:val="21"/>
          <w:szCs w:val="21"/>
        </w:rPr>
        <w:t xml:space="preserve">Task 1 is helmet detection: find each person and decide whether a helmet is on their head. Task 2 is badge-number recognition: crop the torso and read the printed number with digit-only OCR. The two results are merged into one compliance record per worker.</w:t>
      </w:r>
    </w:p>
    <w:p>
      <w:pPr>
        <w:spacing w:after="40" w:before="140"/>
      </w:pPr>
      <w:r>
        <w:rPr>
          <w:b/>
          <w:bCs/>
          <w:color w:val="1F6FEB"/>
          <w:sz w:val="22"/>
          <w:szCs w:val="22"/>
        </w:rPr>
        <w:t xml:space="preserve">Q3. </w:t>
      </w:r>
      <w:r>
        <w:rPr>
          <w:b/>
          <w:bCs/>
          <w:color w:val="0B5394"/>
          <w:sz w:val="22"/>
          <w:szCs w:val="22"/>
        </w:rPr>
        <w:t xml:space="preserve">Why is identifying the specific worker important?</w:t>
      </w:r>
    </w:p>
    <w:p>
      <w:pPr>
        <w:spacing w:after="80"/>
      </w:pPr>
      <w:r>
        <w:rPr>
          <w:b/>
          <w:bCs/>
          <w:sz w:val="21"/>
          <w:szCs w:val="21"/>
        </w:rPr>
        <w:t xml:space="preserve">A. </w:t>
      </w:r>
      <w:r>
        <w:rPr>
          <w:sz w:val="21"/>
          <w:szCs w:val="21"/>
        </w:rPr>
        <w:t xml:space="preserve">Knowing only that 'a violation occurred' is not actionable on a busy site. Tying the violation to a badge number means the right person can be warned immediately, and compliance can be tracked per individual over time.</w:t>
      </w:r>
    </w:p>
    <w:p>
      <w:pPr>
        <w:spacing w:after="40" w:before="140"/>
      </w:pPr>
      <w:r>
        <w:rPr>
          <w:b/>
          <w:bCs/>
          <w:color w:val="1F6FEB"/>
          <w:sz w:val="22"/>
          <w:szCs w:val="22"/>
        </w:rPr>
        <w:t xml:space="preserve">Q4. </w:t>
      </w:r>
      <w:r>
        <w:rPr>
          <w:b/>
          <w:bCs/>
          <w:color w:val="0B5394"/>
          <w:sz w:val="22"/>
          <w:szCs w:val="22"/>
        </w:rPr>
        <w:t xml:space="preserve">Who is the end user and what do they see?</w:t>
      </w:r>
    </w:p>
    <w:p>
      <w:pPr>
        <w:spacing w:after="80"/>
      </w:pPr>
      <w:r>
        <w:rPr>
          <w:b/>
          <w:bCs/>
          <w:sz w:val="21"/>
          <w:szCs w:val="21"/>
        </w:rPr>
        <w:t xml:space="preserve">A. </w:t>
      </w:r>
      <w:r>
        <w:rPr>
          <w:sz w:val="21"/>
          <w:szCs w:val="21"/>
        </w:rPr>
        <w:t xml:space="preserve">A safety supervisor. They open a web dashboard showing a live annotated camera feed plus cards for each worker — green when compliant, red when a helmet is missing — with live counts of compliant vs non-compliant workers.</w:t>
      </w:r>
    </w:p>
    <w:p>
      <w:pPr>
        <w:pStyle w:val="Heading1"/>
      </w:pPr>
      <w:r>
        <w:t xml:space="preserve">B. Computer Vision Fundamentals</w:t>
      </w:r>
    </w:p>
    <w:p>
      <w:pPr>
        <w:spacing w:after="40" w:before="140"/>
      </w:pPr>
      <w:r>
        <w:rPr>
          <w:b/>
          <w:bCs/>
          <w:color w:val="1F6FEB"/>
          <w:sz w:val="22"/>
          <w:szCs w:val="22"/>
        </w:rPr>
        <w:t xml:space="preserve">Q5. </w:t>
      </w:r>
      <w:r>
        <w:rPr>
          <w:b/>
          <w:bCs/>
          <w:color w:val="0B5394"/>
          <w:sz w:val="22"/>
          <w:szCs w:val="22"/>
        </w:rPr>
        <w:t xml:space="preserve">What is object detection and how does it differ from classification?</w:t>
      </w:r>
    </w:p>
    <w:p>
      <w:pPr>
        <w:spacing w:after="80"/>
      </w:pPr>
      <w:r>
        <w:rPr>
          <w:b/>
          <w:bCs/>
          <w:sz w:val="21"/>
          <w:szCs w:val="21"/>
        </w:rPr>
        <w:t xml:space="preserve">A. </w:t>
      </w:r>
      <w:r>
        <w:rPr>
          <w:sz w:val="21"/>
          <w:szCs w:val="21"/>
        </w:rPr>
        <w:t xml:space="preserve">Classification assigns a single label to a whole image. Object detection localises and labels multiple objects, returning a bounding box and class for each. We need detection because there can be several people in a frame, each needing their own box.</w:t>
      </w:r>
    </w:p>
    <w:p>
      <w:pPr>
        <w:spacing w:after="40" w:before="140"/>
      </w:pPr>
      <w:r>
        <w:rPr>
          <w:b/>
          <w:bCs/>
          <w:color w:val="1F6FEB"/>
          <w:sz w:val="22"/>
          <w:szCs w:val="22"/>
        </w:rPr>
        <w:t xml:space="preserve">Q6. </w:t>
      </w:r>
      <w:r>
        <w:rPr>
          <w:b/>
          <w:bCs/>
          <w:color w:val="0B5394"/>
          <w:sz w:val="22"/>
          <w:szCs w:val="22"/>
        </w:rPr>
        <w:t xml:space="preserve">What is a bounding box?</w:t>
      </w:r>
    </w:p>
    <w:p>
      <w:pPr>
        <w:spacing w:after="80"/>
      </w:pPr>
      <w:r>
        <w:rPr>
          <w:b/>
          <w:bCs/>
          <w:sz w:val="21"/>
          <w:szCs w:val="21"/>
        </w:rPr>
        <w:t xml:space="preserve">A. </w:t>
      </w:r>
      <w:r>
        <w:rPr>
          <w:sz w:val="21"/>
          <w:szCs w:val="21"/>
        </w:rPr>
        <w:t xml:space="preserve">An axis-aligned rectangle, given as (x1, y1, x2, y2) pixel coordinates, that encloses a detected object — here a person, and optionally a helmet.</w:t>
      </w:r>
    </w:p>
    <w:p>
      <w:pPr>
        <w:spacing w:after="40" w:before="140"/>
      </w:pPr>
      <w:r>
        <w:rPr>
          <w:b/>
          <w:bCs/>
          <w:color w:val="1F6FEB"/>
          <w:sz w:val="22"/>
          <w:szCs w:val="22"/>
        </w:rPr>
        <w:t xml:space="preserve">Q7. </w:t>
      </w:r>
      <w:r>
        <w:rPr>
          <w:b/>
          <w:bCs/>
          <w:color w:val="0B5394"/>
          <w:sz w:val="22"/>
          <w:szCs w:val="22"/>
        </w:rPr>
        <w:t xml:space="preserve">What colour space is used for the helmet heuristic and why HSV instead of RGB?</w:t>
      </w:r>
    </w:p>
    <w:p>
      <w:pPr>
        <w:spacing w:after="80"/>
      </w:pPr>
      <w:r>
        <w:rPr>
          <w:b/>
          <w:bCs/>
          <w:sz w:val="21"/>
          <w:szCs w:val="21"/>
        </w:rPr>
        <w:t xml:space="preserve">A. </w:t>
      </w:r>
      <w:r>
        <w:rPr>
          <w:sz w:val="21"/>
          <w:szCs w:val="21"/>
        </w:rPr>
        <w:t xml:space="preserve">HSV (Hue, Saturation, Value). Hue separates the actual colour from brightness, so a colour range is far more robust to lighting changes than an RGB threshold, where colour and brightness are entangled across all three channels.</w:t>
      </w:r>
    </w:p>
    <w:p>
      <w:pPr>
        <w:spacing w:after="40" w:before="140"/>
      </w:pPr>
      <w:r>
        <w:rPr>
          <w:b/>
          <w:bCs/>
          <w:color w:val="1F6FEB"/>
          <w:sz w:val="22"/>
          <w:szCs w:val="22"/>
        </w:rPr>
        <w:t xml:space="preserve">Q8. </w:t>
      </w:r>
      <w:r>
        <w:rPr>
          <w:b/>
          <w:bCs/>
          <w:color w:val="0B5394"/>
          <w:sz w:val="22"/>
          <w:szCs w:val="22"/>
        </w:rPr>
        <w:t xml:space="preserve">How are the head and torso regions found without a separate model?</w:t>
      </w:r>
    </w:p>
    <w:p>
      <w:pPr>
        <w:spacing w:after="80"/>
      </w:pPr>
      <w:r>
        <w:rPr>
          <w:b/>
          <w:bCs/>
          <w:sz w:val="21"/>
          <w:szCs w:val="21"/>
        </w:rPr>
        <w:t xml:space="preserve">A. </w:t>
      </w:r>
      <w:r>
        <w:rPr>
          <w:sz w:val="21"/>
          <w:szCs w:val="21"/>
        </w:rPr>
        <w:t xml:space="preserve">They are derived geometrically from the person box: the top fraction (HEAD_REGION_FRAC) is the head zone, and a middle vertical slice (TORSO_TOP_FRAC to TORSO_BOTTOM_FRAC) is the torso zone. This avoids running an extra detector.</w:t>
      </w:r>
    </w:p>
    <w:p>
      <w:pPr>
        <w:spacing w:after="40" w:before="140"/>
      </w:pPr>
      <w:r>
        <w:rPr>
          <w:b/>
          <w:bCs/>
          <w:color w:val="1F6FEB"/>
          <w:sz w:val="22"/>
          <w:szCs w:val="22"/>
        </w:rPr>
        <w:t xml:space="preserve">Q9. </w:t>
      </w:r>
      <w:r>
        <w:rPr>
          <w:b/>
          <w:bCs/>
          <w:color w:val="0B5394"/>
          <w:sz w:val="22"/>
          <w:szCs w:val="22"/>
        </w:rPr>
        <w:t xml:space="preserve">What is IoU and where is it used?</w:t>
      </w:r>
    </w:p>
    <w:p>
      <w:pPr>
        <w:spacing w:after="80"/>
      </w:pPr>
      <w:r>
        <w:rPr>
          <w:b/>
          <w:bCs/>
          <w:sz w:val="21"/>
          <w:szCs w:val="21"/>
        </w:rPr>
        <w:t xml:space="preserve">A. </w:t>
      </w:r>
      <w:r>
        <w:rPr>
          <w:sz w:val="21"/>
          <w:szCs w:val="21"/>
        </w:rPr>
        <w:t xml:space="preserve">Intersection over Union measures overlap between two boxes as the area of their intersection divided by their union (here, intersection over the person's head-region area). When a trained PPE model is used, a helmet box is matched to a person if this overlap exceeds a threshold.</w:t>
      </w:r>
    </w:p>
    <w:p>
      <w:pPr>
        <w:pStyle w:val="Heading1"/>
      </w:pPr>
      <w:r>
        <w:t xml:space="preserve">C. YOLO &amp; Object Detection</w:t>
      </w:r>
    </w:p>
    <w:p>
      <w:pPr>
        <w:spacing w:after="40" w:before="140"/>
      </w:pPr>
      <w:r>
        <w:rPr>
          <w:b/>
          <w:bCs/>
          <w:color w:val="1F6FEB"/>
          <w:sz w:val="22"/>
          <w:szCs w:val="22"/>
        </w:rPr>
        <w:t xml:space="preserve">Q10. </w:t>
      </w:r>
      <w:r>
        <w:rPr>
          <w:b/>
          <w:bCs/>
          <w:color w:val="0B5394"/>
          <w:sz w:val="22"/>
          <w:szCs w:val="22"/>
        </w:rPr>
        <w:t xml:space="preserve">What is YOLO and why was it chosen?</w:t>
      </w:r>
    </w:p>
    <w:p>
      <w:pPr>
        <w:spacing w:after="80"/>
      </w:pPr>
      <w:r>
        <w:rPr>
          <w:b/>
          <w:bCs/>
          <w:sz w:val="21"/>
          <w:szCs w:val="21"/>
        </w:rPr>
        <w:t xml:space="preserve">A. </w:t>
      </w:r>
      <w:r>
        <w:rPr>
          <w:sz w:val="21"/>
          <w:szCs w:val="21"/>
        </w:rPr>
        <w:t xml:space="preserve">YOLO ('You Only Look Once') is a single-stage object detector that predicts all boxes and classes in one network pass, making it fast enough for real-time video. We use YOLOv8 via the Ultralytics library.</w:t>
      </w:r>
    </w:p>
    <w:p>
      <w:pPr>
        <w:spacing w:after="40" w:before="140"/>
      </w:pPr>
      <w:r>
        <w:rPr>
          <w:b/>
          <w:bCs/>
          <w:color w:val="1F6FEB"/>
          <w:sz w:val="22"/>
          <w:szCs w:val="22"/>
        </w:rPr>
        <w:t xml:space="preserve">Q11. </w:t>
      </w:r>
      <w:r>
        <w:rPr>
          <w:b/>
          <w:bCs/>
          <w:color w:val="0B5394"/>
          <w:sz w:val="22"/>
          <w:szCs w:val="22"/>
        </w:rPr>
        <w:t xml:space="preserve">What is the COCO dataset and how is it relevant?</w:t>
      </w:r>
    </w:p>
    <w:p>
      <w:pPr>
        <w:spacing w:after="80"/>
      </w:pPr>
      <w:r>
        <w:rPr>
          <w:b/>
          <w:bCs/>
          <w:sz w:val="21"/>
          <w:szCs w:val="21"/>
        </w:rPr>
        <w:t xml:space="preserve">A. </w:t>
      </w:r>
      <w:r>
        <w:rPr>
          <w:sz w:val="21"/>
          <w:szCs w:val="21"/>
        </w:rPr>
        <w:t xml:space="preserve">COCO is a large general-purpose dataset of 80 everyday object classes, including 'person' (class 0). The stock YOLOv8 weights are trained on COCO, which is exactly why we get person detection for free without training anything.</w:t>
      </w:r>
    </w:p>
    <w:p>
      <w:pPr>
        <w:spacing w:after="40" w:before="140"/>
      </w:pPr>
      <w:r>
        <w:rPr>
          <w:b/>
          <w:bCs/>
          <w:color w:val="1F6FEB"/>
          <w:sz w:val="22"/>
          <w:szCs w:val="22"/>
        </w:rPr>
        <w:t xml:space="preserve">Q12. </w:t>
      </w:r>
      <w:r>
        <w:rPr>
          <w:b/>
          <w:bCs/>
          <w:color w:val="0B5394"/>
          <w:sz w:val="22"/>
          <w:szCs w:val="22"/>
        </w:rPr>
        <w:t xml:space="preserve">Why not train your own YOLO model on the supplied photos?</w:t>
      </w:r>
    </w:p>
    <w:p>
      <w:pPr>
        <w:spacing w:after="80"/>
      </w:pPr>
      <w:r>
        <w:rPr>
          <w:b/>
          <w:bCs/>
          <w:sz w:val="21"/>
          <w:szCs w:val="21"/>
        </w:rPr>
        <w:t xml:space="preserve">A. </w:t>
      </w:r>
      <w:r>
        <w:rPr>
          <w:sz w:val="21"/>
          <w:szCs w:val="21"/>
        </w:rPr>
        <w:t xml:space="preserve">There were only a handful of images — enough to test the pipeline but far too few to train a reliable detector. Deep detectors typically need hundreds to thousands of labelled examples. Using pretrained weights gives a working demo immediately.</w:t>
      </w:r>
    </w:p>
    <w:p>
      <w:pPr>
        <w:spacing w:after="40" w:before="140"/>
      </w:pPr>
      <w:r>
        <w:rPr>
          <w:b/>
          <w:bCs/>
          <w:color w:val="1F6FEB"/>
          <w:sz w:val="22"/>
          <w:szCs w:val="22"/>
        </w:rPr>
        <w:t xml:space="preserve">Q13. </w:t>
      </w:r>
      <w:r>
        <w:rPr>
          <w:b/>
          <w:bCs/>
          <w:color w:val="0B5394"/>
          <w:sz w:val="22"/>
          <w:szCs w:val="22"/>
        </w:rPr>
        <w:t xml:space="preserve">What does the confidence threshold (PERSON_CONF) do?</w:t>
      </w:r>
    </w:p>
    <w:p>
      <w:pPr>
        <w:spacing w:after="80"/>
      </w:pPr>
      <w:r>
        <w:rPr>
          <w:b/>
          <w:bCs/>
          <w:sz w:val="21"/>
          <w:szCs w:val="21"/>
        </w:rPr>
        <w:t xml:space="preserve">A. </w:t>
      </w:r>
      <w:r>
        <w:rPr>
          <w:sz w:val="21"/>
          <w:szCs w:val="21"/>
        </w:rPr>
        <w:t xml:space="preserve">It sets the minimum detection score required to keep a person box. Raising it reduces false positives but may miss people; lowering it does the opposite. It is a precision/recall trade-off.</w:t>
      </w:r>
    </w:p>
    <w:p>
      <w:pPr>
        <w:spacing w:after="40" w:before="140"/>
      </w:pPr>
      <w:r>
        <w:rPr>
          <w:b/>
          <w:bCs/>
          <w:color w:val="1F6FEB"/>
          <w:sz w:val="22"/>
          <w:szCs w:val="22"/>
        </w:rPr>
        <w:t xml:space="preserve">Q14. </w:t>
      </w:r>
      <w:r>
        <w:rPr>
          <w:b/>
          <w:bCs/>
          <w:color w:val="0B5394"/>
          <w:sz w:val="22"/>
          <w:szCs w:val="22"/>
        </w:rPr>
        <w:t xml:space="preserve">What is the difference between yolov8n and larger variants?</w:t>
      </w:r>
    </w:p>
    <w:p>
      <w:pPr>
        <w:spacing w:after="80"/>
      </w:pPr>
      <w:r>
        <w:rPr>
          <w:b/>
          <w:bCs/>
          <w:sz w:val="21"/>
          <w:szCs w:val="21"/>
        </w:rPr>
        <w:t xml:space="preserve">A. </w:t>
      </w:r>
      <w:r>
        <w:rPr>
          <w:sz w:val="21"/>
          <w:szCs w:val="21"/>
        </w:rPr>
        <w:t xml:space="preserve">The suffix denotes model size: n(ano), s, m, l, x. Nano is smallest and fastest with lower accuracy; larger models are more accurate but slower. We default to nano for smooth laptop performance.</w:t>
      </w:r>
    </w:p>
    <w:p>
      <w:pPr>
        <w:spacing w:after="40" w:before="140"/>
      </w:pPr>
      <w:r>
        <w:rPr>
          <w:b/>
          <w:bCs/>
          <w:color w:val="1F6FEB"/>
          <w:sz w:val="22"/>
          <w:szCs w:val="22"/>
        </w:rPr>
        <w:t xml:space="preserve">Q15. </w:t>
      </w:r>
      <w:r>
        <w:rPr>
          <w:b/>
          <w:bCs/>
          <w:color w:val="0B5394"/>
          <w:sz w:val="22"/>
          <w:szCs w:val="22"/>
        </w:rPr>
        <w:t xml:space="preserve">How would you detect helmets with a trained model instead of colour?</w:t>
      </w:r>
    </w:p>
    <w:p>
      <w:pPr>
        <w:spacing w:after="80"/>
      </w:pPr>
      <w:r>
        <w:rPr>
          <w:b/>
          <w:bCs/>
          <w:sz w:val="21"/>
          <w:szCs w:val="21"/>
        </w:rPr>
        <w:t xml:space="preserve">A. </w:t>
      </w:r>
      <w:r>
        <w:rPr>
          <w:sz w:val="21"/>
          <w:szCs w:val="21"/>
        </w:rPr>
        <w:t xml:space="preserve">Provide a YOLO model trained on a hard-hat/PPE dataset, set USE_PPE_MODEL = True, and ensure the class names match config.PPE_HELMET_CLASSES. The model then outputs helmet boxes directly, independent of colour.</w:t>
      </w:r>
    </w:p>
    <w:p>
      <w:pPr>
        <w:pStyle w:val="Heading1"/>
      </w:pPr>
      <w:r>
        <w:t xml:space="preserve">D. OCR &amp; Badge Recognition</w:t>
      </w:r>
    </w:p>
    <w:p>
      <w:pPr>
        <w:spacing w:after="40" w:before="140"/>
      </w:pPr>
      <w:r>
        <w:rPr>
          <w:b/>
          <w:bCs/>
          <w:color w:val="1F6FEB"/>
          <w:sz w:val="22"/>
          <w:szCs w:val="22"/>
        </w:rPr>
        <w:t xml:space="preserve">Q16. </w:t>
      </w:r>
      <w:r>
        <w:rPr>
          <w:b/>
          <w:bCs/>
          <w:color w:val="0B5394"/>
          <w:sz w:val="22"/>
          <w:szCs w:val="22"/>
        </w:rPr>
        <w:t xml:space="preserve">What is OCR?</w:t>
      </w:r>
    </w:p>
    <w:p>
      <w:pPr>
        <w:spacing w:after="80"/>
      </w:pPr>
      <w:r>
        <w:rPr>
          <w:b/>
          <w:bCs/>
          <w:sz w:val="21"/>
          <w:szCs w:val="21"/>
        </w:rPr>
        <w:t xml:space="preserve">A. </w:t>
      </w:r>
      <w:r>
        <w:rPr>
          <w:sz w:val="21"/>
          <w:szCs w:val="21"/>
        </w:rPr>
        <w:t xml:space="preserve">Optical Character Recognition converts pixels of text in an image into machine-readable characters.</w:t>
      </w:r>
    </w:p>
    <w:p>
      <w:pPr>
        <w:spacing w:after="40" w:before="140"/>
      </w:pPr>
      <w:r>
        <w:rPr>
          <w:b/>
          <w:bCs/>
          <w:color w:val="1F6FEB"/>
          <w:sz w:val="22"/>
          <w:szCs w:val="22"/>
        </w:rPr>
        <w:t xml:space="preserve">Q17. </w:t>
      </w:r>
      <w:r>
        <w:rPr>
          <w:b/>
          <w:bCs/>
          <w:color w:val="0B5394"/>
          <w:sz w:val="22"/>
          <w:szCs w:val="22"/>
        </w:rPr>
        <w:t xml:space="preserve">Why EasyOCR rather than Tesseract?</w:t>
      </w:r>
    </w:p>
    <w:p>
      <w:pPr>
        <w:spacing w:after="80"/>
      </w:pPr>
      <w:r>
        <w:rPr>
          <w:b/>
          <w:bCs/>
          <w:sz w:val="21"/>
          <w:szCs w:val="21"/>
        </w:rPr>
        <w:t xml:space="preserve">A. </w:t>
      </w:r>
      <w:r>
        <w:rPr>
          <w:sz w:val="21"/>
          <w:szCs w:val="21"/>
        </w:rPr>
        <w:t xml:space="preserve">EasyOCR is a deep-learning OCR that is more robust on real-world conditions such as wrinkled paper, slight angles and uneven lighting, which matches a bib worn on a vest. Tesseract is lighter but more sensitive to such noise.</w:t>
      </w:r>
    </w:p>
    <w:p>
      <w:pPr>
        <w:spacing w:after="40" w:before="140"/>
      </w:pPr>
      <w:r>
        <w:rPr>
          <w:b/>
          <w:bCs/>
          <w:color w:val="1F6FEB"/>
          <w:sz w:val="22"/>
          <w:szCs w:val="22"/>
        </w:rPr>
        <w:t xml:space="preserve">Q18. </w:t>
      </w:r>
      <w:r>
        <w:rPr>
          <w:b/>
          <w:bCs/>
          <w:color w:val="0B5394"/>
          <w:sz w:val="22"/>
          <w:szCs w:val="22"/>
        </w:rPr>
        <w:t xml:space="preserve">Why restrict OCR to digits only?</w:t>
      </w:r>
    </w:p>
    <w:p>
      <w:pPr>
        <w:spacing w:after="80"/>
      </w:pPr>
      <w:r>
        <w:rPr>
          <w:b/>
          <w:bCs/>
          <w:sz w:val="21"/>
          <w:szCs w:val="21"/>
        </w:rPr>
        <w:t xml:space="preserve">A. </w:t>
      </w:r>
      <w:r>
        <w:rPr>
          <w:sz w:val="21"/>
          <w:szCs w:val="21"/>
        </w:rPr>
        <w:t xml:space="preserve">The badge numbers are purely numeric. Restricting the output alphabet to 0–9 prevents confusion between visually similar characters (0/O, 1/I, 5/S) and raises accuracy.</w:t>
      </w:r>
    </w:p>
    <w:p>
      <w:pPr>
        <w:spacing w:after="40" w:before="140"/>
      </w:pPr>
      <w:r>
        <w:rPr>
          <w:b/>
          <w:bCs/>
          <w:color w:val="1F6FEB"/>
          <w:sz w:val="22"/>
          <w:szCs w:val="22"/>
        </w:rPr>
        <w:t xml:space="preserve">Q19. </w:t>
      </w:r>
      <w:r>
        <w:rPr>
          <w:b/>
          <w:bCs/>
          <w:color w:val="0B5394"/>
          <w:sz w:val="22"/>
          <w:szCs w:val="22"/>
        </w:rPr>
        <w:t xml:space="preserve">Why crop the torso before OCR instead of running it on the whole frame?</w:t>
      </w:r>
    </w:p>
    <w:p>
      <w:pPr>
        <w:spacing w:after="80"/>
      </w:pPr>
      <w:r>
        <w:rPr>
          <w:b/>
          <w:bCs/>
          <w:sz w:val="21"/>
          <w:szCs w:val="21"/>
        </w:rPr>
        <w:t xml:space="preserve">A. </w:t>
      </w:r>
      <w:r>
        <w:rPr>
          <w:sz w:val="21"/>
          <w:szCs w:val="21"/>
        </w:rPr>
        <w:t xml:space="preserve">A full-frame or full-body image contains faces, hands and background text that the OCR can latch onto, producing garbage. Cropping to the torso isolates the badge so the reader sees mostly the number. This was confirmed in testing: a tight crop read the number correctly while a wide crop returned noise.</w:t>
      </w:r>
    </w:p>
    <w:p>
      <w:pPr>
        <w:spacing w:after="40" w:before="140"/>
      </w:pPr>
      <w:r>
        <w:rPr>
          <w:b/>
          <w:bCs/>
          <w:color w:val="1F6FEB"/>
          <w:sz w:val="22"/>
          <w:szCs w:val="22"/>
        </w:rPr>
        <w:t xml:space="preserve">Q20. </w:t>
      </w:r>
      <w:r>
        <w:rPr>
          <w:b/>
          <w:bCs/>
          <w:color w:val="0B5394"/>
          <w:sz w:val="22"/>
          <w:szCs w:val="22"/>
        </w:rPr>
        <w:t xml:space="preserve">What preprocessing is applied before OCR?</w:t>
      </w:r>
    </w:p>
    <w:p>
      <w:pPr>
        <w:spacing w:after="80"/>
      </w:pPr>
      <w:r>
        <w:rPr>
          <w:b/>
          <w:bCs/>
          <w:sz w:val="21"/>
          <w:szCs w:val="21"/>
        </w:rPr>
        <w:t xml:space="preserve">A. </w:t>
      </w:r>
      <w:r>
        <w:rPr>
          <w:sz w:val="21"/>
          <w:szCs w:val="21"/>
        </w:rPr>
        <w:t xml:space="preserve">The crop is upscaled, converted to greyscale and lightly denoised (bilateral filter) to sharpen the digit edges while preserving them, which helps the recogniser on small or low-contrast numbers.</w:t>
      </w:r>
    </w:p>
    <w:p>
      <w:pPr>
        <w:spacing w:after="40" w:before="140"/>
      </w:pPr>
      <w:r>
        <w:rPr>
          <w:b/>
          <w:bCs/>
          <w:color w:val="1F6FEB"/>
          <w:sz w:val="22"/>
          <w:szCs w:val="22"/>
        </w:rPr>
        <w:t xml:space="preserve">Q21. </w:t>
      </w:r>
      <w:r>
        <w:rPr>
          <w:b/>
          <w:bCs/>
          <w:color w:val="0B5394"/>
          <w:sz w:val="22"/>
          <w:szCs w:val="22"/>
        </w:rPr>
        <w:t xml:space="preserve">How is the final number chosen when OCR returns several pieces of text?</w:t>
      </w:r>
    </w:p>
    <w:p>
      <w:pPr>
        <w:spacing w:after="80"/>
      </w:pPr>
      <w:r>
        <w:rPr>
          <w:b/>
          <w:bCs/>
          <w:sz w:val="21"/>
          <w:szCs w:val="21"/>
        </w:rPr>
        <w:t xml:space="preserve">A. </w:t>
      </w:r>
      <w:r>
        <w:rPr>
          <w:sz w:val="21"/>
          <w:szCs w:val="21"/>
        </w:rPr>
        <w:t xml:space="preserve">Each detected text run is filtered to digits and checked against OCR_MIN_CONF; the highest-confidence valid digit string is taken as the worker's number.</w:t>
      </w:r>
    </w:p>
    <w:p>
      <w:pPr>
        <w:pStyle w:val="Heading1"/>
      </w:pPr>
      <w:r>
        <w:t xml:space="preserve">E. System Architecture &amp; Code</w:t>
      </w:r>
    </w:p>
    <w:p>
      <w:pPr>
        <w:spacing w:after="40" w:before="140"/>
      </w:pPr>
      <w:r>
        <w:rPr>
          <w:b/>
          <w:bCs/>
          <w:color w:val="1F6FEB"/>
          <w:sz w:val="22"/>
          <w:szCs w:val="22"/>
        </w:rPr>
        <w:t xml:space="preserve">Q22. </w:t>
      </w:r>
      <w:r>
        <w:rPr>
          <w:b/>
          <w:bCs/>
          <w:color w:val="0B5394"/>
          <w:sz w:val="22"/>
          <w:szCs w:val="22"/>
        </w:rPr>
        <w:t xml:space="preserve">Walk through the pipeline for one frame.</w:t>
      </w:r>
    </w:p>
    <w:p>
      <w:pPr>
        <w:spacing w:after="80"/>
      </w:pPr>
      <w:r>
        <w:rPr>
          <w:b/>
          <w:bCs/>
          <w:sz w:val="21"/>
          <w:szCs w:val="21"/>
        </w:rPr>
        <w:t xml:space="preserve">A. </w:t>
      </w:r>
      <w:r>
        <w:rPr>
          <w:sz w:val="21"/>
          <w:szCs w:val="21"/>
        </w:rPr>
        <w:t xml:space="preserve">Person detection (YOLOv8) returns boxes; for each person the helmet check inspects the head region and the OCR stage reads the torso crop; the results are merged into a ComplianceRecord; the frame is annotated and the records are sent to the dashboard.</w:t>
      </w:r>
    </w:p>
    <w:p>
      <w:pPr>
        <w:spacing w:after="40" w:before="140"/>
      </w:pPr>
      <w:r>
        <w:rPr>
          <w:b/>
          <w:bCs/>
          <w:color w:val="1F6FEB"/>
          <w:sz w:val="22"/>
          <w:szCs w:val="22"/>
        </w:rPr>
        <w:t xml:space="preserve">Q23. </w:t>
      </w:r>
      <w:r>
        <w:rPr>
          <w:b/>
          <w:bCs/>
          <w:color w:val="0B5394"/>
          <w:sz w:val="22"/>
          <w:szCs w:val="22"/>
        </w:rPr>
        <w:t xml:space="preserve">What is the Person dataclass and what does it hold?</w:t>
      </w:r>
    </w:p>
    <w:p>
      <w:pPr>
        <w:spacing w:after="80"/>
      </w:pPr>
      <w:r>
        <w:rPr>
          <w:b/>
          <w:bCs/>
          <w:sz w:val="21"/>
          <w:szCs w:val="21"/>
        </w:rPr>
        <w:t xml:space="preserve">A. </w:t>
      </w:r>
      <w:r>
        <w:rPr>
          <w:sz w:val="21"/>
          <w:szCs w:val="21"/>
        </w:rPr>
        <w:t xml:space="preserve">It stores a person's bounding box, detection confidence, helmet result and confidence, and the badge number and its confidence. It also computes the head and torso sub-regions and a human-readable label.</w:t>
      </w:r>
    </w:p>
    <w:p>
      <w:pPr>
        <w:spacing w:after="40" w:before="140"/>
      </w:pPr>
      <w:r>
        <w:rPr>
          <w:b/>
          <w:bCs/>
          <w:color w:val="1F6FEB"/>
          <w:sz w:val="22"/>
          <w:szCs w:val="22"/>
        </w:rPr>
        <w:t xml:space="preserve">Q24. </w:t>
      </w:r>
      <w:r>
        <w:rPr>
          <w:b/>
          <w:bCs/>
          <w:color w:val="0B5394"/>
          <w:sz w:val="22"/>
          <w:szCs w:val="22"/>
        </w:rPr>
        <w:t xml:space="preserve">What is a ComplianceRecord?</w:t>
      </w:r>
    </w:p>
    <w:p>
      <w:pPr>
        <w:spacing w:after="80"/>
      </w:pPr>
      <w:r>
        <w:rPr>
          <w:b/>
          <w:bCs/>
          <w:sz w:val="21"/>
          <w:szCs w:val="21"/>
        </w:rPr>
        <w:t xml:space="preserve">A. </w:t>
      </w:r>
      <w:r>
        <w:rPr>
          <w:sz w:val="21"/>
          <w:szCs w:val="21"/>
        </w:rPr>
        <w:t xml:space="preserve">The merged per-worker output: worker id, helmet boolean, helmet and badge confidences, the box, and a timestamp, plus a method to render a line like 'Worker #913 — helmet: yes'.</w:t>
      </w:r>
    </w:p>
    <w:p>
      <w:pPr>
        <w:spacing w:after="40" w:before="140"/>
      </w:pPr>
      <w:r>
        <w:rPr>
          <w:b/>
          <w:bCs/>
          <w:color w:val="1F6FEB"/>
          <w:sz w:val="22"/>
          <w:szCs w:val="22"/>
        </w:rPr>
        <w:t xml:space="preserve">Q25. </w:t>
      </w:r>
      <w:r>
        <w:rPr>
          <w:b/>
          <w:bCs/>
          <w:color w:val="0B5394"/>
          <w:sz w:val="22"/>
          <w:szCs w:val="22"/>
        </w:rPr>
        <w:t xml:space="preserve">How is the system kept modular and swappable?</w:t>
      </w:r>
    </w:p>
    <w:p>
      <w:pPr>
        <w:spacing w:after="80"/>
      </w:pPr>
      <w:r>
        <w:rPr>
          <w:b/>
          <w:bCs/>
          <w:sz w:val="21"/>
          <w:szCs w:val="21"/>
        </w:rPr>
        <w:t xml:space="preserve">A. </w:t>
      </w:r>
      <w:r>
        <w:rPr>
          <w:sz w:val="21"/>
          <w:szCs w:val="21"/>
        </w:rPr>
        <w:t xml:space="preserve">Each stage is separate (detection, helmet decision, OCR, dashboard) and all tunables live in config.py. The helmet backend is switchable with one flag, and the dashboard target is a single URL, so parts can be replaced without touching the rest.</w:t>
      </w:r>
    </w:p>
    <w:p>
      <w:pPr>
        <w:spacing w:after="40" w:before="140"/>
      </w:pPr>
      <w:r>
        <w:rPr>
          <w:b/>
          <w:bCs/>
          <w:color w:val="1F6FEB"/>
          <w:sz w:val="22"/>
          <w:szCs w:val="22"/>
        </w:rPr>
        <w:t xml:space="preserve">Q26. </w:t>
      </w:r>
      <w:r>
        <w:rPr>
          <w:b/>
          <w:bCs/>
          <w:color w:val="0B5394"/>
          <w:sz w:val="22"/>
          <w:szCs w:val="22"/>
        </w:rPr>
        <w:t xml:space="preserve">How does the dashboard receive data?</w:t>
      </w:r>
    </w:p>
    <w:p>
      <w:pPr>
        <w:spacing w:after="80"/>
      </w:pPr>
      <w:r>
        <w:rPr>
          <w:b/>
          <w:bCs/>
          <w:sz w:val="21"/>
          <w:szCs w:val="21"/>
        </w:rPr>
        <w:t xml:space="preserve">A. </w:t>
      </w:r>
      <w:r>
        <w:rPr>
          <w:sz w:val="21"/>
          <w:szCs w:val="21"/>
        </w:rPr>
        <w:t xml:space="preserve">Records are POSTed as JSON to /api/compliance, or in the all-in-one server they are written directly into shared state. The web page polls /api/state every 1.5 seconds and re-renders.</w:t>
      </w:r>
    </w:p>
    <w:p>
      <w:pPr>
        <w:pStyle w:val="Heading1"/>
      </w:pPr>
      <w:r>
        <w:t xml:space="preserve">F. Concurrency, Streaming &amp; Performance</w:t>
      </w:r>
    </w:p>
    <w:p>
      <w:pPr>
        <w:spacing w:after="40" w:before="140"/>
      </w:pPr>
      <w:r>
        <w:rPr>
          <w:b/>
          <w:bCs/>
          <w:color w:val="1F6FEB"/>
          <w:sz w:val="22"/>
          <w:szCs w:val="22"/>
        </w:rPr>
        <w:t xml:space="preserve">Q27. </w:t>
      </w:r>
      <w:r>
        <w:rPr>
          <w:b/>
          <w:bCs/>
          <w:color w:val="0B5394"/>
          <w:sz w:val="22"/>
          <w:szCs w:val="22"/>
        </w:rPr>
        <w:t xml:space="preserve">Why are capture and inference on separate threads?</w:t>
      </w:r>
    </w:p>
    <w:p>
      <w:pPr>
        <w:spacing w:after="80"/>
      </w:pPr>
      <w:r>
        <w:rPr>
          <w:b/>
          <w:bCs/>
          <w:sz w:val="21"/>
          <w:szCs w:val="21"/>
        </w:rPr>
        <w:t xml:space="preserve">A. </w:t>
      </w:r>
      <w:r>
        <w:rPr>
          <w:sz w:val="21"/>
          <w:szCs w:val="21"/>
        </w:rPr>
        <w:t xml:space="preserve">YOLO + OCR are too slow to run on every frame without making the video stutter. The capture thread streams frames at full rate while a slower inference thread updates detections a few times per second; each streamed frame is drawn with the latest known results, so the video stays smooth.</w:t>
      </w:r>
    </w:p>
    <w:p>
      <w:pPr>
        <w:spacing w:after="40" w:before="140"/>
      </w:pPr>
      <w:r>
        <w:rPr>
          <w:b/>
          <w:bCs/>
          <w:color w:val="1F6FEB"/>
          <w:sz w:val="22"/>
          <w:szCs w:val="22"/>
        </w:rPr>
        <w:t xml:space="preserve">Q28. </w:t>
      </w:r>
      <w:r>
        <w:rPr>
          <w:b/>
          <w:bCs/>
          <w:color w:val="0B5394"/>
          <w:sz w:val="22"/>
          <w:szCs w:val="22"/>
        </w:rPr>
        <w:t xml:space="preserve">What is the role of the lock?</w:t>
      </w:r>
    </w:p>
    <w:p>
      <w:pPr>
        <w:spacing w:after="80"/>
      </w:pPr>
      <w:r>
        <w:rPr>
          <w:b/>
          <w:bCs/>
          <w:sz w:val="21"/>
          <w:szCs w:val="21"/>
        </w:rPr>
        <w:t xml:space="preserve">A. </w:t>
      </w:r>
      <w:r>
        <w:rPr>
          <w:sz w:val="21"/>
          <w:szCs w:val="21"/>
        </w:rPr>
        <w:t xml:space="preserve">A threading lock guards the shared state (the latest frame, detections, JPEG and worker state) so the capture and inference threads and HTTP handlers never read half-written data.</w:t>
      </w:r>
    </w:p>
    <w:p>
      <w:pPr>
        <w:spacing w:after="40" w:before="140"/>
      </w:pPr>
      <w:r>
        <w:rPr>
          <w:b/>
          <w:bCs/>
          <w:color w:val="1F6FEB"/>
          <w:sz w:val="22"/>
          <w:szCs w:val="22"/>
        </w:rPr>
        <w:t xml:space="preserve">Q29. </w:t>
      </w:r>
      <w:r>
        <w:rPr>
          <w:b/>
          <w:bCs/>
          <w:color w:val="0B5394"/>
          <w:sz w:val="22"/>
          <w:szCs w:val="22"/>
        </w:rPr>
        <w:t xml:space="preserve">How is the live video delivered to the browser?</w:t>
      </w:r>
    </w:p>
    <w:p>
      <w:pPr>
        <w:spacing w:after="80"/>
      </w:pPr>
      <w:r>
        <w:rPr>
          <w:b/>
          <w:bCs/>
          <w:sz w:val="21"/>
          <w:szCs w:val="21"/>
        </w:rPr>
        <w:t xml:space="preserve">A. </w:t>
      </w:r>
      <w:r>
        <w:rPr>
          <w:sz w:val="21"/>
          <w:szCs w:val="21"/>
        </w:rPr>
        <w:t xml:space="preserve">As an MJPEG stream: a multipart HTTP response where each part is a JPEG frame, flushed immediately so the browser paints it. The &lt;img&gt; tag renders this natively.</w:t>
      </w:r>
    </w:p>
    <w:p>
      <w:pPr>
        <w:spacing w:after="40" w:before="140"/>
      </w:pPr>
      <w:r>
        <w:rPr>
          <w:b/>
          <w:bCs/>
          <w:color w:val="1F6FEB"/>
          <w:sz w:val="22"/>
          <w:szCs w:val="22"/>
        </w:rPr>
        <w:t xml:space="preserve">Q30. </w:t>
      </w:r>
      <w:r>
        <w:rPr>
          <w:b/>
          <w:bCs/>
          <w:color w:val="0B5394"/>
          <w:sz w:val="22"/>
          <w:szCs w:val="22"/>
        </w:rPr>
        <w:t xml:space="preserve">What was the bug that initially blocked the video, and how was it fixed?</w:t>
      </w:r>
    </w:p>
    <w:p>
      <w:pPr>
        <w:spacing w:after="80"/>
      </w:pPr>
      <w:r>
        <w:rPr>
          <w:b/>
          <w:bCs/>
          <w:sz w:val="21"/>
          <w:szCs w:val="21"/>
        </w:rPr>
        <w:t xml:space="preserve">A. </w:t>
      </w:r>
      <w:r>
        <w:rPr>
          <w:sz w:val="21"/>
          <w:szCs w:val="21"/>
        </w:rPr>
        <w:t xml:space="preserve">The socket was not being flushed after each frame, so the browser never received the first frame and the image errored out. Adding an explicit flush after writing each frame fixed it; a snapshot-polling fallback was also added for robustness.</w:t>
      </w:r>
    </w:p>
    <w:p>
      <w:pPr>
        <w:spacing w:after="40" w:before="140"/>
      </w:pPr>
      <w:r>
        <w:rPr>
          <w:b/>
          <w:bCs/>
          <w:color w:val="1F6FEB"/>
          <w:sz w:val="22"/>
          <w:szCs w:val="22"/>
        </w:rPr>
        <w:t xml:space="preserve">Q31. </w:t>
      </w:r>
      <w:r>
        <w:rPr>
          <w:b/>
          <w:bCs/>
          <w:color w:val="0B5394"/>
          <w:sz w:val="22"/>
          <w:szCs w:val="22"/>
        </w:rPr>
        <w:t xml:space="preserve">What is the snapshot fallback?</w:t>
      </w:r>
    </w:p>
    <w:p>
      <w:pPr>
        <w:spacing w:after="80"/>
      </w:pPr>
      <w:r>
        <w:rPr>
          <w:b/>
          <w:bCs/>
          <w:sz w:val="21"/>
          <w:szCs w:val="21"/>
        </w:rPr>
        <w:t xml:space="preserve">A. </w:t>
      </w:r>
      <w:r>
        <w:rPr>
          <w:sz w:val="21"/>
          <w:szCs w:val="21"/>
        </w:rPr>
        <w:t xml:space="preserve">If the MJPEG stream fails to paint, the page switches to repeatedly fetching /snapshot (a single JPEG) several times a second. It is less efficient but works in any browser or proxy, guaranteeing the feed appears.</w:t>
      </w:r>
    </w:p>
    <w:p>
      <w:pPr>
        <w:spacing w:after="40" w:before="140"/>
      </w:pPr>
      <w:r>
        <w:rPr>
          <w:b/>
          <w:bCs/>
          <w:color w:val="1F6FEB"/>
          <w:sz w:val="22"/>
          <w:szCs w:val="22"/>
        </w:rPr>
        <w:t xml:space="preserve">Q32. </w:t>
      </w:r>
      <w:r>
        <w:rPr>
          <w:b/>
          <w:bCs/>
          <w:color w:val="0B5394"/>
          <w:sz w:val="22"/>
          <w:szCs w:val="22"/>
        </w:rPr>
        <w:t xml:space="preserve">How would you make detection faster?</w:t>
      </w:r>
    </w:p>
    <w:p>
      <w:pPr>
        <w:spacing w:after="80"/>
      </w:pPr>
      <w:r>
        <w:rPr>
          <w:b/>
          <w:bCs/>
          <w:sz w:val="21"/>
          <w:szCs w:val="21"/>
        </w:rPr>
        <w:t xml:space="preserve">A. </w:t>
      </w:r>
      <w:r>
        <w:rPr>
          <w:sz w:val="21"/>
          <w:szCs w:val="21"/>
        </w:rPr>
        <w:t xml:space="preserve">Use a smaller YOLO variant, downscale frames before inference, run inference on a GPU, skip OCR unless a person is reasonably large/close, raise the inference interval, or batch frames.</w:t>
      </w:r>
    </w:p>
    <w:p>
      <w:pPr>
        <w:pStyle w:val="Heading1"/>
      </w:pPr>
      <w:r>
        <w:t xml:space="preserve">G. Helmet Logic &amp; Tuning</w:t>
      </w:r>
    </w:p>
    <w:p>
      <w:pPr>
        <w:spacing w:after="40" w:before="140"/>
      </w:pPr>
      <w:r>
        <w:rPr>
          <w:b/>
          <w:bCs/>
          <w:color w:val="1F6FEB"/>
          <w:sz w:val="22"/>
          <w:szCs w:val="22"/>
        </w:rPr>
        <w:t xml:space="preserve">Q33. </w:t>
      </w:r>
      <w:r>
        <w:rPr>
          <w:b/>
          <w:bCs/>
          <w:color w:val="0B5394"/>
          <w:sz w:val="22"/>
          <w:szCs w:val="22"/>
        </w:rPr>
        <w:t xml:space="preserve">Why did every worker initially show 'missing helmet'?</w:t>
      </w:r>
    </w:p>
    <w:p>
      <w:pPr>
        <w:spacing w:after="80"/>
      </w:pPr>
      <w:r>
        <w:rPr>
          <w:b/>
          <w:bCs/>
          <w:sz w:val="21"/>
          <w:szCs w:val="21"/>
        </w:rPr>
        <w:t xml:space="preserve">A. </w:t>
      </w:r>
      <w:r>
        <w:rPr>
          <w:sz w:val="21"/>
          <w:szCs w:val="21"/>
        </w:rPr>
        <w:t xml:space="preserve">The default helmet check looks for a specific (yellow) colour in the head zone. If the helmet was not on the head in frame, or the lighting/shade differed from the configured HSV range, the colour fraction stayed below threshold and the worker was flagged.</w:t>
      </w:r>
    </w:p>
    <w:p>
      <w:pPr>
        <w:spacing w:after="40" w:before="140"/>
      </w:pPr>
      <w:r>
        <w:rPr>
          <w:b/>
          <w:bCs/>
          <w:color w:val="1F6FEB"/>
          <w:sz w:val="22"/>
          <w:szCs w:val="22"/>
        </w:rPr>
        <w:t xml:space="preserve">Q34. </w:t>
      </w:r>
      <w:r>
        <w:rPr>
          <w:b/>
          <w:bCs/>
          <w:color w:val="0B5394"/>
          <w:sz w:val="22"/>
          <w:szCs w:val="22"/>
        </w:rPr>
        <w:t xml:space="preserve">How do you tune the helmet detector for a different helmet colour?</w:t>
      </w:r>
    </w:p>
    <w:p>
      <w:pPr>
        <w:spacing w:after="80"/>
      </w:pPr>
      <w:r>
        <w:rPr>
          <w:b/>
          <w:bCs/>
          <w:sz w:val="21"/>
          <w:szCs w:val="21"/>
        </w:rPr>
        <w:t xml:space="preserve">A. </w:t>
      </w:r>
      <w:r>
        <w:rPr>
          <w:sz w:val="21"/>
          <w:szCs w:val="21"/>
        </w:rPr>
        <w:t xml:space="preserve">Adjust HELMET_HSV_LOWER and HELMET_HSV_UPPER to bracket the new colour's hue, and optionally tweak HELMET_MIN_FRAC. For colour-independence, switch to a trained PPE model.</w:t>
      </w:r>
    </w:p>
    <w:p>
      <w:pPr>
        <w:spacing w:after="40" w:before="140"/>
      </w:pPr>
      <w:r>
        <w:rPr>
          <w:b/>
          <w:bCs/>
          <w:color w:val="1F6FEB"/>
          <w:sz w:val="22"/>
          <w:szCs w:val="22"/>
        </w:rPr>
        <w:t xml:space="preserve">Q35. </w:t>
      </w:r>
      <w:r>
        <w:rPr>
          <w:b/>
          <w:bCs/>
          <w:color w:val="0B5394"/>
          <w:sz w:val="22"/>
          <w:szCs w:val="22"/>
        </w:rPr>
        <w:t xml:space="preserve">What are the weaknesses of a colour-based helmet check?</w:t>
      </w:r>
    </w:p>
    <w:p>
      <w:pPr>
        <w:spacing w:after="80"/>
      </w:pPr>
      <w:r>
        <w:rPr>
          <w:b/>
          <w:bCs/>
          <w:sz w:val="21"/>
          <w:szCs w:val="21"/>
        </w:rPr>
        <w:t xml:space="preserve">A. </w:t>
      </w:r>
      <w:r>
        <w:rPr>
          <w:sz w:val="21"/>
          <w:szCs w:val="21"/>
        </w:rPr>
        <w:t xml:space="preserve">It assumes a known colour, can be fooled by similarly coloured objects (hair, hats, background), and is sensitive to lighting. It also cannot tell a helmet from any other object of the same colour in the head region.</w:t>
      </w:r>
    </w:p>
    <w:p>
      <w:pPr>
        <w:spacing w:after="40" w:before="140"/>
      </w:pPr>
      <w:r>
        <w:rPr>
          <w:b/>
          <w:bCs/>
          <w:color w:val="1F6FEB"/>
          <w:sz w:val="22"/>
          <w:szCs w:val="22"/>
        </w:rPr>
        <w:t xml:space="preserve">Q36. </w:t>
      </w:r>
      <w:r>
        <w:rPr>
          <w:b/>
          <w:bCs/>
          <w:color w:val="0B5394"/>
          <w:sz w:val="22"/>
          <w:szCs w:val="22"/>
        </w:rPr>
        <w:t xml:space="preserve">How does the worker label colour logic work on the video?</w:t>
      </w:r>
    </w:p>
    <w:p>
      <w:pPr>
        <w:spacing w:after="80"/>
      </w:pPr>
      <w:r>
        <w:rPr>
          <w:b/>
          <w:bCs/>
          <w:sz w:val="21"/>
          <w:szCs w:val="21"/>
        </w:rPr>
        <w:t xml:space="preserve">A. </w:t>
      </w:r>
      <w:r>
        <w:rPr>
          <w:sz w:val="21"/>
          <w:szCs w:val="21"/>
        </w:rPr>
        <w:t xml:space="preserve">The label is drawn in two independently coloured parts: 'Worker #&lt;number&gt;' turns green once a number is read (grey when unknown), and the helmet status is green for a detected helmet or red when missing.</w:t>
      </w:r>
    </w:p>
    <w:p>
      <w:pPr>
        <w:pStyle w:val="Heading1"/>
      </w:pPr>
      <w:r>
        <w:t xml:space="preserve">H. Limitations, Ethics &amp; Edge Cases</w:t>
      </w:r>
    </w:p>
    <w:p>
      <w:pPr>
        <w:spacing w:after="40" w:before="140"/>
      </w:pPr>
      <w:r>
        <w:rPr>
          <w:b/>
          <w:bCs/>
          <w:color w:val="1F6FEB"/>
          <w:sz w:val="22"/>
          <w:szCs w:val="22"/>
        </w:rPr>
        <w:t xml:space="preserve">Q37. </w:t>
      </w:r>
      <w:r>
        <w:rPr>
          <w:b/>
          <w:bCs/>
          <w:color w:val="0B5394"/>
          <w:sz w:val="22"/>
          <w:szCs w:val="22"/>
        </w:rPr>
        <w:t xml:space="preserve">What happens with multiple people in frame?</w:t>
      </w:r>
    </w:p>
    <w:p>
      <w:pPr>
        <w:spacing w:after="80"/>
      </w:pPr>
      <w:r>
        <w:rPr>
          <w:b/>
          <w:bCs/>
          <w:sz w:val="21"/>
          <w:szCs w:val="21"/>
        </w:rPr>
        <w:t xml:space="preserve">A. </w:t>
      </w:r>
      <w:r>
        <w:rPr>
          <w:sz w:val="21"/>
          <w:szCs w:val="21"/>
        </w:rPr>
        <w:t xml:space="preserve">Each person gets their own box, helmet check and OCR, and their own card on the dashboard. The badge number is what distinguishes them.</w:t>
      </w:r>
    </w:p>
    <w:p>
      <w:pPr>
        <w:spacing w:after="40" w:before="140"/>
      </w:pPr>
      <w:r>
        <w:rPr>
          <w:b/>
          <w:bCs/>
          <w:color w:val="1F6FEB"/>
          <w:sz w:val="22"/>
          <w:szCs w:val="22"/>
        </w:rPr>
        <w:t xml:space="preserve">Q38. </w:t>
      </w:r>
      <w:r>
        <w:rPr>
          <w:b/>
          <w:bCs/>
          <w:color w:val="0B5394"/>
          <w:sz w:val="22"/>
          <w:szCs w:val="22"/>
        </w:rPr>
        <w:t xml:space="preserve">What if two workers have the same number or a number is misread?</w:t>
      </w:r>
    </w:p>
    <w:p>
      <w:pPr>
        <w:spacing w:after="80"/>
      </w:pPr>
      <w:r>
        <w:rPr>
          <w:b/>
          <w:bCs/>
          <w:sz w:val="21"/>
          <w:szCs w:val="21"/>
        </w:rPr>
        <w:t xml:space="preserve">A. </w:t>
      </w:r>
      <w:r>
        <w:rPr>
          <w:sz w:val="21"/>
          <w:szCs w:val="21"/>
        </w:rPr>
        <w:t xml:space="preserve">Records are keyed by the read number, so a misread or duplicate could merge or mislabel workers. Mitigations include validating numbers against a known roster, temporal smoothing across frames, and adding tracking.</w:t>
      </w:r>
    </w:p>
    <w:p>
      <w:pPr>
        <w:spacing w:after="40" w:before="140"/>
      </w:pPr>
      <w:r>
        <w:rPr>
          <w:b/>
          <w:bCs/>
          <w:color w:val="1F6FEB"/>
          <w:sz w:val="22"/>
          <w:szCs w:val="22"/>
        </w:rPr>
        <w:t xml:space="preserve">Q39. </w:t>
      </w:r>
      <w:r>
        <w:rPr>
          <w:b/>
          <w:bCs/>
          <w:color w:val="0B5394"/>
          <w:sz w:val="22"/>
          <w:szCs w:val="22"/>
        </w:rPr>
        <w:t xml:space="preserve">Is identity stable across frames?</w:t>
      </w:r>
    </w:p>
    <w:p>
      <w:pPr>
        <w:spacing w:after="80"/>
      </w:pPr>
      <w:r>
        <w:rPr>
          <w:b/>
          <w:bCs/>
          <w:sz w:val="21"/>
          <w:szCs w:val="21"/>
        </w:rPr>
        <w:t xml:space="preserve">A. </w:t>
      </w:r>
      <w:r>
        <w:rPr>
          <w:sz w:val="21"/>
          <w:szCs w:val="21"/>
        </w:rPr>
        <w:t xml:space="preserve">Not yet — the number is re-read each inference pass rather than tracked, so identity is only as stable as the latest OCR. Adding multi-object tracking would stabilise it.</w:t>
      </w:r>
    </w:p>
    <w:p>
      <w:pPr>
        <w:spacing w:after="40" w:before="140"/>
      </w:pPr>
      <w:r>
        <w:rPr>
          <w:b/>
          <w:bCs/>
          <w:color w:val="1F6FEB"/>
          <w:sz w:val="22"/>
          <w:szCs w:val="22"/>
        </w:rPr>
        <w:t xml:space="preserve">Q40. </w:t>
      </w:r>
      <w:r>
        <w:rPr>
          <w:b/>
          <w:bCs/>
          <w:color w:val="0B5394"/>
          <w:sz w:val="22"/>
          <w:szCs w:val="22"/>
        </w:rPr>
        <w:t xml:space="preserve">What are the privacy considerations of such a system?</w:t>
      </w:r>
    </w:p>
    <w:p>
      <w:pPr>
        <w:spacing w:after="80"/>
      </w:pPr>
      <w:r>
        <w:rPr>
          <w:b/>
          <w:bCs/>
          <w:sz w:val="21"/>
          <w:szCs w:val="21"/>
        </w:rPr>
        <w:t xml:space="preserve">A. </w:t>
      </w:r>
      <w:r>
        <w:rPr>
          <w:sz w:val="21"/>
          <w:szCs w:val="21"/>
        </w:rPr>
        <w:t xml:space="preserve">It captures images of identifiable people at work. Responsible deployment needs clear notice, a lawful basis, data-minimisation (process locally, avoid storing raw video), access control on the dashboard, and retention limits.</w:t>
      </w:r>
    </w:p>
    <w:p>
      <w:pPr>
        <w:spacing w:after="40" w:before="140"/>
      </w:pPr>
      <w:r>
        <w:rPr>
          <w:b/>
          <w:bCs/>
          <w:color w:val="1F6FEB"/>
          <w:sz w:val="22"/>
          <w:szCs w:val="22"/>
        </w:rPr>
        <w:t xml:space="preserve">Q41. </w:t>
      </w:r>
      <w:r>
        <w:rPr>
          <w:b/>
          <w:bCs/>
          <w:color w:val="0B5394"/>
          <w:sz w:val="22"/>
          <w:szCs w:val="22"/>
        </w:rPr>
        <w:t xml:space="preserve">What are the main limitations overall?</w:t>
      </w:r>
    </w:p>
    <w:p>
      <w:pPr>
        <w:spacing w:after="80"/>
      </w:pPr>
      <w:r>
        <w:rPr>
          <w:b/>
          <w:bCs/>
          <w:sz w:val="21"/>
          <w:szCs w:val="21"/>
        </w:rPr>
        <w:t xml:space="preserve">A. </w:t>
      </w:r>
      <w:r>
        <w:rPr>
          <w:sz w:val="21"/>
          <w:szCs w:val="21"/>
        </w:rPr>
        <w:t xml:space="preserve">Colour-based helmet detection, geometric region assumptions that expect upright front-facing workers, OCR sensitivity to glare/wrinkle/angle, no persistent tracking, and a demo-grade dashboard without authentication.</w:t>
      </w:r>
    </w:p>
    <w:p>
      <w:pPr>
        <w:pStyle w:val="Heading1"/>
      </w:pPr>
      <w:r>
        <w:t xml:space="preserve">I. Deployment &amp; Extension</w:t>
      </w:r>
    </w:p>
    <w:p>
      <w:pPr>
        <w:spacing w:after="40" w:before="140"/>
      </w:pPr>
      <w:r>
        <w:rPr>
          <w:b/>
          <w:bCs/>
          <w:color w:val="1F6FEB"/>
          <w:sz w:val="22"/>
          <w:szCs w:val="22"/>
        </w:rPr>
        <w:t xml:space="preserve">Q42. </w:t>
      </w:r>
      <w:r>
        <w:rPr>
          <w:b/>
          <w:bCs/>
          <w:color w:val="0B5394"/>
          <w:sz w:val="22"/>
          <w:szCs w:val="22"/>
        </w:rPr>
        <w:t xml:space="preserve">How would you scale this to many cameras?</w:t>
      </w:r>
    </w:p>
    <w:p>
      <w:pPr>
        <w:spacing w:after="80"/>
      </w:pPr>
      <w:r>
        <w:rPr>
          <w:b/>
          <w:bCs/>
          <w:sz w:val="21"/>
          <w:szCs w:val="21"/>
        </w:rPr>
        <w:t xml:space="preserve">A. </w:t>
      </w:r>
      <w:r>
        <w:rPr>
          <w:sz w:val="21"/>
          <w:szCs w:val="21"/>
        </w:rPr>
        <w:t xml:space="preserve">Run an inference worker per camera (or batch streams on a GPU server), have each post records to a central dashboard service backed by a database, and aggregate per-site views.</w:t>
      </w:r>
    </w:p>
    <w:p>
      <w:pPr>
        <w:spacing w:after="40" w:before="140"/>
      </w:pPr>
      <w:r>
        <w:rPr>
          <w:b/>
          <w:bCs/>
          <w:color w:val="1F6FEB"/>
          <w:sz w:val="22"/>
          <w:szCs w:val="22"/>
        </w:rPr>
        <w:t xml:space="preserve">Q43. </w:t>
      </w:r>
      <w:r>
        <w:rPr>
          <w:b/>
          <w:bCs/>
          <w:color w:val="0B5394"/>
          <w:sz w:val="22"/>
          <w:szCs w:val="22"/>
        </w:rPr>
        <w:t xml:space="preserve">How would you add alerting?</w:t>
      </w:r>
    </w:p>
    <w:p>
      <w:pPr>
        <w:spacing w:after="80"/>
      </w:pPr>
      <w:r>
        <w:rPr>
          <w:b/>
          <w:bCs/>
          <w:sz w:val="21"/>
          <w:szCs w:val="21"/>
        </w:rPr>
        <w:t xml:space="preserve">A. </w:t>
      </w:r>
      <w:r>
        <w:rPr>
          <w:sz w:val="21"/>
          <w:szCs w:val="21"/>
        </w:rPr>
        <w:t xml:space="preserve">On a sustained 'missing helmet' for a known worker, trigger a notification (sound on the dashboard, message to a supervisor) with debouncing so brief misses do not spam alerts.</w:t>
      </w:r>
    </w:p>
    <w:p>
      <w:pPr>
        <w:spacing w:after="40" w:before="140"/>
      </w:pPr>
      <w:r>
        <w:rPr>
          <w:b/>
          <w:bCs/>
          <w:color w:val="1F6FEB"/>
          <w:sz w:val="22"/>
          <w:szCs w:val="22"/>
        </w:rPr>
        <w:t xml:space="preserve">Q44. </w:t>
      </w:r>
      <w:r>
        <w:rPr>
          <w:b/>
          <w:bCs/>
          <w:color w:val="0B5394"/>
          <w:sz w:val="22"/>
          <w:szCs w:val="22"/>
        </w:rPr>
        <w:t xml:space="preserve">What would a production version add over this demo?</w:t>
      </w:r>
    </w:p>
    <w:p>
      <w:pPr>
        <w:spacing w:after="80"/>
      </w:pPr>
      <w:r>
        <w:rPr>
          <w:b/>
          <w:bCs/>
          <w:sz w:val="21"/>
          <w:szCs w:val="21"/>
        </w:rPr>
        <w:t xml:space="preserve">A. </w:t>
      </w:r>
      <w:r>
        <w:rPr>
          <w:sz w:val="21"/>
          <w:szCs w:val="21"/>
        </w:rPr>
        <w:t xml:space="preserve">A trained PPE model, object tracking for stable IDs, a violations history log and database, authentication on the dashboard, alerting, and validation of numbers against a worker roster.</w:t>
      </w:r>
    </w:p>
    <w:p>
      <w:pPr>
        <w:spacing w:after="40" w:before="140"/>
      </w:pPr>
      <w:r>
        <w:rPr>
          <w:b/>
          <w:bCs/>
          <w:color w:val="1F6FEB"/>
          <w:sz w:val="22"/>
          <w:szCs w:val="22"/>
        </w:rPr>
        <w:t xml:space="preserve">Q45. </w:t>
      </w:r>
      <w:r>
        <w:rPr>
          <w:b/>
          <w:bCs/>
          <w:color w:val="0B5394"/>
          <w:sz w:val="22"/>
          <w:szCs w:val="22"/>
        </w:rPr>
        <w:t xml:space="preserve">How is the dashboard connected to the pipeline in production?</w:t>
      </w:r>
    </w:p>
    <w:p>
      <w:pPr>
        <w:spacing w:after="80"/>
      </w:pPr>
      <w:r>
        <w:rPr>
          <w:b/>
          <w:bCs/>
          <w:sz w:val="21"/>
          <w:szCs w:val="21"/>
        </w:rPr>
        <w:t xml:space="preserve">A. </w:t>
      </w:r>
      <w:r>
        <w:rPr>
          <w:sz w:val="21"/>
          <w:szCs w:val="21"/>
        </w:rPr>
        <w:t xml:space="preserve">By setting DASHBOARD_URL to the real endpoint; records are POSTed there as JSON. With no URL set, the same payload is printed, which is useful for testing.</w:t>
      </w:r>
    </w:p>
    <w:p>
      <w:pPr>
        <w:pStyle w:val="Heading1"/>
      </w:pPr>
      <w:r>
        <w:t xml:space="preserve">J. Quick-Fire / Viva Gotchas</w:t>
      </w:r>
    </w:p>
    <w:p>
      <w:pPr>
        <w:spacing w:after="40" w:before="140"/>
      </w:pPr>
      <w:r>
        <w:rPr>
          <w:b/>
          <w:bCs/>
          <w:color w:val="1F6FEB"/>
          <w:sz w:val="22"/>
          <w:szCs w:val="22"/>
        </w:rPr>
        <w:t xml:space="preserve">Q46. </w:t>
      </w:r>
      <w:r>
        <w:rPr>
          <w:b/>
          <w:bCs/>
          <w:color w:val="0B5394"/>
          <w:sz w:val="22"/>
          <w:szCs w:val="22"/>
        </w:rPr>
        <w:t xml:space="preserve">What does 'real-time' mean here?</w:t>
      </w:r>
    </w:p>
    <w:p>
      <w:pPr>
        <w:spacing w:after="80"/>
      </w:pPr>
      <w:r>
        <w:rPr>
          <w:b/>
          <w:bCs/>
          <w:sz w:val="21"/>
          <w:szCs w:val="21"/>
        </w:rPr>
        <w:t xml:space="preserve">A. </w:t>
      </w:r>
      <w:r>
        <w:rPr>
          <w:sz w:val="21"/>
          <w:szCs w:val="21"/>
        </w:rPr>
        <w:t xml:space="preserve">The system processes the live feed continuously and updates compliance within a couple of seconds — fast enough for a supervisor to act, not necessarily every single frame at full speed.</w:t>
      </w:r>
    </w:p>
    <w:p>
      <w:pPr>
        <w:spacing w:after="40" w:before="140"/>
      </w:pPr>
      <w:r>
        <w:rPr>
          <w:b/>
          <w:bCs/>
          <w:color w:val="1F6FEB"/>
          <w:sz w:val="22"/>
          <w:szCs w:val="22"/>
        </w:rPr>
        <w:t xml:space="preserve">Q47. </w:t>
      </w:r>
      <w:r>
        <w:rPr>
          <w:b/>
          <w:bCs/>
          <w:color w:val="0B5394"/>
          <w:sz w:val="22"/>
          <w:szCs w:val="22"/>
        </w:rPr>
        <w:t xml:space="preserve">Where would the code fail if the camera index is wrong?</w:t>
      </w:r>
    </w:p>
    <w:p>
      <w:pPr>
        <w:spacing w:after="80"/>
      </w:pPr>
      <w:r>
        <w:rPr>
          <w:b/>
          <w:bCs/>
          <w:sz w:val="21"/>
          <w:szCs w:val="21"/>
        </w:rPr>
        <w:t xml:space="preserve">A. </w:t>
      </w:r>
      <w:r>
        <w:rPr>
          <w:sz w:val="21"/>
          <w:szCs w:val="21"/>
        </w:rPr>
        <w:t xml:space="preserve">Opening the capture fails and the program reports 'could not open camera'; the fix is to pass a different --cam index.</w:t>
      </w:r>
    </w:p>
    <w:p>
      <w:pPr>
        <w:spacing w:after="40" w:before="140"/>
      </w:pPr>
      <w:r>
        <w:rPr>
          <w:b/>
          <w:bCs/>
          <w:color w:val="1F6FEB"/>
          <w:sz w:val="22"/>
          <w:szCs w:val="22"/>
        </w:rPr>
        <w:t xml:space="preserve">Q48. </w:t>
      </w:r>
      <w:r>
        <w:rPr>
          <w:b/>
          <w:bCs/>
          <w:color w:val="0B5394"/>
          <w:sz w:val="22"/>
          <w:szCs w:val="22"/>
        </w:rPr>
        <w:t xml:space="preserve">Why digits-only rather than reading any text?</w:t>
      </w:r>
    </w:p>
    <w:p>
      <w:pPr>
        <w:spacing w:after="80"/>
      </w:pPr>
      <w:r>
        <w:rPr>
          <w:b/>
          <w:bCs/>
          <w:sz w:val="21"/>
          <w:szCs w:val="21"/>
        </w:rPr>
        <w:t xml:space="preserve">A. </w:t>
      </w:r>
      <w:r>
        <w:rPr>
          <w:sz w:val="21"/>
          <w:szCs w:val="21"/>
        </w:rPr>
        <w:t xml:space="preserve">The IDs are numeric; constraining the alphabet removes letter/number confusion and boosts reliability.</w:t>
      </w:r>
    </w:p>
    <w:p>
      <w:pPr>
        <w:spacing w:after="40" w:before="140"/>
      </w:pPr>
      <w:r>
        <w:rPr>
          <w:b/>
          <w:bCs/>
          <w:color w:val="1F6FEB"/>
          <w:sz w:val="22"/>
          <w:szCs w:val="22"/>
        </w:rPr>
        <w:t xml:space="preserve">Q49. </w:t>
      </w:r>
      <w:r>
        <w:rPr>
          <w:b/>
          <w:bCs/>
          <w:color w:val="0B5394"/>
          <w:sz w:val="22"/>
          <w:szCs w:val="22"/>
        </w:rPr>
        <w:t xml:space="preserve">What single change makes helmet detection production-grade?</w:t>
      </w:r>
    </w:p>
    <w:p>
      <w:pPr>
        <w:spacing w:after="80"/>
      </w:pPr>
      <w:r>
        <w:rPr>
          <w:b/>
          <w:bCs/>
          <w:sz w:val="21"/>
          <w:szCs w:val="21"/>
        </w:rPr>
        <w:t xml:space="preserve">A. </w:t>
      </w:r>
      <w:r>
        <w:rPr>
          <w:sz w:val="21"/>
          <w:szCs w:val="21"/>
        </w:rPr>
        <w:t xml:space="preserve">Switching from the colour heuristic to a trained hard-hat YOLO model (USE_PPE_MODEL = True with matching class names).</w:t>
      </w:r>
    </w:p>
    <w:p>
      <w:pPr>
        <w:spacing w:after="40" w:before="140"/>
      </w:pPr>
      <w:r>
        <w:rPr>
          <w:b/>
          <w:bCs/>
          <w:color w:val="1F6FEB"/>
          <w:sz w:val="22"/>
          <w:szCs w:val="22"/>
        </w:rPr>
        <w:t xml:space="preserve">Q50. </w:t>
      </w:r>
      <w:r>
        <w:rPr>
          <w:b/>
          <w:bCs/>
          <w:color w:val="0B5394"/>
          <w:sz w:val="22"/>
          <w:szCs w:val="22"/>
        </w:rPr>
        <w:t xml:space="preserve">If asked to justify the whole design in one sentence?</w:t>
      </w:r>
    </w:p>
    <w:p>
      <w:pPr>
        <w:spacing w:after="80"/>
      </w:pPr>
      <w:r>
        <w:rPr>
          <w:b/>
          <w:bCs/>
          <w:sz w:val="21"/>
          <w:szCs w:val="21"/>
        </w:rPr>
        <w:t xml:space="preserve">A. </w:t>
      </w:r>
      <w:r>
        <w:rPr>
          <w:sz w:val="21"/>
          <w:szCs w:val="21"/>
        </w:rPr>
        <w:t xml:space="preserve">Use pretrained models plus simple, well-chosen heuristics to deliver a working, smooth, per-worker compliance demo immediately, with clean seams to upgrade each stage to production quality.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7606A"/>
        <w:sz w:val="16"/>
        <w:szCs w:val="16"/>
      </w:rPr>
      <w:t xml:space="preserve">Protego CV — Viva Q&amp;A   |   Page </w:t>
    </w:r>
    <w:r>
      <w:rPr>
        <w:color w:val="5760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6F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2026-06-27T17:33:11.072Z</dcterms:created>
  <dcterms:modified xsi:type="dcterms:W3CDTF">2026-06-27T17:33:11.072Z</dcterms:modified>
</cp:coreProperties>
</file>

<file path=docProps/custom.xml><?xml version="1.0" encoding="utf-8"?>
<Properties xmlns="http://schemas.openxmlformats.org/officeDocument/2006/custom-properties" xmlns:vt="http://schemas.openxmlformats.org/officeDocument/2006/docPropsVTypes"/>
</file>