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CBB8" w14:textId="05ED377C" w:rsidR="00807DA7" w:rsidRDefault="006371FA" w:rsidP="006371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1FA">
        <w:rPr>
          <w:rFonts w:ascii="Times New Roman" w:hAnsi="Times New Roman" w:cs="Times New Roman"/>
          <w:b/>
          <w:bCs/>
          <w:sz w:val="40"/>
          <w:szCs w:val="40"/>
        </w:rPr>
        <w:t>Identity-based authenticated data sharing protocol for cloud Server</w:t>
      </w:r>
    </w:p>
    <w:p w14:paraId="6C459AA2" w14:textId="77777777" w:rsidR="006371FA" w:rsidRDefault="006371FA" w:rsidP="00807D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F430F" w14:textId="77777777" w:rsidR="007E73F8" w:rsidRPr="00072AC9" w:rsidRDefault="00153449" w:rsidP="004722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2AC9">
        <w:rPr>
          <w:rFonts w:ascii="Times New Roman" w:hAnsi="Times New Roman" w:cs="Times New Roman"/>
          <w:b/>
          <w:sz w:val="28"/>
          <w:szCs w:val="28"/>
        </w:rPr>
        <w:t>A</w:t>
      </w:r>
      <w:r w:rsidR="00ED0C67" w:rsidRPr="00072AC9">
        <w:rPr>
          <w:rFonts w:ascii="Times New Roman" w:hAnsi="Times New Roman" w:cs="Times New Roman"/>
          <w:b/>
          <w:sz w:val="28"/>
          <w:szCs w:val="28"/>
        </w:rPr>
        <w:t>BSTRACT</w:t>
      </w:r>
      <w:r w:rsidRPr="00072AC9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14:paraId="0DFC81FA" w14:textId="77777777" w:rsidR="00807DA7" w:rsidRDefault="00807DA7" w:rsidP="00807D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82">
        <w:rPr>
          <w:rFonts w:ascii="Times New Roman" w:hAnsi="Times New Roman" w:cs="Times New Roman"/>
          <w:sz w:val="24"/>
          <w:szCs w:val="24"/>
        </w:rPr>
        <w:t xml:space="preserve">Secure and efficient file storage and sharing via authenticated physical devices remain challenging to achieve in a cyber-physical cloud environment, particularly due to the diversity of devices used to access the services and data. </w:t>
      </w:r>
      <w:proofErr w:type="gramStart"/>
      <w:r w:rsidRPr="00B94B82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B94B82">
        <w:rPr>
          <w:rFonts w:ascii="Times New Roman" w:hAnsi="Times New Roman" w:cs="Times New Roman"/>
          <w:sz w:val="24"/>
          <w:szCs w:val="24"/>
        </w:rPr>
        <w:t xml:space="preserve"> in this paper, we present a lightweight identity-based authenticated data sharing protocol to provide secure data sharing among geographically dispersed physical devices and clients. The proposed protocol is demonstrated to resist chosen-ciphertext attack (CCA) under the hardness assumption of decisional-Strong Diffie-Hellman (SDH) problem. We also evaluate the performance of the proposed protocol with existing data sharing protocols in terms of computational overhead, communication overhead, and response time.</w:t>
      </w:r>
    </w:p>
    <w:p w14:paraId="2B12FA09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0EF72D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2D2CE6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204C32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17EF70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4943EC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BFA355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E9AB41" w14:textId="77777777" w:rsidR="00EC407C" w:rsidRDefault="00A8720D" w:rsidP="00A8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4841"/>
        <w:gridCol w:w="5485"/>
      </w:tblGrid>
      <w:tr w:rsidR="00EC407C" w14:paraId="737B9925" w14:textId="77777777" w:rsidTr="0057336A">
        <w:trPr>
          <w:trHeight w:val="433"/>
        </w:trPr>
        <w:tc>
          <w:tcPr>
            <w:tcW w:w="4841" w:type="dxa"/>
          </w:tcPr>
          <w:p w14:paraId="785B9901" w14:textId="77777777" w:rsidR="00EC407C" w:rsidRDefault="00EC407C" w:rsidP="004777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09A4A3" w14:textId="77777777" w:rsidR="00EC407C" w:rsidRPr="00ED0C67" w:rsidRDefault="00EC407C" w:rsidP="004777D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Pr="00ED0C67">
              <w:rPr>
                <w:rFonts w:ascii="Times New Roman" w:hAnsi="Times New Roman" w:cs="Times New Roman"/>
                <w:b/>
                <w:sz w:val="32"/>
                <w:szCs w:val="32"/>
              </w:rPr>
              <w:t>XSISTING SYSTEM</w:t>
            </w:r>
          </w:p>
        </w:tc>
        <w:tc>
          <w:tcPr>
            <w:tcW w:w="5485" w:type="dxa"/>
          </w:tcPr>
          <w:p w14:paraId="25FDE300" w14:textId="77777777" w:rsidR="00EC407C" w:rsidRDefault="00EC407C" w:rsidP="004777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FA2C20" w14:textId="77777777" w:rsidR="00EC407C" w:rsidRPr="00ED0C67" w:rsidRDefault="00EC407C" w:rsidP="004777D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0C67">
              <w:rPr>
                <w:rFonts w:ascii="Times New Roman" w:hAnsi="Times New Roman" w:cs="Times New Roman"/>
                <w:b/>
                <w:sz w:val="32"/>
                <w:szCs w:val="32"/>
              </w:rPr>
              <w:t>PROPOSED SYSTEM</w:t>
            </w:r>
          </w:p>
        </w:tc>
      </w:tr>
      <w:tr w:rsidR="00EC407C" w14:paraId="01026D9D" w14:textId="77777777" w:rsidTr="0057336A">
        <w:trPr>
          <w:trHeight w:val="88"/>
        </w:trPr>
        <w:tc>
          <w:tcPr>
            <w:tcW w:w="4841" w:type="dxa"/>
          </w:tcPr>
          <w:p w14:paraId="67AF1241" w14:textId="77777777" w:rsidR="00A023CD" w:rsidRDefault="002C42BA" w:rsidP="002C42B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existing data sharing protocols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terms of computational overhead, communication overhead,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response time.</w:t>
            </w:r>
          </w:p>
          <w:p w14:paraId="425C4485" w14:textId="77777777" w:rsidR="002C42BA" w:rsidRPr="002C42BA" w:rsidRDefault="002C42BA" w:rsidP="002C42B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As confidential data is transmitted to and from client 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devices via insecure communications, it is required to ensure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that the system fulfills several fundamental security properties,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such as confidentiality, authenticity, integrity and availability.</w:t>
            </w:r>
          </w:p>
          <w:p w14:paraId="68BD7449" w14:textId="77777777" w:rsidR="002C42BA" w:rsidRPr="002C42BA" w:rsidRDefault="002C42BA" w:rsidP="002C42B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In indistinguishability, an adversary is unable to distinguish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between ciphertext pairs based on the chosen-message they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</w:rPr>
              <w:t>have encrypted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85" w:type="dxa"/>
          </w:tcPr>
          <w:p w14:paraId="472309C8" w14:textId="77777777" w:rsidR="002C42BA" w:rsidRPr="002C42BA" w:rsidRDefault="00AC3C69" w:rsidP="002C42B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C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Proposed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C3C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 architectural framework for CPS, using structural</w:t>
            </w:r>
            <w:r w:rsid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semantic mappings to assure consistency.</w:t>
            </w:r>
            <w:r w:rsidRPr="002C42BA">
              <w:rPr>
                <w:rFonts w:ascii="NimbusRomNo9L-Medi" w:hAnsi="NimbusRomNo9L-Medi" w:cs="NimbusRomNo9L-Medi"/>
                <w:sz w:val="18"/>
                <w:szCs w:val="18"/>
                <w:lang w:val="en-IN"/>
              </w:rPr>
              <w:t xml:space="preserve"> </w:t>
            </w:r>
          </w:p>
          <w:p w14:paraId="263B21C3" w14:textId="77777777" w:rsidR="00F200D3" w:rsidRDefault="00AC3C69" w:rsidP="002C42B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proposed</w:t>
            </w:r>
            <w:r w:rsid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protocol is demonstrated to resist chosen-ciphertext attack</w:t>
            </w:r>
            <w:r w:rsid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(CCA) under the hardness assumption of decisional-Strong Diffie-Hellman (SDH) problem.</w:t>
            </w:r>
            <w:r w:rsidR="00F200D3" w:rsidRPr="002C42B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458B0317" w14:textId="77777777" w:rsidR="002C42BA" w:rsidRPr="007028C3" w:rsidRDefault="007028C3" w:rsidP="007028C3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28C3">
              <w:rPr>
                <w:rFonts w:ascii="Times New Roman" w:hAnsi="Times New Roman" w:cs="Times New Roman"/>
                <w:sz w:val="24"/>
                <w:szCs w:val="24"/>
              </w:rPr>
              <w:t>we present a lightweight identity-based authenticated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28C3">
              <w:rPr>
                <w:rFonts w:ascii="Times New Roman" w:hAnsi="Times New Roman" w:cs="Times New Roman"/>
                <w:sz w:val="24"/>
                <w:szCs w:val="24"/>
              </w:rPr>
              <w:t>data sharing protocol to provide secure data sharing among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28C3">
              <w:rPr>
                <w:rFonts w:ascii="Times New Roman" w:hAnsi="Times New Roman" w:cs="Times New Roman"/>
                <w:sz w:val="24"/>
                <w:szCs w:val="24"/>
              </w:rPr>
              <w:t>geographically dispersed physical devices and clients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407C" w14:paraId="63819C9F" w14:textId="77777777" w:rsidTr="0057336A">
        <w:trPr>
          <w:trHeight w:val="541"/>
        </w:trPr>
        <w:tc>
          <w:tcPr>
            <w:tcW w:w="4841" w:type="dxa"/>
          </w:tcPr>
          <w:p w14:paraId="5533D4DC" w14:textId="77777777" w:rsidR="00EC407C" w:rsidRDefault="00EC407C" w:rsidP="00983D9A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EXISTING ALGORITHM</w:t>
            </w:r>
          </w:p>
          <w:p w14:paraId="1D5DD33A" w14:textId="304AFC16" w:rsidR="007F34C7" w:rsidRPr="007F34C7" w:rsidRDefault="0082797D" w:rsidP="000A6C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C42BA">
              <w:rPr>
                <w:rFonts w:ascii="Times New Roman" w:hAnsi="Times New Roman"/>
                <w:bCs/>
                <w:sz w:val="24"/>
                <w:szCs w:val="28"/>
              </w:rPr>
              <w:t>Decisional-Strong Diffie-Hellman (SDH)</w:t>
            </w:r>
          </w:p>
        </w:tc>
        <w:tc>
          <w:tcPr>
            <w:tcW w:w="5485" w:type="dxa"/>
          </w:tcPr>
          <w:p w14:paraId="337D2506" w14:textId="77777777" w:rsidR="00EC407C" w:rsidRPr="005545B9" w:rsidRDefault="00EC407C" w:rsidP="004777D4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 xml:space="preserve">PROPOSED </w:t>
            </w:r>
            <w:proofErr w:type="gramStart"/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ALGORITHM:-</w:t>
            </w:r>
            <w:proofErr w:type="gramEnd"/>
          </w:p>
          <w:p w14:paraId="63021F8F" w14:textId="1D7A4C53" w:rsidR="00E37B95" w:rsidRPr="00BD07AE" w:rsidRDefault="008A555B" w:rsidP="000A6C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5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ID-based encryption, or identity-based</w:t>
            </w:r>
            <w:r w:rsidR="000A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8A55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encryption (IBE)</w:t>
            </w:r>
          </w:p>
        </w:tc>
      </w:tr>
      <w:tr w:rsidR="00EC407C" w14:paraId="749B6440" w14:textId="77777777" w:rsidTr="0057336A">
        <w:trPr>
          <w:trHeight w:val="3325"/>
        </w:trPr>
        <w:tc>
          <w:tcPr>
            <w:tcW w:w="4841" w:type="dxa"/>
          </w:tcPr>
          <w:p w14:paraId="7E625A46" w14:textId="77777777" w:rsidR="0082797D" w:rsidRPr="0082797D" w:rsidRDefault="00EC407C" w:rsidP="007F34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97D">
              <w:rPr>
                <w:rFonts w:ascii="Times New Roman" w:hAnsi="Times New Roman"/>
                <w:b/>
                <w:bCs/>
                <w:sz w:val="28"/>
                <w:szCs w:val="24"/>
              </w:rPr>
              <w:t>ALGORITH</w:t>
            </w:r>
            <w:r w:rsidR="0082797D" w:rsidRPr="0082797D">
              <w:rPr>
                <w:rFonts w:ascii="Times New Roman" w:hAnsi="Times New Roman"/>
                <w:b/>
                <w:bCs/>
                <w:sz w:val="28"/>
                <w:szCs w:val="24"/>
              </w:rPr>
              <w:t>M</w:t>
            </w:r>
            <w:r w:rsidR="0082797D">
              <w:rPr>
                <w:rFonts w:ascii="Times New Roman" w:hAnsi="Times New Roman"/>
                <w:b/>
                <w:bCs/>
                <w:sz w:val="28"/>
                <w:szCs w:val="24"/>
              </w:rPr>
              <w:t>:</w:t>
            </w:r>
          </w:p>
          <w:p w14:paraId="1E2E1975" w14:textId="77777777" w:rsidR="0082797D" w:rsidRPr="0082797D" w:rsidRDefault="007F34C7" w:rsidP="008279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4604FD">
              <w:rPr>
                <w:rFonts w:ascii="NimbusRomNo9L-Regu" w:hAnsi="NimbusRomNo9L-Regu" w:cs="NimbusRomNo9L-Regu"/>
                <w:bCs/>
                <w:sz w:val="24"/>
                <w:szCs w:val="24"/>
                <w:lang w:val="en-IN"/>
              </w:rPr>
              <w:t xml:space="preserve"> </w:t>
            </w:r>
            <w:r w:rsidR="0082797D" w:rsidRPr="0082797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Negligible</w:t>
            </w:r>
            <w:r w:rsidR="0082797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function [48]). A </w:t>
            </w:r>
            <w:proofErr w:type="gramStart"/>
            <w:r w:rsidR="0082797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function </w:t>
            </w:r>
            <w:r w:rsidR="0082797D" w:rsidRPr="0082797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is</w:t>
            </w:r>
            <w:proofErr w:type="gramEnd"/>
          </w:p>
          <w:p w14:paraId="699351E0" w14:textId="77777777" w:rsidR="0082797D" w:rsidRPr="0082797D" w:rsidRDefault="0082797D" w:rsidP="008279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82797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called </w:t>
            </w: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negligible if, for every </w:t>
            </w:r>
            <w:r w:rsidRPr="0082797D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there exists</w:t>
            </w: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.</w:t>
            </w:r>
          </w:p>
          <w:p w14:paraId="53B8FD4D" w14:textId="77777777" w:rsidR="00EC407C" w:rsidRPr="00434411" w:rsidRDefault="00EC407C" w:rsidP="00FE6550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  <w:lang w:val="en-IN"/>
              </w:rPr>
            </w:pPr>
          </w:p>
        </w:tc>
        <w:tc>
          <w:tcPr>
            <w:tcW w:w="5485" w:type="dxa"/>
          </w:tcPr>
          <w:p w14:paraId="7ADA67A2" w14:textId="77777777" w:rsidR="00EC407C" w:rsidRDefault="00EC407C" w:rsidP="004777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 xml:space="preserve">ALGORITHM </w:t>
            </w:r>
            <w:proofErr w:type="gramStart"/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DEFINITION</w:t>
            </w:r>
            <w:r w:rsidRPr="005927C9">
              <w:rPr>
                <w:rFonts w:ascii="Times New Roman" w:hAnsi="Times New Roman"/>
                <w:b/>
                <w:sz w:val="24"/>
                <w:szCs w:val="24"/>
              </w:rPr>
              <w:t>:-</w:t>
            </w:r>
            <w:proofErr w:type="gramEnd"/>
          </w:p>
          <w:p w14:paraId="27C6AAF0" w14:textId="77777777" w:rsidR="00A062CD" w:rsidRPr="008A555B" w:rsidRDefault="008A555B" w:rsidP="00A062CD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ID-based </w:t>
            </w:r>
            <w:r w:rsidR="00A062CD" w:rsidRPr="008A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encryption, or identity-based encryption (IBE), is an important primitive of </w:t>
            </w:r>
            <w:hyperlink r:id="rId7" w:tooltip="ID-based cryptography" w:history="1">
              <w:r w:rsidR="00A062CD" w:rsidRPr="008A555B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IN"/>
                </w:rPr>
                <w:t>ID-based cryptography</w:t>
              </w:r>
            </w:hyperlink>
            <w:r w:rsidR="00A062CD" w:rsidRPr="008A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. As such it is a type of </w:t>
            </w:r>
            <w:hyperlink r:id="rId8" w:tooltip="Public-key encryption" w:history="1">
              <w:r w:rsidR="00A062CD" w:rsidRPr="008A555B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IN"/>
                </w:rPr>
                <w:t>public-key encryption</w:t>
              </w:r>
            </w:hyperlink>
            <w:r w:rsidR="00A062CD" w:rsidRPr="008A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 in which the </w:t>
            </w:r>
            <w:hyperlink r:id="rId9" w:tooltip="Public key" w:history="1">
              <w:r w:rsidR="00A062CD" w:rsidRPr="008A555B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IN"/>
                </w:rPr>
                <w:t>public key</w:t>
              </w:r>
            </w:hyperlink>
            <w:r w:rsidR="00A062CD" w:rsidRPr="008A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 of a user is some unique information about the identity of the user (e.g. a user's email address</w:t>
            </w:r>
            <w:r w:rsidR="00A062CD" w:rsidRPr="008A55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). This means that a sender who has access to the public parameters of the system can encrypt a message using </w:t>
            </w:r>
            <w:proofErr w:type="gramStart"/>
            <w:r w:rsidR="00A062CD" w:rsidRPr="008A55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e.g.</w:t>
            </w:r>
            <w:proofErr w:type="gramEnd"/>
            <w:r w:rsidR="00A062CD" w:rsidRPr="008A55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text-value of the receiver's name or email address as a key. The receiver obtains its decryption key from a central authority, which needs to be trusted as it generates secret keys for every user.</w:t>
            </w:r>
          </w:p>
          <w:p w14:paraId="0B98810C" w14:textId="77777777" w:rsidR="00EC407C" w:rsidRPr="00B2374D" w:rsidRDefault="00EC407C" w:rsidP="004777D4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 w:cs="Times New Roman"/>
              </w:rPr>
            </w:pPr>
          </w:p>
        </w:tc>
      </w:tr>
      <w:tr w:rsidR="0057336A" w14:paraId="5CCAF741" w14:textId="77777777" w:rsidTr="0057336A">
        <w:trPr>
          <w:trHeight w:val="3325"/>
        </w:trPr>
        <w:tc>
          <w:tcPr>
            <w:tcW w:w="4841" w:type="dxa"/>
          </w:tcPr>
          <w:p w14:paraId="0861E29D" w14:textId="77777777" w:rsidR="0057336A" w:rsidRPr="00472200" w:rsidRDefault="0057336A" w:rsidP="0057336A">
            <w:pPr>
              <w:autoSpaceDE w:val="0"/>
              <w:autoSpaceDN w:val="0"/>
              <w:adjustRightInd w:val="0"/>
              <w:spacing w:line="360" w:lineRule="auto"/>
              <w:ind w:left="187" w:hanging="187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472200">
              <w:rPr>
                <w:rFonts w:ascii="Times New Roman" w:hAnsi="Times New Roman" w:cs="Times New Roman"/>
                <w:b/>
              </w:rPr>
              <w:lastRenderedPageBreak/>
              <w:t>DRAWBACKS:-</w:t>
            </w:r>
            <w:proofErr w:type="gramEnd"/>
          </w:p>
          <w:p w14:paraId="2E3F6226" w14:textId="77777777" w:rsidR="007F34C7" w:rsidRPr="002C42BA" w:rsidRDefault="007F34C7" w:rsidP="007F34C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C42BA">
              <w:rPr>
                <w:rFonts w:ascii="Times New Roman" w:hAnsi="Times New Roman" w:cs="Times New Roman"/>
                <w:sz w:val="24"/>
                <w:szCs w:val="28"/>
              </w:rPr>
              <w:t>A key limitation</w:t>
            </w:r>
          </w:p>
          <w:p w14:paraId="50A51FB9" w14:textId="77777777" w:rsidR="0057336A" w:rsidRPr="00472200" w:rsidRDefault="007F34C7" w:rsidP="007F34C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2BA">
              <w:rPr>
                <w:rFonts w:ascii="Times New Roman" w:hAnsi="Times New Roman" w:cs="Times New Roman"/>
                <w:sz w:val="24"/>
                <w:szCs w:val="28"/>
              </w:rPr>
              <w:t>with SIP is network constraints</w:t>
            </w:r>
            <w:r w:rsidRPr="007F34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5" w:type="dxa"/>
          </w:tcPr>
          <w:p w14:paraId="69BEE6D4" w14:textId="77777777" w:rsidR="0057336A" w:rsidRPr="00472200" w:rsidRDefault="0057336A" w:rsidP="0057336A">
            <w:pPr>
              <w:autoSpaceDE w:val="0"/>
              <w:autoSpaceDN w:val="0"/>
              <w:adjustRightInd w:val="0"/>
              <w:spacing w:line="360" w:lineRule="auto"/>
              <w:ind w:left="187" w:hanging="187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472200">
              <w:rPr>
                <w:rFonts w:ascii="Times New Roman" w:hAnsi="Times New Roman" w:cs="Times New Roman"/>
                <w:b/>
              </w:rPr>
              <w:t>ADVANTAGES:-</w:t>
            </w:r>
            <w:proofErr w:type="gramEnd"/>
          </w:p>
          <w:p w14:paraId="5BAA3F10" w14:textId="77777777" w:rsidR="007F34C7" w:rsidRPr="007F34C7" w:rsidRDefault="007F34C7" w:rsidP="007F34C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7F34C7">
              <w:rPr>
                <w:rFonts w:ascii="Times New Roman" w:hAnsi="Times New Roman" w:cs="Times New Roman"/>
                <w:lang w:val="en-IN"/>
              </w:rPr>
              <w:t xml:space="preserve">Then the advantage </w:t>
            </w:r>
          </w:p>
          <w:p w14:paraId="2D421FCE" w14:textId="77777777" w:rsidR="00011A9F" w:rsidRPr="00011A9F" w:rsidRDefault="007F34C7" w:rsidP="007F34C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7F34C7">
              <w:rPr>
                <w:rFonts w:ascii="Times New Roman" w:hAnsi="Times New Roman" w:cs="Times New Roman"/>
                <w:lang w:val="en-IN"/>
              </w:rPr>
              <w:t>of the algorithm in solving CDH in G1 is defined</w:t>
            </w:r>
          </w:p>
        </w:tc>
      </w:tr>
    </w:tbl>
    <w:p w14:paraId="717C5526" w14:textId="77777777" w:rsidR="00AA0697" w:rsidRDefault="00AA0697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9DB7928" w14:textId="77777777" w:rsidR="006B79DB" w:rsidRDefault="006B79DB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3C3D22B" w14:textId="77777777" w:rsidR="003D1BDA" w:rsidRDefault="003D1BDA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br w:type="page"/>
      </w:r>
    </w:p>
    <w:p w14:paraId="7FAB6876" w14:textId="7DC183E1" w:rsidR="006B79DB" w:rsidRDefault="006B79DB" w:rsidP="006B79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79DB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System model with a cloud server, a data owner and</w:t>
      </w:r>
      <w:r w:rsidR="00E86DCE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Pr="006B79DB">
        <w:rPr>
          <w:rFonts w:ascii="Times New Roman" w:hAnsi="Times New Roman" w:cs="Times New Roman"/>
          <w:b/>
          <w:sz w:val="32"/>
          <w:szCs w:val="32"/>
          <w:lang w:val="en-IN"/>
        </w:rPr>
        <w:t>data users.</w:t>
      </w:r>
    </w:p>
    <w:p w14:paraId="6DD3836E" w14:textId="77777777" w:rsidR="006B79DB" w:rsidRDefault="00983775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8377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1EEB358" wp14:editId="7D63003F">
            <wp:extent cx="6457950" cy="586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09DF" w14:textId="77777777" w:rsidR="006B79DB" w:rsidRDefault="006B79DB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395940A" w14:textId="77777777" w:rsidR="00AA0697" w:rsidRDefault="00AA0697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C5D3047" w14:textId="77777777" w:rsidR="003D1BDA" w:rsidRDefault="003D1B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E11FC52" w14:textId="77777777" w:rsidR="00093A0E" w:rsidRDefault="00663377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MINIMUM</w:t>
      </w:r>
      <w:r w:rsidR="00394BAD">
        <w:rPr>
          <w:rFonts w:ascii="Times New Roman" w:hAnsi="Times New Roman" w:cs="Times New Roman"/>
          <w:b/>
          <w:sz w:val="32"/>
          <w:szCs w:val="32"/>
        </w:rPr>
        <w:t>SYSTEM REQUIREMENTS</w:t>
      </w:r>
    </w:p>
    <w:p w14:paraId="0309982E" w14:textId="77777777" w:rsidR="00145C0A" w:rsidRPr="00093A0E" w:rsidRDefault="003D6486" w:rsidP="00145C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A0E">
        <w:rPr>
          <w:rFonts w:ascii="Times New Roman" w:hAnsi="Times New Roman" w:cs="Times New Roman"/>
          <w:b/>
          <w:sz w:val="28"/>
          <w:szCs w:val="28"/>
        </w:rPr>
        <w:t>HARDWARE REQUIREMENTS</w:t>
      </w:r>
    </w:p>
    <w:p w14:paraId="221FCDA4" w14:textId="77777777" w:rsidR="00145C0A" w:rsidRPr="005151C1" w:rsidRDefault="003D6486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PROCESSOR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="0039108D">
        <w:rPr>
          <w:rFonts w:ascii="Times New Roman" w:hAnsi="Times New Roman" w:cs="Times New Roman"/>
          <w:sz w:val="24"/>
          <w:szCs w:val="24"/>
        </w:rPr>
        <w:t>DUAL</w:t>
      </w:r>
      <w:r w:rsidRPr="005151C1">
        <w:rPr>
          <w:rFonts w:ascii="Times New Roman" w:hAnsi="Times New Roman" w:cs="Times New Roman"/>
          <w:sz w:val="24"/>
          <w:szCs w:val="24"/>
        </w:rPr>
        <w:t xml:space="preserve"> CORE 2 DUO.</w:t>
      </w:r>
    </w:p>
    <w:p w14:paraId="3920D782" w14:textId="77777777" w:rsidR="00145C0A" w:rsidRPr="005545B9" w:rsidRDefault="003D6486" w:rsidP="005545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RAM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>: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="007E73F8">
        <w:rPr>
          <w:rFonts w:ascii="Times New Roman" w:hAnsi="Times New Roman" w:cs="Times New Roman"/>
          <w:sz w:val="24"/>
          <w:szCs w:val="24"/>
        </w:rPr>
        <w:t>2GB</w:t>
      </w:r>
      <w:r w:rsidRPr="005151C1">
        <w:rPr>
          <w:rFonts w:ascii="Times New Roman" w:hAnsi="Times New Roman" w:cs="Times New Roman"/>
          <w:sz w:val="24"/>
          <w:szCs w:val="24"/>
        </w:rPr>
        <w:t xml:space="preserve"> DD RAM</w:t>
      </w:r>
      <w:r w:rsidRPr="005545B9">
        <w:rPr>
          <w:rFonts w:ascii="Times New Roman" w:hAnsi="Times New Roman" w:cs="Times New Roman"/>
          <w:sz w:val="24"/>
          <w:szCs w:val="24"/>
        </w:rPr>
        <w:tab/>
      </w:r>
    </w:p>
    <w:p w14:paraId="3BF87948" w14:textId="77777777" w:rsidR="00145C0A" w:rsidRPr="005151C1" w:rsidRDefault="003D6486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 xml:space="preserve">HARD DISK 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>: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="00F62273">
        <w:rPr>
          <w:rFonts w:ascii="Times New Roman" w:hAnsi="Times New Roman" w:cs="Times New Roman"/>
          <w:sz w:val="24"/>
          <w:szCs w:val="24"/>
        </w:rPr>
        <w:t>2</w:t>
      </w:r>
      <w:r w:rsidRPr="005151C1">
        <w:rPr>
          <w:rFonts w:ascii="Times New Roman" w:hAnsi="Times New Roman" w:cs="Times New Roman"/>
          <w:sz w:val="24"/>
          <w:szCs w:val="24"/>
        </w:rPr>
        <w:t>50 GB</w:t>
      </w:r>
    </w:p>
    <w:p w14:paraId="46519DF1" w14:textId="77777777" w:rsidR="00145C0A" w:rsidRPr="005151C1" w:rsidRDefault="00145C0A" w:rsidP="00145C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24F7C6" w14:textId="77777777" w:rsidR="00145C0A" w:rsidRPr="00093A0E" w:rsidRDefault="003D6486" w:rsidP="00145C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A0E">
        <w:rPr>
          <w:rFonts w:ascii="Times New Roman" w:hAnsi="Times New Roman" w:cs="Times New Roman"/>
          <w:b/>
          <w:sz w:val="28"/>
          <w:szCs w:val="28"/>
        </w:rPr>
        <w:t>SOFTWARE REQUIREMENTS</w:t>
      </w:r>
    </w:p>
    <w:p w14:paraId="59423CDF" w14:textId="77777777" w:rsidR="00B719EB" w:rsidRPr="005151C1" w:rsidRDefault="00EE7324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6486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57336A">
        <w:rPr>
          <w:rFonts w:ascii="Times New Roman" w:hAnsi="Times New Roman" w:cs="Times New Roman"/>
          <w:sz w:val="24"/>
          <w:szCs w:val="24"/>
        </w:rPr>
        <w:t>J2EE (JSP, SERVLET)</w:t>
      </w:r>
    </w:p>
    <w:p w14:paraId="5D261DF6" w14:textId="77777777" w:rsidR="00145C0A" w:rsidRPr="005151C1" w:rsidRDefault="003D6486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BACK END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 MY SQL 5.5</w:t>
      </w:r>
    </w:p>
    <w:p w14:paraId="1A58563D" w14:textId="77777777" w:rsidR="00145C0A" w:rsidRPr="005151C1" w:rsidRDefault="00EE7324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SYSTEM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3D6486" w:rsidRPr="005151C1">
        <w:rPr>
          <w:rFonts w:ascii="Times New Roman" w:hAnsi="Times New Roman" w:cs="Times New Roman"/>
          <w:sz w:val="24"/>
          <w:szCs w:val="24"/>
        </w:rPr>
        <w:t xml:space="preserve">:  </w:t>
      </w:r>
      <w:r w:rsidR="003D6486" w:rsidRPr="005151C1">
        <w:rPr>
          <w:rFonts w:ascii="Times New Roman" w:hAnsi="Times New Roman" w:cs="Times New Roman"/>
          <w:sz w:val="24"/>
          <w:szCs w:val="24"/>
        </w:rPr>
        <w:tab/>
        <w:t>WINDOWS 7</w:t>
      </w:r>
    </w:p>
    <w:p w14:paraId="49F11CE7" w14:textId="77777777" w:rsidR="00A8720D" w:rsidRPr="0057336A" w:rsidRDefault="003D6486" w:rsidP="0057336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6A">
        <w:rPr>
          <w:rFonts w:ascii="Times New Roman" w:hAnsi="Times New Roman" w:cs="Times New Roman"/>
          <w:sz w:val="24"/>
          <w:szCs w:val="24"/>
        </w:rPr>
        <w:t>IDE</w:t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  <w:t>:</w:t>
      </w:r>
      <w:r w:rsidRPr="0057336A">
        <w:rPr>
          <w:rFonts w:ascii="Times New Roman" w:hAnsi="Times New Roman" w:cs="Times New Roman"/>
          <w:sz w:val="24"/>
          <w:szCs w:val="24"/>
        </w:rPr>
        <w:tab/>
        <w:t>ECLIPSE</w:t>
      </w:r>
    </w:p>
    <w:sectPr w:rsidR="00A8720D" w:rsidRPr="0057336A" w:rsidSect="00884D93">
      <w:pgSz w:w="12240" w:h="15840"/>
      <w:pgMar w:top="1440" w:right="900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48C7" w14:textId="77777777" w:rsidR="00653C84" w:rsidRDefault="00653C84" w:rsidP="00F02730">
      <w:pPr>
        <w:spacing w:after="0" w:line="240" w:lineRule="auto"/>
      </w:pPr>
      <w:r>
        <w:separator/>
      </w:r>
    </w:p>
  </w:endnote>
  <w:endnote w:type="continuationSeparator" w:id="0">
    <w:p w14:paraId="4A7D3163" w14:textId="77777777" w:rsidR="00653C84" w:rsidRDefault="00653C84" w:rsidP="00F0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123B" w14:textId="77777777" w:rsidR="00653C84" w:rsidRDefault="00653C84" w:rsidP="00F02730">
      <w:pPr>
        <w:spacing w:after="0" w:line="240" w:lineRule="auto"/>
      </w:pPr>
      <w:r>
        <w:separator/>
      </w:r>
    </w:p>
  </w:footnote>
  <w:footnote w:type="continuationSeparator" w:id="0">
    <w:p w14:paraId="46310DF0" w14:textId="77777777" w:rsidR="00653C84" w:rsidRDefault="00653C84" w:rsidP="00F02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CE8B"/>
      </v:shape>
    </w:pict>
  </w:numPicBullet>
  <w:abstractNum w:abstractNumId="0" w15:restartNumberingAfterBreak="0">
    <w:nsid w:val="009A37F9"/>
    <w:multiLevelType w:val="multilevel"/>
    <w:tmpl w:val="FFF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400"/>
    <w:multiLevelType w:val="hybridMultilevel"/>
    <w:tmpl w:val="E56CED54"/>
    <w:lvl w:ilvl="0" w:tplc="84EE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1706C"/>
    <w:multiLevelType w:val="hybridMultilevel"/>
    <w:tmpl w:val="96C6A25E"/>
    <w:lvl w:ilvl="0" w:tplc="5A80775A">
      <w:start w:val="1"/>
      <w:numFmt w:val="bullet"/>
      <w:suff w:val="space"/>
      <w:lvlText w:val=""/>
      <w:lvlJc w:val="left"/>
      <w:pPr>
        <w:ind w:left="306" w:hanging="216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B402DB"/>
    <w:multiLevelType w:val="hybridMultilevel"/>
    <w:tmpl w:val="2E9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941C9"/>
    <w:multiLevelType w:val="hybridMultilevel"/>
    <w:tmpl w:val="EA8A75F6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26003"/>
    <w:multiLevelType w:val="hybridMultilevel"/>
    <w:tmpl w:val="6D5E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2521"/>
    <w:multiLevelType w:val="hybridMultilevel"/>
    <w:tmpl w:val="27A8B0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B426A7D"/>
    <w:multiLevelType w:val="hybridMultilevel"/>
    <w:tmpl w:val="60342DB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1C77"/>
    <w:multiLevelType w:val="hybridMultilevel"/>
    <w:tmpl w:val="4D98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712D6"/>
    <w:multiLevelType w:val="hybridMultilevel"/>
    <w:tmpl w:val="68CE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A3B67"/>
    <w:multiLevelType w:val="multilevel"/>
    <w:tmpl w:val="6328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516CC"/>
    <w:multiLevelType w:val="hybridMultilevel"/>
    <w:tmpl w:val="A77CB3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303F4F"/>
    <w:multiLevelType w:val="hybridMultilevel"/>
    <w:tmpl w:val="29A0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B7521"/>
    <w:multiLevelType w:val="hybridMultilevel"/>
    <w:tmpl w:val="0382EB08"/>
    <w:lvl w:ilvl="0" w:tplc="DD3263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60688"/>
    <w:multiLevelType w:val="multilevel"/>
    <w:tmpl w:val="A2565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2073E9A"/>
    <w:multiLevelType w:val="hybridMultilevel"/>
    <w:tmpl w:val="9F703D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A02B06"/>
    <w:multiLevelType w:val="hybridMultilevel"/>
    <w:tmpl w:val="B650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098967">
    <w:abstractNumId w:val="9"/>
  </w:num>
  <w:num w:numId="2" w16cid:durableId="469249375">
    <w:abstractNumId w:val="4"/>
  </w:num>
  <w:num w:numId="3" w16cid:durableId="511994955">
    <w:abstractNumId w:val="2"/>
  </w:num>
  <w:num w:numId="4" w16cid:durableId="187256622">
    <w:abstractNumId w:val="6"/>
  </w:num>
  <w:num w:numId="5" w16cid:durableId="1769042650">
    <w:abstractNumId w:val="12"/>
  </w:num>
  <w:num w:numId="6" w16cid:durableId="1762942961">
    <w:abstractNumId w:val="3"/>
  </w:num>
  <w:num w:numId="7" w16cid:durableId="1316447546">
    <w:abstractNumId w:val="8"/>
  </w:num>
  <w:num w:numId="8" w16cid:durableId="973562622">
    <w:abstractNumId w:val="1"/>
  </w:num>
  <w:num w:numId="9" w16cid:durableId="812674774">
    <w:abstractNumId w:val="16"/>
  </w:num>
  <w:num w:numId="10" w16cid:durableId="630018457">
    <w:abstractNumId w:val="5"/>
  </w:num>
  <w:num w:numId="11" w16cid:durableId="1106660520">
    <w:abstractNumId w:val="0"/>
  </w:num>
  <w:num w:numId="12" w16cid:durableId="447357228">
    <w:abstractNumId w:val="10"/>
  </w:num>
  <w:num w:numId="13" w16cid:durableId="69666919">
    <w:abstractNumId w:val="13"/>
  </w:num>
  <w:num w:numId="14" w16cid:durableId="2031368837">
    <w:abstractNumId w:val="15"/>
  </w:num>
  <w:num w:numId="15" w16cid:durableId="59866401">
    <w:abstractNumId w:val="11"/>
  </w:num>
  <w:num w:numId="16" w16cid:durableId="481236440">
    <w:abstractNumId w:val="7"/>
  </w:num>
  <w:num w:numId="17" w16cid:durableId="7466563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49"/>
    <w:rsid w:val="00005E21"/>
    <w:rsid w:val="00011A9F"/>
    <w:rsid w:val="0001615E"/>
    <w:rsid w:val="00062291"/>
    <w:rsid w:val="00072AC9"/>
    <w:rsid w:val="00090AFB"/>
    <w:rsid w:val="00093A0E"/>
    <w:rsid w:val="000A6CC1"/>
    <w:rsid w:val="000D0B78"/>
    <w:rsid w:val="000D6B74"/>
    <w:rsid w:val="00102156"/>
    <w:rsid w:val="001066F1"/>
    <w:rsid w:val="001214E4"/>
    <w:rsid w:val="00122096"/>
    <w:rsid w:val="00142AAD"/>
    <w:rsid w:val="00145C0A"/>
    <w:rsid w:val="001501CB"/>
    <w:rsid w:val="00153449"/>
    <w:rsid w:val="0017551F"/>
    <w:rsid w:val="001967D8"/>
    <w:rsid w:val="001A2363"/>
    <w:rsid w:val="001B45C4"/>
    <w:rsid w:val="001C4EFB"/>
    <w:rsid w:val="001D0E66"/>
    <w:rsid w:val="001D60E5"/>
    <w:rsid w:val="001F334A"/>
    <w:rsid w:val="001F4CEC"/>
    <w:rsid w:val="001F5EEB"/>
    <w:rsid w:val="002133A7"/>
    <w:rsid w:val="00245BE1"/>
    <w:rsid w:val="00262CCA"/>
    <w:rsid w:val="00267A44"/>
    <w:rsid w:val="002907EE"/>
    <w:rsid w:val="00292CC9"/>
    <w:rsid w:val="002C03C9"/>
    <w:rsid w:val="002C42BA"/>
    <w:rsid w:val="002D7A53"/>
    <w:rsid w:val="002F1F78"/>
    <w:rsid w:val="003069E1"/>
    <w:rsid w:val="003075E0"/>
    <w:rsid w:val="00341BF2"/>
    <w:rsid w:val="00352530"/>
    <w:rsid w:val="00367584"/>
    <w:rsid w:val="0039108D"/>
    <w:rsid w:val="00394BAD"/>
    <w:rsid w:val="003973A5"/>
    <w:rsid w:val="003B35D1"/>
    <w:rsid w:val="003B72D7"/>
    <w:rsid w:val="003C430E"/>
    <w:rsid w:val="003C673B"/>
    <w:rsid w:val="003D1BDA"/>
    <w:rsid w:val="003D6486"/>
    <w:rsid w:val="004143D9"/>
    <w:rsid w:val="00434411"/>
    <w:rsid w:val="00454025"/>
    <w:rsid w:val="004600D2"/>
    <w:rsid w:val="004604FD"/>
    <w:rsid w:val="00467C33"/>
    <w:rsid w:val="00472200"/>
    <w:rsid w:val="004777D4"/>
    <w:rsid w:val="00485ECC"/>
    <w:rsid w:val="00496FD3"/>
    <w:rsid w:val="004A2B91"/>
    <w:rsid w:val="004C4DF1"/>
    <w:rsid w:val="004E68BF"/>
    <w:rsid w:val="004F2E9F"/>
    <w:rsid w:val="00512683"/>
    <w:rsid w:val="005151C1"/>
    <w:rsid w:val="00534049"/>
    <w:rsid w:val="00540CD8"/>
    <w:rsid w:val="005545B9"/>
    <w:rsid w:val="00556BE1"/>
    <w:rsid w:val="00557503"/>
    <w:rsid w:val="0057336A"/>
    <w:rsid w:val="005A4B4D"/>
    <w:rsid w:val="005F2CFB"/>
    <w:rsid w:val="00621E3D"/>
    <w:rsid w:val="006239E7"/>
    <w:rsid w:val="00630175"/>
    <w:rsid w:val="006371FA"/>
    <w:rsid w:val="00653C84"/>
    <w:rsid w:val="00663377"/>
    <w:rsid w:val="00680D5F"/>
    <w:rsid w:val="00694270"/>
    <w:rsid w:val="006A603C"/>
    <w:rsid w:val="006B79DB"/>
    <w:rsid w:val="006F4972"/>
    <w:rsid w:val="00700D91"/>
    <w:rsid w:val="007028C3"/>
    <w:rsid w:val="00707CEC"/>
    <w:rsid w:val="00736D56"/>
    <w:rsid w:val="00753E80"/>
    <w:rsid w:val="00754AF6"/>
    <w:rsid w:val="007609EC"/>
    <w:rsid w:val="00773E1B"/>
    <w:rsid w:val="0079148C"/>
    <w:rsid w:val="00797DF1"/>
    <w:rsid w:val="007A62B4"/>
    <w:rsid w:val="007E1443"/>
    <w:rsid w:val="007E73F8"/>
    <w:rsid w:val="007F34C7"/>
    <w:rsid w:val="007F4AAE"/>
    <w:rsid w:val="007F672B"/>
    <w:rsid w:val="0080130D"/>
    <w:rsid w:val="008036DD"/>
    <w:rsid w:val="00807B79"/>
    <w:rsid w:val="00807DA7"/>
    <w:rsid w:val="008139F9"/>
    <w:rsid w:val="0082655F"/>
    <w:rsid w:val="0082797D"/>
    <w:rsid w:val="00835A0A"/>
    <w:rsid w:val="00867481"/>
    <w:rsid w:val="00884D93"/>
    <w:rsid w:val="00897CF4"/>
    <w:rsid w:val="008A555B"/>
    <w:rsid w:val="008B0446"/>
    <w:rsid w:val="008C4D49"/>
    <w:rsid w:val="008F35EA"/>
    <w:rsid w:val="008F624D"/>
    <w:rsid w:val="00900DBD"/>
    <w:rsid w:val="00901815"/>
    <w:rsid w:val="00910CF5"/>
    <w:rsid w:val="00917211"/>
    <w:rsid w:val="00931738"/>
    <w:rsid w:val="009355C0"/>
    <w:rsid w:val="00940D66"/>
    <w:rsid w:val="009645B8"/>
    <w:rsid w:val="00966C51"/>
    <w:rsid w:val="0097388C"/>
    <w:rsid w:val="00973FE9"/>
    <w:rsid w:val="00983775"/>
    <w:rsid w:val="00983D9A"/>
    <w:rsid w:val="00997695"/>
    <w:rsid w:val="009D4E14"/>
    <w:rsid w:val="009E78FA"/>
    <w:rsid w:val="00A023CD"/>
    <w:rsid w:val="00A03874"/>
    <w:rsid w:val="00A062CD"/>
    <w:rsid w:val="00A26C34"/>
    <w:rsid w:val="00A306EC"/>
    <w:rsid w:val="00A3424A"/>
    <w:rsid w:val="00A5617A"/>
    <w:rsid w:val="00A610A0"/>
    <w:rsid w:val="00A8720D"/>
    <w:rsid w:val="00AA0697"/>
    <w:rsid w:val="00AB74B5"/>
    <w:rsid w:val="00AC3C69"/>
    <w:rsid w:val="00AC7042"/>
    <w:rsid w:val="00AF3F96"/>
    <w:rsid w:val="00AF71E5"/>
    <w:rsid w:val="00B02A6B"/>
    <w:rsid w:val="00B20576"/>
    <w:rsid w:val="00B2374D"/>
    <w:rsid w:val="00B61879"/>
    <w:rsid w:val="00B67CD4"/>
    <w:rsid w:val="00B719EB"/>
    <w:rsid w:val="00B955E5"/>
    <w:rsid w:val="00BB07D5"/>
    <w:rsid w:val="00BD07AE"/>
    <w:rsid w:val="00C017F8"/>
    <w:rsid w:val="00C1231E"/>
    <w:rsid w:val="00C2034C"/>
    <w:rsid w:val="00C21689"/>
    <w:rsid w:val="00C24124"/>
    <w:rsid w:val="00C375DE"/>
    <w:rsid w:val="00C80094"/>
    <w:rsid w:val="00C86753"/>
    <w:rsid w:val="00CA47BB"/>
    <w:rsid w:val="00CC478B"/>
    <w:rsid w:val="00CC5A9F"/>
    <w:rsid w:val="00CE45C7"/>
    <w:rsid w:val="00CF7FE9"/>
    <w:rsid w:val="00D5259E"/>
    <w:rsid w:val="00D9078C"/>
    <w:rsid w:val="00D909C1"/>
    <w:rsid w:val="00D93526"/>
    <w:rsid w:val="00D94528"/>
    <w:rsid w:val="00DA36BC"/>
    <w:rsid w:val="00DA54C0"/>
    <w:rsid w:val="00DE3D1E"/>
    <w:rsid w:val="00DE6AD3"/>
    <w:rsid w:val="00DF6593"/>
    <w:rsid w:val="00E25860"/>
    <w:rsid w:val="00E37227"/>
    <w:rsid w:val="00E37B95"/>
    <w:rsid w:val="00E853F3"/>
    <w:rsid w:val="00E86DCE"/>
    <w:rsid w:val="00E966C5"/>
    <w:rsid w:val="00EC07AB"/>
    <w:rsid w:val="00EC407C"/>
    <w:rsid w:val="00EC7A58"/>
    <w:rsid w:val="00ED0C67"/>
    <w:rsid w:val="00EE5ED9"/>
    <w:rsid w:val="00EE7324"/>
    <w:rsid w:val="00EF273B"/>
    <w:rsid w:val="00EF6DA0"/>
    <w:rsid w:val="00F01656"/>
    <w:rsid w:val="00F02730"/>
    <w:rsid w:val="00F17761"/>
    <w:rsid w:val="00F200D3"/>
    <w:rsid w:val="00F62273"/>
    <w:rsid w:val="00F66C1A"/>
    <w:rsid w:val="00F80882"/>
    <w:rsid w:val="00F859C8"/>
    <w:rsid w:val="00FD41CA"/>
    <w:rsid w:val="00FD601E"/>
    <w:rsid w:val="00FE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8D70"/>
  <w15:docId w15:val="{8AFFB688-CFD1-4811-8FD0-23138CAB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7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730"/>
  </w:style>
  <w:style w:type="paragraph" w:styleId="Footer">
    <w:name w:val="footer"/>
    <w:basedOn w:val="Normal"/>
    <w:link w:val="FooterChar"/>
    <w:uiPriority w:val="99"/>
    <w:unhideWhenUsed/>
    <w:rsid w:val="00F0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730"/>
  </w:style>
  <w:style w:type="paragraph" w:styleId="NormalWeb">
    <w:name w:val="Normal (Web)"/>
    <w:basedOn w:val="Normal"/>
    <w:uiPriority w:val="99"/>
    <w:semiHidden/>
    <w:unhideWhenUsed/>
    <w:rsid w:val="0090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6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c-key_encry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D-based_cryptograp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blic_ke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Vertilink Technologies;</Manager>
  <Company>Vertilink Technologies;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Vertilink Technologies</dc:creator>
  <cp:lastModifiedBy>teamv</cp:lastModifiedBy>
  <cp:revision>8</cp:revision>
  <cp:lastPrinted>2017-12-14T08:12:00Z</cp:lastPrinted>
  <dcterms:created xsi:type="dcterms:W3CDTF">2021-12-10T06:38:00Z</dcterms:created>
  <dcterms:modified xsi:type="dcterms:W3CDTF">2023-07-03T11:10:00Z</dcterms:modified>
</cp:coreProperties>
</file>