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DD6B" w14:textId="77777777" w:rsidR="00981726" w:rsidRPr="004E1BCA" w:rsidRDefault="00981726" w:rsidP="00981726">
      <w:pPr>
        <w:pStyle w:val="Heading1"/>
        <w:spacing w:after="240"/>
        <w:rPr>
          <w:rFonts w:ascii="Georgia" w:hAnsi="Georgia"/>
          <w:b w:val="0"/>
          <w:color w:val="BB0826"/>
          <w:sz w:val="40"/>
          <w:szCs w:val="40"/>
        </w:rPr>
      </w:pPr>
      <w:bookmarkStart w:id="0" w:name="_Toc103623821"/>
      <w:r w:rsidRPr="004E1BCA">
        <w:rPr>
          <w:rFonts w:ascii="Georgia" w:hAnsi="Georgia"/>
          <w:b w:val="0"/>
          <w:noProof/>
          <w:color w:val="BB0826"/>
          <w:sz w:val="40"/>
          <w:szCs w:val="40"/>
        </w:rPr>
        <w:t>Overview</w:t>
      </w:r>
    </w:p>
    <w:p w14:paraId="34FEDD6C" w14:textId="77777777" w:rsidR="00981726" w:rsidRDefault="00981726" w:rsidP="00981726">
      <w:pPr>
        <w:pStyle w:val="Heading2"/>
        <w:numPr>
          <w:ilvl w:val="1"/>
          <w:numId w:val="1"/>
        </w:numPr>
        <w:spacing w:after="240"/>
        <w:rPr>
          <w:rFonts w:ascii="Georgia" w:hAnsi="Georgia"/>
          <w:b w:val="0"/>
          <w:color w:val="BB0826"/>
          <w:sz w:val="28"/>
          <w:szCs w:val="28"/>
        </w:rPr>
      </w:pPr>
      <w:bookmarkStart w:id="1" w:name="_Toc103094099"/>
      <w:bookmarkStart w:id="2" w:name="_Toc103094123"/>
      <w:bookmarkStart w:id="3" w:name="_Toc103623820"/>
      <w:r w:rsidRPr="004E1BCA">
        <w:rPr>
          <w:rFonts w:ascii="Georgia" w:hAnsi="Georgia"/>
          <w:b w:val="0"/>
          <w:color w:val="BB0826"/>
          <w:sz w:val="28"/>
          <w:szCs w:val="28"/>
        </w:rPr>
        <w:t>Business Need</w:t>
      </w:r>
      <w:bookmarkEnd w:id="1"/>
      <w:bookmarkEnd w:id="2"/>
      <w:bookmarkEnd w:id="3"/>
    </w:p>
    <w:p w14:paraId="34FEDD6D" w14:textId="77777777" w:rsidR="00981726" w:rsidRDefault="00981726" w:rsidP="00981726">
      <w:pPr>
        <w:spacing w:after="240"/>
        <w:rPr>
          <w:rFonts w:ascii="Georgia" w:hAnsi="Georgia"/>
          <w:sz w:val="20"/>
          <w:szCs w:val="20"/>
        </w:rPr>
      </w:pPr>
      <w:r>
        <w:rPr>
          <w:rFonts w:ascii="Georgia" w:hAnsi="Georgia"/>
          <w:sz w:val="20"/>
          <w:szCs w:val="20"/>
        </w:rPr>
        <w:t>Wells Fargo employees and contingent workers come from an amazing diversity of backgrounds, and the variety of names within the company is profound. Often, employees find themselves struggling with the pronunciation of names. We need to develop a solution to make it easier for employees to share and understand the pronunciation of others’ names.</w:t>
      </w:r>
    </w:p>
    <w:p w14:paraId="34FEDD6E" w14:textId="77777777" w:rsidR="00981726" w:rsidRDefault="00981726" w:rsidP="00981726">
      <w:pPr>
        <w:pStyle w:val="Heading2"/>
        <w:numPr>
          <w:ilvl w:val="1"/>
          <w:numId w:val="1"/>
        </w:numPr>
        <w:spacing w:after="240"/>
        <w:rPr>
          <w:rFonts w:ascii="Georgia" w:hAnsi="Georgia"/>
          <w:b w:val="0"/>
          <w:color w:val="BB0826"/>
          <w:sz w:val="28"/>
          <w:szCs w:val="28"/>
        </w:rPr>
      </w:pPr>
      <w:r>
        <w:rPr>
          <w:rFonts w:ascii="Georgia" w:hAnsi="Georgia"/>
          <w:b w:val="0"/>
          <w:color w:val="BB0826"/>
          <w:sz w:val="28"/>
          <w:szCs w:val="28"/>
        </w:rPr>
        <w:t>User Stories covered in solution</w:t>
      </w:r>
      <w:bookmarkEnd w:id="0"/>
    </w:p>
    <w:p w14:paraId="34FEDD6F"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an employee or contingent workers, I want to allow other employees and contingent workers to hear the pronunciation of my name so that they can address me in the way I prefer to be addressed</w:t>
      </w:r>
    </w:p>
    <w:p w14:paraId="34FEDD70" w14:textId="77777777" w:rsidR="00981726" w:rsidRDefault="00981726" w:rsidP="00981726">
      <w:pPr>
        <w:pStyle w:val="ListParagraph"/>
        <w:numPr>
          <w:ilvl w:val="1"/>
          <w:numId w:val="2"/>
        </w:numPr>
        <w:rPr>
          <w:rFonts w:ascii="Georgia" w:hAnsi="Georgia"/>
          <w:sz w:val="20"/>
          <w:szCs w:val="20"/>
        </w:rPr>
      </w:pPr>
      <w:r>
        <w:rPr>
          <w:rFonts w:ascii="Georgia" w:hAnsi="Georgia"/>
          <w:sz w:val="20"/>
          <w:szCs w:val="20"/>
        </w:rPr>
        <w:t>I want the system to provide a standard pronunciation of my name.</w:t>
      </w:r>
    </w:p>
    <w:p w14:paraId="34FEDD71" w14:textId="77777777" w:rsidR="00981726" w:rsidRDefault="00981726" w:rsidP="00981726">
      <w:pPr>
        <w:pStyle w:val="ListParagraph"/>
        <w:numPr>
          <w:ilvl w:val="1"/>
          <w:numId w:val="2"/>
        </w:numPr>
        <w:rPr>
          <w:rFonts w:ascii="Georgia" w:hAnsi="Georgia"/>
          <w:sz w:val="20"/>
          <w:szCs w:val="20"/>
        </w:rPr>
      </w:pPr>
      <w:r>
        <w:rPr>
          <w:rFonts w:ascii="Georgia" w:hAnsi="Georgia"/>
          <w:sz w:val="20"/>
          <w:szCs w:val="20"/>
        </w:rPr>
        <w:t>I want to be able to provide a custom pronunciation to override the suggested pronunciation of my name.</w:t>
      </w:r>
    </w:p>
    <w:p w14:paraId="34FEDD72" w14:textId="77777777" w:rsidR="00981726" w:rsidRDefault="00981726" w:rsidP="00981726">
      <w:pPr>
        <w:pStyle w:val="ListParagraph"/>
        <w:numPr>
          <w:ilvl w:val="1"/>
          <w:numId w:val="2"/>
        </w:numPr>
        <w:rPr>
          <w:rFonts w:ascii="Georgia" w:hAnsi="Georgia"/>
          <w:sz w:val="20"/>
          <w:szCs w:val="20"/>
        </w:rPr>
      </w:pPr>
      <w:r>
        <w:rPr>
          <w:rFonts w:ascii="Georgia" w:hAnsi="Georgia"/>
          <w:sz w:val="20"/>
          <w:szCs w:val="20"/>
        </w:rPr>
        <w:t>Given name will have different pronunciation in different countries. I want to pronounce name as per selected country.</w:t>
      </w:r>
    </w:p>
    <w:p w14:paraId="34FEDD73"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an employee looking to pronounce another employee’s name, I want to be able to hear the non-standard pronunciation, if provided, or standard pronunciation, of any employee’s or contingent worker’s name</w:t>
      </w:r>
    </w:p>
    <w:p w14:paraId="34FEDD74"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an administrator, I need to be able to maintain pronunciations so that the system operates properly.</w:t>
      </w:r>
    </w:p>
    <w:p w14:paraId="34FEDD75"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an employee using adaptive technologies, I need the user interface to be compliance with WCAG 2.0 AA, so that my adaptive tech works appropriately, and I can use the system fully.</w:t>
      </w:r>
    </w:p>
    <w:p w14:paraId="34FEDD76"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the administrator, I need the application to authenticate silent through LDAP so that application is simple</w:t>
      </w:r>
    </w:p>
    <w:p w14:paraId="34FEDD77"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the product owner, I need to be able to call the API for the name pronunciation service, passing in a spelling, and receiving back the pronunciation.</w:t>
      </w:r>
    </w:p>
    <w:p w14:paraId="34FEDD78" w14:textId="77777777" w:rsidR="00981726" w:rsidRDefault="00981726" w:rsidP="00981726">
      <w:pPr>
        <w:pStyle w:val="ListParagraph"/>
        <w:numPr>
          <w:ilvl w:val="0"/>
          <w:numId w:val="2"/>
        </w:numPr>
        <w:rPr>
          <w:rFonts w:ascii="Georgia" w:hAnsi="Georgia"/>
          <w:sz w:val="20"/>
          <w:szCs w:val="20"/>
        </w:rPr>
      </w:pPr>
      <w:r>
        <w:rPr>
          <w:rFonts w:ascii="Georgia" w:hAnsi="Georgia"/>
          <w:sz w:val="20"/>
          <w:szCs w:val="20"/>
        </w:rPr>
        <w:t>As the product owner, I need APIs in such a way so that it can be integrated in internal portals like Teamworks.</w:t>
      </w:r>
    </w:p>
    <w:p w14:paraId="34FEDD79" w14:textId="77777777" w:rsidR="00981726" w:rsidRDefault="00981726" w:rsidP="00981726">
      <w:pPr>
        <w:pStyle w:val="Heading2"/>
        <w:numPr>
          <w:ilvl w:val="1"/>
          <w:numId w:val="1"/>
        </w:numPr>
        <w:spacing w:after="240"/>
        <w:rPr>
          <w:rFonts w:ascii="Georgia" w:hAnsi="Georgia"/>
          <w:b w:val="0"/>
          <w:color w:val="BB0826"/>
          <w:sz w:val="28"/>
          <w:szCs w:val="28"/>
        </w:rPr>
      </w:pPr>
      <w:bookmarkStart w:id="4" w:name="_Toc103623822"/>
      <w:r>
        <w:rPr>
          <w:rFonts w:ascii="Georgia" w:hAnsi="Georgia"/>
          <w:b w:val="0"/>
          <w:color w:val="BB0826"/>
          <w:sz w:val="28"/>
          <w:szCs w:val="28"/>
        </w:rPr>
        <w:t>Actors/ Roles</w:t>
      </w:r>
      <w:bookmarkEnd w:id="4"/>
    </w:p>
    <w:tbl>
      <w:tblPr>
        <w:tblStyle w:val="TableGrid"/>
        <w:tblW w:w="0" w:type="auto"/>
        <w:tblLook w:val="04A0" w:firstRow="1" w:lastRow="0" w:firstColumn="1" w:lastColumn="0" w:noHBand="0" w:noVBand="1"/>
      </w:tblPr>
      <w:tblGrid>
        <w:gridCol w:w="3080"/>
        <w:gridCol w:w="3081"/>
      </w:tblGrid>
      <w:tr w:rsidR="00981726" w14:paraId="34FEDD7C" w14:textId="77777777" w:rsidTr="00A744A7">
        <w:tc>
          <w:tcPr>
            <w:tcW w:w="3080" w:type="dxa"/>
          </w:tcPr>
          <w:p w14:paraId="34FEDD7A" w14:textId="77777777" w:rsidR="00981726" w:rsidRDefault="00981726" w:rsidP="00A744A7">
            <w:pPr>
              <w:rPr>
                <w:rFonts w:ascii="Georgia" w:hAnsi="Georgia"/>
                <w:color w:val="000000" w:themeColor="text1"/>
                <w:sz w:val="20"/>
                <w:szCs w:val="20"/>
              </w:rPr>
            </w:pPr>
            <w:r>
              <w:rPr>
                <w:rFonts w:ascii="Georgia" w:hAnsi="Georgia"/>
                <w:color w:val="000000" w:themeColor="text1"/>
                <w:sz w:val="20"/>
                <w:szCs w:val="20"/>
              </w:rPr>
              <w:t>Chengalvala, Rathna S</w:t>
            </w:r>
          </w:p>
        </w:tc>
        <w:tc>
          <w:tcPr>
            <w:tcW w:w="3081" w:type="dxa"/>
          </w:tcPr>
          <w:p w14:paraId="34FEDD7B" w14:textId="53357279" w:rsidR="00981726" w:rsidRDefault="00830605" w:rsidP="00A744A7">
            <w:pPr>
              <w:rPr>
                <w:rFonts w:ascii="Georgia" w:hAnsi="Georgia"/>
                <w:color w:val="000000" w:themeColor="text1"/>
                <w:sz w:val="20"/>
                <w:szCs w:val="20"/>
              </w:rPr>
            </w:pPr>
            <w:r>
              <w:rPr>
                <w:rFonts w:ascii="Georgia" w:hAnsi="Georgia"/>
                <w:bCs/>
                <w:sz w:val="20"/>
                <w:szCs w:val="20"/>
              </w:rPr>
              <w:t xml:space="preserve">Team Player, </w:t>
            </w:r>
            <w:r w:rsidR="00981726">
              <w:rPr>
                <w:rFonts w:ascii="Georgia" w:hAnsi="Georgia"/>
                <w:bCs/>
                <w:sz w:val="20"/>
                <w:szCs w:val="20"/>
              </w:rPr>
              <w:t>Scrum Master</w:t>
            </w:r>
          </w:p>
        </w:tc>
      </w:tr>
      <w:tr w:rsidR="00981726" w14:paraId="34FEDD7F" w14:textId="77777777" w:rsidTr="00A744A7">
        <w:tc>
          <w:tcPr>
            <w:tcW w:w="3080" w:type="dxa"/>
          </w:tcPr>
          <w:p w14:paraId="34FEDD7D" w14:textId="77777777" w:rsidR="00981726" w:rsidRDefault="00981726" w:rsidP="00A744A7">
            <w:pPr>
              <w:rPr>
                <w:rFonts w:ascii="Georgia" w:hAnsi="Georgia"/>
                <w:color w:val="000000" w:themeColor="text1"/>
                <w:sz w:val="20"/>
                <w:szCs w:val="20"/>
              </w:rPr>
            </w:pPr>
            <w:r>
              <w:rPr>
                <w:rFonts w:ascii="Georgia" w:hAnsi="Georgia"/>
                <w:color w:val="000000" w:themeColor="text1"/>
                <w:sz w:val="20"/>
                <w:szCs w:val="20"/>
              </w:rPr>
              <w:t>Kalwakuntla, Anil K</w:t>
            </w:r>
          </w:p>
        </w:tc>
        <w:tc>
          <w:tcPr>
            <w:tcW w:w="3081" w:type="dxa"/>
          </w:tcPr>
          <w:p w14:paraId="34FEDD7E" w14:textId="7E5FE759" w:rsidR="00981726" w:rsidRDefault="00830605" w:rsidP="00A744A7">
            <w:pPr>
              <w:rPr>
                <w:rFonts w:ascii="Georgia" w:hAnsi="Georgia"/>
                <w:color w:val="000000" w:themeColor="text1"/>
                <w:sz w:val="20"/>
                <w:szCs w:val="20"/>
              </w:rPr>
            </w:pPr>
            <w:r>
              <w:rPr>
                <w:rFonts w:ascii="Georgia" w:hAnsi="Georgia"/>
                <w:bCs/>
                <w:sz w:val="20"/>
                <w:szCs w:val="20"/>
              </w:rPr>
              <w:t xml:space="preserve">Team Player, </w:t>
            </w:r>
            <w:r w:rsidR="00981726" w:rsidRPr="00A53ECB">
              <w:rPr>
                <w:rFonts w:ascii="Georgia" w:hAnsi="Georgia"/>
                <w:bCs/>
                <w:sz w:val="20"/>
                <w:szCs w:val="20"/>
              </w:rPr>
              <w:t>Product Owner</w:t>
            </w:r>
          </w:p>
        </w:tc>
      </w:tr>
      <w:tr w:rsidR="00981726" w14:paraId="34FEDD82" w14:textId="77777777" w:rsidTr="00A744A7">
        <w:tc>
          <w:tcPr>
            <w:tcW w:w="3080" w:type="dxa"/>
          </w:tcPr>
          <w:p w14:paraId="34FEDD80" w14:textId="77777777" w:rsidR="00981726" w:rsidRDefault="00981726" w:rsidP="00A744A7">
            <w:pPr>
              <w:rPr>
                <w:rFonts w:ascii="Georgia" w:hAnsi="Georgia"/>
                <w:color w:val="000000" w:themeColor="text1"/>
                <w:sz w:val="20"/>
                <w:szCs w:val="20"/>
              </w:rPr>
            </w:pPr>
            <w:r>
              <w:rPr>
                <w:rFonts w:ascii="Georgia" w:hAnsi="Georgia"/>
                <w:color w:val="000000" w:themeColor="text1"/>
                <w:sz w:val="20"/>
                <w:szCs w:val="20"/>
              </w:rPr>
              <w:t>Agarwal, Pratik</w:t>
            </w:r>
          </w:p>
        </w:tc>
        <w:tc>
          <w:tcPr>
            <w:tcW w:w="3081" w:type="dxa"/>
          </w:tcPr>
          <w:p w14:paraId="34FEDD81" w14:textId="77777777" w:rsidR="00981726" w:rsidRDefault="00981726" w:rsidP="00A744A7">
            <w:pPr>
              <w:rPr>
                <w:rFonts w:ascii="Georgia" w:hAnsi="Georgia"/>
                <w:color w:val="000000" w:themeColor="text1"/>
                <w:sz w:val="20"/>
                <w:szCs w:val="20"/>
              </w:rPr>
            </w:pPr>
            <w:r>
              <w:rPr>
                <w:rFonts w:ascii="Georgia" w:hAnsi="Georgia"/>
                <w:color w:val="000000" w:themeColor="text1"/>
                <w:sz w:val="20"/>
                <w:szCs w:val="20"/>
              </w:rPr>
              <w:t>Team Player</w:t>
            </w:r>
          </w:p>
        </w:tc>
      </w:tr>
      <w:tr w:rsidR="00981726" w14:paraId="34FEDD85" w14:textId="77777777" w:rsidTr="00A744A7">
        <w:tc>
          <w:tcPr>
            <w:tcW w:w="3080" w:type="dxa"/>
          </w:tcPr>
          <w:p w14:paraId="34FEDD83" w14:textId="77777777" w:rsidR="00981726" w:rsidRDefault="00981726" w:rsidP="00A744A7">
            <w:pPr>
              <w:rPr>
                <w:rFonts w:ascii="Georgia" w:hAnsi="Georgia"/>
                <w:color w:val="000000" w:themeColor="text1"/>
                <w:sz w:val="20"/>
                <w:szCs w:val="20"/>
              </w:rPr>
            </w:pPr>
            <w:r>
              <w:rPr>
                <w:rFonts w:ascii="Georgia" w:hAnsi="Georgia"/>
                <w:color w:val="000000" w:themeColor="text1"/>
                <w:sz w:val="20"/>
                <w:szCs w:val="20"/>
              </w:rPr>
              <w:t>R, Karthick</w:t>
            </w:r>
          </w:p>
        </w:tc>
        <w:tc>
          <w:tcPr>
            <w:tcW w:w="3081" w:type="dxa"/>
          </w:tcPr>
          <w:p w14:paraId="34FEDD84" w14:textId="77777777" w:rsidR="00981726" w:rsidRDefault="00981726" w:rsidP="00A744A7">
            <w:pPr>
              <w:rPr>
                <w:rFonts w:ascii="Georgia" w:hAnsi="Georgia"/>
                <w:color w:val="000000" w:themeColor="text1"/>
                <w:sz w:val="20"/>
                <w:szCs w:val="20"/>
              </w:rPr>
            </w:pPr>
            <w:r>
              <w:rPr>
                <w:rFonts w:ascii="Georgia" w:hAnsi="Georgia"/>
                <w:color w:val="000000" w:themeColor="text1"/>
                <w:sz w:val="20"/>
                <w:szCs w:val="20"/>
              </w:rPr>
              <w:t>Team Player</w:t>
            </w:r>
          </w:p>
        </w:tc>
      </w:tr>
    </w:tbl>
    <w:p w14:paraId="34FEDD86" w14:textId="77777777" w:rsidR="00981726" w:rsidRDefault="00981726" w:rsidP="00981726">
      <w:pPr>
        <w:rPr>
          <w:rFonts w:ascii="Georgia" w:hAnsi="Georgia"/>
          <w:sz w:val="20"/>
          <w:szCs w:val="20"/>
        </w:rPr>
      </w:pPr>
    </w:p>
    <w:p w14:paraId="34FEDD87" w14:textId="77777777" w:rsidR="00981726" w:rsidRDefault="00981726" w:rsidP="00981726">
      <w:pPr>
        <w:pStyle w:val="Heading2"/>
        <w:numPr>
          <w:ilvl w:val="1"/>
          <w:numId w:val="3"/>
        </w:numPr>
        <w:spacing w:after="240"/>
        <w:rPr>
          <w:rFonts w:ascii="Georgia" w:hAnsi="Georgia"/>
          <w:b w:val="0"/>
          <w:color w:val="BB0826"/>
          <w:sz w:val="28"/>
          <w:szCs w:val="28"/>
        </w:rPr>
      </w:pPr>
      <w:bookmarkStart w:id="5" w:name="_Toc103623829"/>
      <w:r>
        <w:rPr>
          <w:rFonts w:ascii="Georgia" w:hAnsi="Georgia"/>
          <w:b w:val="0"/>
          <w:color w:val="BB0826"/>
          <w:sz w:val="28"/>
          <w:szCs w:val="28"/>
        </w:rPr>
        <w:t>Traceability matrix</w:t>
      </w:r>
      <w:bookmarkEnd w:id="5"/>
    </w:p>
    <w:tbl>
      <w:tblPr>
        <w:tblStyle w:val="TableGrid"/>
        <w:tblW w:w="0" w:type="auto"/>
        <w:tblLayout w:type="fixed"/>
        <w:tblLook w:val="04A0" w:firstRow="1" w:lastRow="0" w:firstColumn="1" w:lastColumn="0" w:noHBand="0" w:noVBand="1"/>
      </w:tblPr>
      <w:tblGrid>
        <w:gridCol w:w="1384"/>
        <w:gridCol w:w="3402"/>
        <w:gridCol w:w="1559"/>
        <w:gridCol w:w="1418"/>
        <w:gridCol w:w="1068"/>
      </w:tblGrid>
      <w:tr w:rsidR="00981726" w14:paraId="34FEDD8D" w14:textId="77777777" w:rsidTr="00A744A7">
        <w:trPr>
          <w:trHeight w:val="642"/>
        </w:trPr>
        <w:tc>
          <w:tcPr>
            <w:tcW w:w="1384" w:type="dxa"/>
          </w:tcPr>
          <w:p w14:paraId="34FEDD88" w14:textId="77777777" w:rsidR="00981726" w:rsidRDefault="00981726" w:rsidP="00A744A7">
            <w:r>
              <w:t>User Story #</w:t>
            </w:r>
          </w:p>
        </w:tc>
        <w:tc>
          <w:tcPr>
            <w:tcW w:w="3402" w:type="dxa"/>
          </w:tcPr>
          <w:p w14:paraId="34FEDD89" w14:textId="77777777" w:rsidR="00981726" w:rsidRDefault="00981726" w:rsidP="00A744A7">
            <w:r>
              <w:t>Functional Requirement</w:t>
            </w:r>
          </w:p>
        </w:tc>
        <w:tc>
          <w:tcPr>
            <w:tcW w:w="1559" w:type="dxa"/>
          </w:tcPr>
          <w:p w14:paraId="34FEDD8A" w14:textId="77777777" w:rsidR="00981726" w:rsidRDefault="00981726" w:rsidP="00A744A7">
            <w:r>
              <w:t>Design &amp; Development status</w:t>
            </w:r>
          </w:p>
        </w:tc>
        <w:tc>
          <w:tcPr>
            <w:tcW w:w="1418" w:type="dxa"/>
          </w:tcPr>
          <w:p w14:paraId="34FEDD8B" w14:textId="77777777" w:rsidR="00981726" w:rsidRDefault="00981726" w:rsidP="00A744A7">
            <w:r>
              <w:t>Test Case</w:t>
            </w:r>
          </w:p>
        </w:tc>
        <w:tc>
          <w:tcPr>
            <w:tcW w:w="1068" w:type="dxa"/>
          </w:tcPr>
          <w:p w14:paraId="34FEDD8C" w14:textId="77777777" w:rsidR="00981726" w:rsidRDefault="00981726" w:rsidP="00A744A7">
            <w:r>
              <w:t>Test Result</w:t>
            </w:r>
          </w:p>
        </w:tc>
      </w:tr>
      <w:tr w:rsidR="00981726" w14:paraId="34FEDD93" w14:textId="77777777" w:rsidTr="00A744A7">
        <w:trPr>
          <w:trHeight w:val="303"/>
        </w:trPr>
        <w:tc>
          <w:tcPr>
            <w:tcW w:w="1384" w:type="dxa"/>
          </w:tcPr>
          <w:p w14:paraId="34FEDD8E" w14:textId="77777777" w:rsidR="00981726" w:rsidRDefault="00981726" w:rsidP="00A744A7">
            <w:r>
              <w:t>US #1</w:t>
            </w:r>
          </w:p>
        </w:tc>
        <w:tc>
          <w:tcPr>
            <w:tcW w:w="3402" w:type="dxa"/>
          </w:tcPr>
          <w:p w14:paraId="34FEDD8F" w14:textId="77777777" w:rsidR="00981726" w:rsidRDefault="00981726" w:rsidP="00A744A7">
            <w:r>
              <w:t>Provide standard pronunciation</w:t>
            </w:r>
          </w:p>
        </w:tc>
        <w:tc>
          <w:tcPr>
            <w:tcW w:w="1559" w:type="dxa"/>
          </w:tcPr>
          <w:p w14:paraId="34FEDD90" w14:textId="77777777" w:rsidR="00981726" w:rsidRDefault="00981726" w:rsidP="00A744A7">
            <w:r>
              <w:t>Completed</w:t>
            </w:r>
          </w:p>
        </w:tc>
        <w:tc>
          <w:tcPr>
            <w:tcW w:w="1418" w:type="dxa"/>
          </w:tcPr>
          <w:p w14:paraId="34FEDD91" w14:textId="77777777" w:rsidR="00981726" w:rsidRDefault="00981726" w:rsidP="00A744A7"/>
        </w:tc>
        <w:tc>
          <w:tcPr>
            <w:tcW w:w="1068" w:type="dxa"/>
          </w:tcPr>
          <w:p w14:paraId="34FEDD92" w14:textId="77777777" w:rsidR="00981726" w:rsidRDefault="00981726" w:rsidP="00A744A7"/>
        </w:tc>
      </w:tr>
      <w:tr w:rsidR="00981726" w14:paraId="34FEDD99" w14:textId="77777777" w:rsidTr="00A744A7">
        <w:trPr>
          <w:trHeight w:val="303"/>
        </w:trPr>
        <w:tc>
          <w:tcPr>
            <w:tcW w:w="1384" w:type="dxa"/>
          </w:tcPr>
          <w:p w14:paraId="34FEDD94" w14:textId="77777777" w:rsidR="00981726" w:rsidRDefault="00981726" w:rsidP="00A744A7">
            <w:r>
              <w:t>US #1</w:t>
            </w:r>
          </w:p>
        </w:tc>
        <w:tc>
          <w:tcPr>
            <w:tcW w:w="3402" w:type="dxa"/>
          </w:tcPr>
          <w:p w14:paraId="34FEDD95" w14:textId="77777777" w:rsidR="00981726" w:rsidRDefault="00981726" w:rsidP="00A744A7">
            <w:r>
              <w:t xml:space="preserve">Allow employee to provide custom pronunciation </w:t>
            </w:r>
          </w:p>
        </w:tc>
        <w:tc>
          <w:tcPr>
            <w:tcW w:w="1559" w:type="dxa"/>
          </w:tcPr>
          <w:p w14:paraId="34FEDD96" w14:textId="77777777" w:rsidR="00981726" w:rsidRDefault="00981726" w:rsidP="00A744A7">
            <w:r>
              <w:t>Completed</w:t>
            </w:r>
          </w:p>
        </w:tc>
        <w:tc>
          <w:tcPr>
            <w:tcW w:w="1418" w:type="dxa"/>
          </w:tcPr>
          <w:p w14:paraId="34FEDD97" w14:textId="77777777" w:rsidR="00981726" w:rsidRDefault="00981726" w:rsidP="00A744A7"/>
        </w:tc>
        <w:tc>
          <w:tcPr>
            <w:tcW w:w="1068" w:type="dxa"/>
          </w:tcPr>
          <w:p w14:paraId="34FEDD98" w14:textId="77777777" w:rsidR="00981726" w:rsidRDefault="00981726" w:rsidP="00A744A7"/>
        </w:tc>
      </w:tr>
      <w:tr w:rsidR="00981726" w14:paraId="34FEDD9F" w14:textId="77777777" w:rsidTr="00A744A7">
        <w:trPr>
          <w:trHeight w:val="303"/>
        </w:trPr>
        <w:tc>
          <w:tcPr>
            <w:tcW w:w="1384" w:type="dxa"/>
          </w:tcPr>
          <w:p w14:paraId="34FEDD9A" w14:textId="77777777" w:rsidR="00981726" w:rsidRDefault="00981726" w:rsidP="00A744A7">
            <w:r>
              <w:lastRenderedPageBreak/>
              <w:t>US #1</w:t>
            </w:r>
          </w:p>
        </w:tc>
        <w:tc>
          <w:tcPr>
            <w:tcW w:w="3402" w:type="dxa"/>
          </w:tcPr>
          <w:p w14:paraId="34FEDD9B" w14:textId="77777777" w:rsidR="00981726" w:rsidRDefault="00981726" w:rsidP="00A744A7">
            <w:r>
              <w:t xml:space="preserve">Allow employee to Edit the previously provided custom pronunciation </w:t>
            </w:r>
          </w:p>
        </w:tc>
        <w:tc>
          <w:tcPr>
            <w:tcW w:w="1559" w:type="dxa"/>
          </w:tcPr>
          <w:p w14:paraId="34FEDD9C" w14:textId="77777777" w:rsidR="00981726" w:rsidRDefault="00981726" w:rsidP="00A744A7">
            <w:r>
              <w:t>Completed</w:t>
            </w:r>
          </w:p>
        </w:tc>
        <w:tc>
          <w:tcPr>
            <w:tcW w:w="1418" w:type="dxa"/>
          </w:tcPr>
          <w:p w14:paraId="34FEDD9D" w14:textId="77777777" w:rsidR="00981726" w:rsidRDefault="00981726" w:rsidP="00A744A7"/>
        </w:tc>
        <w:tc>
          <w:tcPr>
            <w:tcW w:w="1068" w:type="dxa"/>
          </w:tcPr>
          <w:p w14:paraId="34FEDD9E" w14:textId="77777777" w:rsidR="00981726" w:rsidRDefault="00981726" w:rsidP="00A744A7"/>
        </w:tc>
      </w:tr>
      <w:tr w:rsidR="00981726" w14:paraId="34FEDDA5" w14:textId="77777777" w:rsidTr="00A744A7">
        <w:trPr>
          <w:trHeight w:val="339"/>
        </w:trPr>
        <w:tc>
          <w:tcPr>
            <w:tcW w:w="1384" w:type="dxa"/>
          </w:tcPr>
          <w:p w14:paraId="34FEDDA0" w14:textId="77777777" w:rsidR="00981726" w:rsidRDefault="00981726" w:rsidP="00A744A7">
            <w:r>
              <w:t>US #1</w:t>
            </w:r>
          </w:p>
        </w:tc>
        <w:tc>
          <w:tcPr>
            <w:tcW w:w="3402" w:type="dxa"/>
          </w:tcPr>
          <w:p w14:paraId="34FEDDA1" w14:textId="77777777" w:rsidR="00981726" w:rsidRDefault="00981726" w:rsidP="00A744A7">
            <w:r>
              <w:t xml:space="preserve">Allow employee to select the country and hear standard pronunciation based on selection </w:t>
            </w:r>
          </w:p>
        </w:tc>
        <w:tc>
          <w:tcPr>
            <w:tcW w:w="1559" w:type="dxa"/>
          </w:tcPr>
          <w:p w14:paraId="34FEDDA2" w14:textId="77777777" w:rsidR="00981726" w:rsidRDefault="00981726" w:rsidP="00A744A7">
            <w:r>
              <w:t>Completed</w:t>
            </w:r>
          </w:p>
        </w:tc>
        <w:tc>
          <w:tcPr>
            <w:tcW w:w="1418" w:type="dxa"/>
          </w:tcPr>
          <w:p w14:paraId="34FEDDA3" w14:textId="77777777" w:rsidR="00981726" w:rsidRDefault="00981726" w:rsidP="00A744A7"/>
        </w:tc>
        <w:tc>
          <w:tcPr>
            <w:tcW w:w="1068" w:type="dxa"/>
          </w:tcPr>
          <w:p w14:paraId="34FEDDA4" w14:textId="77777777" w:rsidR="00981726" w:rsidRDefault="00981726" w:rsidP="00A744A7"/>
        </w:tc>
      </w:tr>
      <w:tr w:rsidR="00981726" w14:paraId="34FEDDAB" w14:textId="77777777" w:rsidTr="00A744A7">
        <w:trPr>
          <w:trHeight w:val="339"/>
        </w:trPr>
        <w:tc>
          <w:tcPr>
            <w:tcW w:w="1384" w:type="dxa"/>
          </w:tcPr>
          <w:p w14:paraId="34FEDDA6" w14:textId="77777777" w:rsidR="00981726" w:rsidRDefault="00981726" w:rsidP="00A744A7">
            <w:r>
              <w:t>US #3</w:t>
            </w:r>
          </w:p>
        </w:tc>
        <w:tc>
          <w:tcPr>
            <w:tcW w:w="3402" w:type="dxa"/>
          </w:tcPr>
          <w:p w14:paraId="34FEDDA7" w14:textId="77777777" w:rsidR="00981726" w:rsidRDefault="00981726" w:rsidP="00A744A7">
            <w:r>
              <w:t xml:space="preserve">Admin to be able to provide any custom pronunciation for any employee and override standard pronunciation </w:t>
            </w:r>
          </w:p>
        </w:tc>
        <w:tc>
          <w:tcPr>
            <w:tcW w:w="1559" w:type="dxa"/>
          </w:tcPr>
          <w:p w14:paraId="34FEDDA8" w14:textId="77777777" w:rsidR="00981726" w:rsidRDefault="00981726" w:rsidP="00A744A7">
            <w:r w:rsidRPr="00C80978">
              <w:t>Completed</w:t>
            </w:r>
          </w:p>
        </w:tc>
        <w:tc>
          <w:tcPr>
            <w:tcW w:w="1418" w:type="dxa"/>
          </w:tcPr>
          <w:p w14:paraId="34FEDDA9" w14:textId="77777777" w:rsidR="00981726" w:rsidRDefault="00981726" w:rsidP="00A744A7"/>
        </w:tc>
        <w:tc>
          <w:tcPr>
            <w:tcW w:w="1068" w:type="dxa"/>
          </w:tcPr>
          <w:p w14:paraId="34FEDDAA" w14:textId="77777777" w:rsidR="00981726" w:rsidRDefault="00981726" w:rsidP="00A744A7"/>
        </w:tc>
      </w:tr>
      <w:tr w:rsidR="00981726" w14:paraId="34FEDDB1" w14:textId="77777777" w:rsidTr="00A744A7">
        <w:trPr>
          <w:trHeight w:val="339"/>
        </w:trPr>
        <w:tc>
          <w:tcPr>
            <w:tcW w:w="1384" w:type="dxa"/>
          </w:tcPr>
          <w:p w14:paraId="34FEDDAC" w14:textId="77777777" w:rsidR="00981726" w:rsidRDefault="00981726" w:rsidP="00A744A7">
            <w:r>
              <w:t>US #3</w:t>
            </w:r>
          </w:p>
        </w:tc>
        <w:tc>
          <w:tcPr>
            <w:tcW w:w="3402" w:type="dxa"/>
          </w:tcPr>
          <w:p w14:paraId="34FEDDAD" w14:textId="77777777" w:rsidR="00981726" w:rsidRDefault="00981726" w:rsidP="00A744A7">
            <w:r>
              <w:t>Admin to be able to override any existing custom pronunciation for any employee and override the same</w:t>
            </w:r>
          </w:p>
        </w:tc>
        <w:tc>
          <w:tcPr>
            <w:tcW w:w="1559" w:type="dxa"/>
          </w:tcPr>
          <w:p w14:paraId="34FEDDAE" w14:textId="77777777" w:rsidR="00981726" w:rsidRDefault="00981726" w:rsidP="00A744A7">
            <w:r w:rsidRPr="00C80978">
              <w:t>Completed</w:t>
            </w:r>
          </w:p>
        </w:tc>
        <w:tc>
          <w:tcPr>
            <w:tcW w:w="1418" w:type="dxa"/>
          </w:tcPr>
          <w:p w14:paraId="34FEDDAF" w14:textId="77777777" w:rsidR="00981726" w:rsidRDefault="00981726" w:rsidP="00A744A7"/>
        </w:tc>
        <w:tc>
          <w:tcPr>
            <w:tcW w:w="1068" w:type="dxa"/>
          </w:tcPr>
          <w:p w14:paraId="34FEDDB0" w14:textId="77777777" w:rsidR="00981726" w:rsidRDefault="00981726" w:rsidP="00A744A7"/>
        </w:tc>
      </w:tr>
      <w:tr w:rsidR="00981726" w14:paraId="34FEDDB7" w14:textId="77777777" w:rsidTr="00A744A7">
        <w:trPr>
          <w:trHeight w:val="339"/>
        </w:trPr>
        <w:tc>
          <w:tcPr>
            <w:tcW w:w="1384" w:type="dxa"/>
          </w:tcPr>
          <w:p w14:paraId="34FEDDB2" w14:textId="77777777" w:rsidR="00981726" w:rsidRDefault="00981726" w:rsidP="00A744A7">
            <w:r>
              <w:t>US #2</w:t>
            </w:r>
          </w:p>
        </w:tc>
        <w:tc>
          <w:tcPr>
            <w:tcW w:w="3402" w:type="dxa"/>
          </w:tcPr>
          <w:p w14:paraId="34FEDDB3" w14:textId="77777777" w:rsidR="00981726" w:rsidRDefault="00981726" w:rsidP="00A744A7">
            <w:r>
              <w:t>Enable employees to view standard name pronunciation for any selected employee in case of no custom pronunciation available</w:t>
            </w:r>
          </w:p>
        </w:tc>
        <w:tc>
          <w:tcPr>
            <w:tcW w:w="1559" w:type="dxa"/>
          </w:tcPr>
          <w:p w14:paraId="34FEDDB4" w14:textId="77777777" w:rsidR="00981726" w:rsidRDefault="00981726" w:rsidP="00A744A7">
            <w:r w:rsidRPr="00C80978">
              <w:t>Completed</w:t>
            </w:r>
          </w:p>
        </w:tc>
        <w:tc>
          <w:tcPr>
            <w:tcW w:w="1418" w:type="dxa"/>
          </w:tcPr>
          <w:p w14:paraId="34FEDDB5" w14:textId="77777777" w:rsidR="00981726" w:rsidRDefault="00981726" w:rsidP="00A744A7"/>
        </w:tc>
        <w:tc>
          <w:tcPr>
            <w:tcW w:w="1068" w:type="dxa"/>
          </w:tcPr>
          <w:p w14:paraId="34FEDDB6" w14:textId="77777777" w:rsidR="00981726" w:rsidRDefault="00981726" w:rsidP="00A744A7"/>
        </w:tc>
      </w:tr>
      <w:tr w:rsidR="00981726" w14:paraId="34FEDDBD" w14:textId="77777777" w:rsidTr="00A744A7">
        <w:trPr>
          <w:trHeight w:val="339"/>
        </w:trPr>
        <w:tc>
          <w:tcPr>
            <w:tcW w:w="1384" w:type="dxa"/>
          </w:tcPr>
          <w:p w14:paraId="34FEDDB8" w14:textId="77777777" w:rsidR="00981726" w:rsidRDefault="00981726" w:rsidP="00A744A7">
            <w:r>
              <w:t>US #2</w:t>
            </w:r>
          </w:p>
        </w:tc>
        <w:tc>
          <w:tcPr>
            <w:tcW w:w="3402" w:type="dxa"/>
          </w:tcPr>
          <w:p w14:paraId="34FEDDB9" w14:textId="77777777" w:rsidR="00981726" w:rsidRDefault="00981726" w:rsidP="00A744A7">
            <w:r>
              <w:t>Enable employees to view custom name pronunciation for any selected employee in case if custom pronunciation is available</w:t>
            </w:r>
          </w:p>
        </w:tc>
        <w:tc>
          <w:tcPr>
            <w:tcW w:w="1559" w:type="dxa"/>
          </w:tcPr>
          <w:p w14:paraId="34FEDDBA" w14:textId="77777777" w:rsidR="00981726" w:rsidRDefault="00981726" w:rsidP="00A744A7">
            <w:r w:rsidRPr="00C80978">
              <w:t>Completed</w:t>
            </w:r>
          </w:p>
        </w:tc>
        <w:tc>
          <w:tcPr>
            <w:tcW w:w="1418" w:type="dxa"/>
          </w:tcPr>
          <w:p w14:paraId="34FEDDBB" w14:textId="77777777" w:rsidR="00981726" w:rsidRDefault="00981726" w:rsidP="00A744A7"/>
        </w:tc>
        <w:tc>
          <w:tcPr>
            <w:tcW w:w="1068" w:type="dxa"/>
          </w:tcPr>
          <w:p w14:paraId="34FEDDBC" w14:textId="77777777" w:rsidR="00981726" w:rsidRDefault="00981726" w:rsidP="00A744A7"/>
        </w:tc>
      </w:tr>
      <w:tr w:rsidR="00981726" w14:paraId="34FEDDC3" w14:textId="77777777" w:rsidTr="00A744A7">
        <w:trPr>
          <w:trHeight w:val="339"/>
        </w:trPr>
        <w:tc>
          <w:tcPr>
            <w:tcW w:w="1384" w:type="dxa"/>
          </w:tcPr>
          <w:p w14:paraId="34FEDDBE" w14:textId="77777777" w:rsidR="00981726" w:rsidRDefault="00981726" w:rsidP="00A744A7">
            <w:r>
              <w:t>US #2</w:t>
            </w:r>
          </w:p>
        </w:tc>
        <w:tc>
          <w:tcPr>
            <w:tcW w:w="3402" w:type="dxa"/>
          </w:tcPr>
          <w:p w14:paraId="34FEDDBF" w14:textId="77777777" w:rsidR="00981726" w:rsidRDefault="00981726" w:rsidP="00A744A7">
            <w:r>
              <w:t>Employee to be provided with ability to listen to pronunciation in slow pace as well</w:t>
            </w:r>
          </w:p>
        </w:tc>
        <w:tc>
          <w:tcPr>
            <w:tcW w:w="1559" w:type="dxa"/>
          </w:tcPr>
          <w:p w14:paraId="34FEDDC0" w14:textId="77777777" w:rsidR="00981726" w:rsidRDefault="00981726" w:rsidP="00A744A7">
            <w:r w:rsidRPr="00C80978">
              <w:t>Completed</w:t>
            </w:r>
          </w:p>
        </w:tc>
        <w:tc>
          <w:tcPr>
            <w:tcW w:w="1418" w:type="dxa"/>
          </w:tcPr>
          <w:p w14:paraId="34FEDDC1" w14:textId="77777777" w:rsidR="00981726" w:rsidRDefault="00981726" w:rsidP="00A744A7"/>
        </w:tc>
        <w:tc>
          <w:tcPr>
            <w:tcW w:w="1068" w:type="dxa"/>
          </w:tcPr>
          <w:p w14:paraId="34FEDDC2" w14:textId="77777777" w:rsidR="00981726" w:rsidRDefault="00981726" w:rsidP="00A744A7"/>
        </w:tc>
      </w:tr>
      <w:tr w:rsidR="00981726" w14:paraId="34FEDDC9" w14:textId="77777777" w:rsidTr="00A744A7">
        <w:trPr>
          <w:trHeight w:val="339"/>
        </w:trPr>
        <w:tc>
          <w:tcPr>
            <w:tcW w:w="1384" w:type="dxa"/>
          </w:tcPr>
          <w:p w14:paraId="34FEDDC4" w14:textId="77777777" w:rsidR="00981726" w:rsidRDefault="00981726" w:rsidP="00A744A7">
            <w:r>
              <w:t>US #4</w:t>
            </w:r>
          </w:p>
        </w:tc>
        <w:tc>
          <w:tcPr>
            <w:tcW w:w="3402" w:type="dxa"/>
          </w:tcPr>
          <w:p w14:paraId="34FEDDC5" w14:textId="77777777" w:rsidR="00981726" w:rsidRDefault="00981726" w:rsidP="00A744A7">
            <w:r>
              <w:t>UI building per enterprise standards</w:t>
            </w:r>
          </w:p>
        </w:tc>
        <w:tc>
          <w:tcPr>
            <w:tcW w:w="1559" w:type="dxa"/>
          </w:tcPr>
          <w:p w14:paraId="34FEDDC6" w14:textId="77777777" w:rsidR="00981726" w:rsidRDefault="00981726" w:rsidP="00A744A7">
            <w:r w:rsidRPr="00C80978">
              <w:t>Completed</w:t>
            </w:r>
          </w:p>
        </w:tc>
        <w:tc>
          <w:tcPr>
            <w:tcW w:w="1418" w:type="dxa"/>
          </w:tcPr>
          <w:p w14:paraId="34FEDDC7" w14:textId="77777777" w:rsidR="00981726" w:rsidRDefault="00981726" w:rsidP="00A744A7"/>
        </w:tc>
        <w:tc>
          <w:tcPr>
            <w:tcW w:w="1068" w:type="dxa"/>
          </w:tcPr>
          <w:p w14:paraId="34FEDDC8" w14:textId="77777777" w:rsidR="00981726" w:rsidRDefault="00981726" w:rsidP="00A744A7"/>
        </w:tc>
      </w:tr>
      <w:tr w:rsidR="00981726" w14:paraId="34FEDDCF" w14:textId="77777777" w:rsidTr="00A744A7">
        <w:trPr>
          <w:trHeight w:val="339"/>
        </w:trPr>
        <w:tc>
          <w:tcPr>
            <w:tcW w:w="1384" w:type="dxa"/>
          </w:tcPr>
          <w:p w14:paraId="34FEDDCA" w14:textId="77777777" w:rsidR="00981726" w:rsidRDefault="00981726" w:rsidP="00A744A7">
            <w:r>
              <w:t>US #5</w:t>
            </w:r>
          </w:p>
        </w:tc>
        <w:tc>
          <w:tcPr>
            <w:tcW w:w="3402" w:type="dxa"/>
          </w:tcPr>
          <w:p w14:paraId="34FEDDCB" w14:textId="77777777" w:rsidR="00981726" w:rsidRDefault="00981726" w:rsidP="00A744A7">
            <w:r>
              <w:t>Enable LDAP authentication for user interface for employees</w:t>
            </w:r>
          </w:p>
        </w:tc>
        <w:tc>
          <w:tcPr>
            <w:tcW w:w="1559" w:type="dxa"/>
          </w:tcPr>
          <w:p w14:paraId="34FEDDCC" w14:textId="77777777" w:rsidR="00981726" w:rsidRDefault="00981726" w:rsidP="00A744A7">
            <w:r w:rsidRPr="00C80978">
              <w:t>Completed</w:t>
            </w:r>
          </w:p>
        </w:tc>
        <w:tc>
          <w:tcPr>
            <w:tcW w:w="1418" w:type="dxa"/>
          </w:tcPr>
          <w:p w14:paraId="34FEDDCD" w14:textId="77777777" w:rsidR="00981726" w:rsidRDefault="00981726" w:rsidP="00A744A7"/>
        </w:tc>
        <w:tc>
          <w:tcPr>
            <w:tcW w:w="1068" w:type="dxa"/>
          </w:tcPr>
          <w:p w14:paraId="34FEDDCE" w14:textId="77777777" w:rsidR="00981726" w:rsidRDefault="00981726" w:rsidP="00A744A7"/>
        </w:tc>
      </w:tr>
      <w:tr w:rsidR="00981726" w14:paraId="34FEDDD5" w14:textId="77777777" w:rsidTr="00A744A7">
        <w:trPr>
          <w:trHeight w:val="339"/>
        </w:trPr>
        <w:tc>
          <w:tcPr>
            <w:tcW w:w="1384" w:type="dxa"/>
          </w:tcPr>
          <w:p w14:paraId="34FEDDD0" w14:textId="77777777" w:rsidR="00981726" w:rsidRDefault="00981726" w:rsidP="00A744A7">
            <w:r>
              <w:t>US #6</w:t>
            </w:r>
          </w:p>
        </w:tc>
        <w:tc>
          <w:tcPr>
            <w:tcW w:w="3402" w:type="dxa"/>
          </w:tcPr>
          <w:p w14:paraId="34FEDDD1" w14:textId="77777777" w:rsidR="00981726" w:rsidRDefault="00981726" w:rsidP="00A744A7">
            <w:r>
              <w:t>Individual component / API to accept employee name as text and return back response with pronunciation</w:t>
            </w:r>
          </w:p>
        </w:tc>
        <w:tc>
          <w:tcPr>
            <w:tcW w:w="1559" w:type="dxa"/>
          </w:tcPr>
          <w:p w14:paraId="34FEDDD2" w14:textId="77777777" w:rsidR="00981726" w:rsidRDefault="00981726" w:rsidP="00A744A7">
            <w:r>
              <w:t>API Yet to be exposed but implemented</w:t>
            </w:r>
          </w:p>
        </w:tc>
        <w:tc>
          <w:tcPr>
            <w:tcW w:w="1418" w:type="dxa"/>
          </w:tcPr>
          <w:p w14:paraId="34FEDDD3" w14:textId="77777777" w:rsidR="00981726" w:rsidRDefault="00981726" w:rsidP="00A744A7"/>
        </w:tc>
        <w:tc>
          <w:tcPr>
            <w:tcW w:w="1068" w:type="dxa"/>
          </w:tcPr>
          <w:p w14:paraId="34FEDDD4" w14:textId="77777777" w:rsidR="00981726" w:rsidRDefault="00981726" w:rsidP="00A744A7"/>
        </w:tc>
      </w:tr>
    </w:tbl>
    <w:p w14:paraId="34FEDDD6" w14:textId="77777777" w:rsidR="00981726" w:rsidRPr="00981726" w:rsidRDefault="00981726" w:rsidP="00981726">
      <w:pPr>
        <w:rPr>
          <w:rFonts w:ascii="Georgia" w:hAnsi="Georgia"/>
          <w:sz w:val="20"/>
          <w:szCs w:val="20"/>
        </w:rPr>
      </w:pPr>
    </w:p>
    <w:p w14:paraId="34FEDDD7" w14:textId="77777777" w:rsidR="008F2FA2" w:rsidRDefault="008F2FA2"/>
    <w:sectPr w:rsidR="008F2FA2" w:rsidSect="008F2FA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DDDA" w14:textId="77777777" w:rsidR="00981726" w:rsidRDefault="00981726" w:rsidP="00981726">
      <w:pPr>
        <w:spacing w:after="0" w:line="240" w:lineRule="auto"/>
      </w:pPr>
      <w:r>
        <w:separator/>
      </w:r>
    </w:p>
  </w:endnote>
  <w:endnote w:type="continuationSeparator" w:id="0">
    <w:p w14:paraId="34FEDDDB" w14:textId="77777777" w:rsidR="00981726" w:rsidRDefault="00981726" w:rsidP="0098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DDD8" w14:textId="77777777" w:rsidR="00981726" w:rsidRDefault="00981726" w:rsidP="00981726">
      <w:pPr>
        <w:spacing w:after="0" w:line="240" w:lineRule="auto"/>
      </w:pPr>
      <w:r>
        <w:separator/>
      </w:r>
    </w:p>
  </w:footnote>
  <w:footnote w:type="continuationSeparator" w:id="0">
    <w:p w14:paraId="34FEDDD9" w14:textId="77777777" w:rsidR="00981726" w:rsidRDefault="00981726" w:rsidP="0098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DDDC" w14:textId="77777777" w:rsidR="00981726" w:rsidRDefault="00981726">
    <w:pPr>
      <w:pStyle w:val="Header"/>
    </w:pPr>
    <w:r>
      <w:t>Hackathon 2022</w:t>
    </w:r>
    <w:r>
      <w:tab/>
    </w:r>
    <w:r>
      <w:ptab w:relativeTo="margin" w:alignment="right" w:leader="none"/>
    </w:r>
    <w:r>
      <w:t>Name Pronunciation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280A"/>
    <w:multiLevelType w:val="multilevel"/>
    <w:tmpl w:val="0782408A"/>
    <w:lvl w:ilvl="0">
      <w:start w:val="2"/>
      <w:numFmt w:val="bullet"/>
      <w:lvlText w:val=""/>
      <w:lvlJc w:val="left"/>
      <w:pPr>
        <w:ind w:left="375" w:hanging="375"/>
      </w:pPr>
      <w:rPr>
        <w:rFonts w:ascii="Symbol" w:hAnsi="Symbol"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2B7147"/>
    <w:multiLevelType w:val="multilevel"/>
    <w:tmpl w:val="9800E688"/>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BD21568"/>
    <w:multiLevelType w:val="hybridMultilevel"/>
    <w:tmpl w:val="9078E6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166566">
    <w:abstractNumId w:val="1"/>
  </w:num>
  <w:num w:numId="2" w16cid:durableId="21516698">
    <w:abstractNumId w:val="2"/>
  </w:num>
  <w:num w:numId="3" w16cid:durableId="62292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726"/>
    <w:rsid w:val="00830605"/>
    <w:rsid w:val="008F2FA2"/>
    <w:rsid w:val="00981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DD6B"/>
  <w15:docId w15:val="{CD8CA460-4480-4AB4-8585-CE3388F4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A2"/>
  </w:style>
  <w:style w:type="paragraph" w:styleId="Heading1">
    <w:name w:val="heading 1"/>
    <w:basedOn w:val="Normal"/>
    <w:next w:val="Normal"/>
    <w:link w:val="Heading1Char"/>
    <w:uiPriority w:val="9"/>
    <w:qFormat/>
    <w:rsid w:val="0098172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981726"/>
    <w:pPr>
      <w:keepNext/>
      <w:keepLines/>
      <w:spacing w:before="200" w:after="0"/>
      <w:outlineLvl w:val="1"/>
    </w:pPr>
    <w:rPr>
      <w:rFonts w:asciiTheme="majorHAnsi" w:eastAsiaTheme="majorEastAsia" w:hAnsiTheme="majorHAnsi" w:cstheme="majorBidi"/>
      <w:b/>
      <w:bCs/>
      <w:color w:val="4F81BD" w:themeColor="accent1"/>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726"/>
    <w:rPr>
      <w:rFonts w:asciiTheme="majorHAnsi" w:eastAsiaTheme="majorEastAsia" w:hAnsiTheme="majorHAnsi" w:cstheme="majorBidi"/>
      <w:b/>
      <w:bCs/>
      <w:color w:val="4F81BD" w:themeColor="accent1"/>
      <w:sz w:val="26"/>
      <w:szCs w:val="26"/>
      <w:lang w:eastAsia="en-IN"/>
    </w:rPr>
  </w:style>
  <w:style w:type="paragraph" w:styleId="ListParagraph">
    <w:name w:val="List Paragraph"/>
    <w:basedOn w:val="Normal"/>
    <w:uiPriority w:val="34"/>
    <w:qFormat/>
    <w:rsid w:val="00981726"/>
    <w:pPr>
      <w:ind w:left="720"/>
      <w:contextualSpacing/>
    </w:pPr>
    <w:rPr>
      <w:rFonts w:eastAsiaTheme="minorEastAsia"/>
      <w:lang w:eastAsia="en-IN"/>
    </w:rPr>
  </w:style>
  <w:style w:type="paragraph" w:styleId="Header">
    <w:name w:val="header"/>
    <w:basedOn w:val="Normal"/>
    <w:link w:val="HeaderChar"/>
    <w:uiPriority w:val="99"/>
    <w:semiHidden/>
    <w:unhideWhenUsed/>
    <w:rsid w:val="009817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1726"/>
  </w:style>
  <w:style w:type="paragraph" w:styleId="Footer">
    <w:name w:val="footer"/>
    <w:basedOn w:val="Normal"/>
    <w:link w:val="FooterChar"/>
    <w:uiPriority w:val="99"/>
    <w:semiHidden/>
    <w:unhideWhenUsed/>
    <w:rsid w:val="009817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1726"/>
  </w:style>
  <w:style w:type="paragraph" w:styleId="BalloonText">
    <w:name w:val="Balloon Text"/>
    <w:basedOn w:val="Normal"/>
    <w:link w:val="BalloonTextChar"/>
    <w:uiPriority w:val="99"/>
    <w:semiHidden/>
    <w:unhideWhenUsed/>
    <w:rsid w:val="0098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26"/>
    <w:rPr>
      <w:rFonts w:ascii="Tahoma" w:hAnsi="Tahoma" w:cs="Tahoma"/>
      <w:sz w:val="16"/>
      <w:szCs w:val="16"/>
    </w:rPr>
  </w:style>
  <w:style w:type="character" w:customStyle="1" w:styleId="Heading1Char">
    <w:name w:val="Heading 1 Char"/>
    <w:basedOn w:val="DefaultParagraphFont"/>
    <w:link w:val="Heading1"/>
    <w:uiPriority w:val="9"/>
    <w:rsid w:val="00981726"/>
    <w:rPr>
      <w:rFonts w:asciiTheme="majorHAnsi" w:eastAsiaTheme="majorEastAsia" w:hAnsiTheme="majorHAnsi" w:cstheme="majorBidi"/>
      <w:b/>
      <w:bCs/>
      <w:color w:val="365F91" w:themeColor="accent1" w:themeShade="BF"/>
      <w:sz w:val="28"/>
      <w:szCs w:val="28"/>
      <w:lang w:eastAsia="en-IN"/>
    </w:rPr>
  </w:style>
  <w:style w:type="table" w:styleId="TableGrid">
    <w:name w:val="Table Grid"/>
    <w:basedOn w:val="TableNormal"/>
    <w:uiPriority w:val="59"/>
    <w:rsid w:val="00981726"/>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5DE84-AFAE-439D-A222-FDA4EDD4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Kishore</dc:creator>
  <cp:lastModifiedBy>Anil</cp:lastModifiedBy>
  <cp:revision>2</cp:revision>
  <dcterms:created xsi:type="dcterms:W3CDTF">2022-05-16T14:33:00Z</dcterms:created>
  <dcterms:modified xsi:type="dcterms:W3CDTF">2022-05-16T17:34:00Z</dcterms:modified>
</cp:coreProperties>
</file>