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60C3" w14:textId="21B345B2" w:rsidR="00F23CF2" w:rsidRPr="00F23CF2" w:rsidRDefault="00FC4B96" w:rsidP="00DE1028">
      <w:pPr>
        <w:pStyle w:val="Heading1"/>
        <w:spacing w:before="0" w:after="240" w:line="276" w:lineRule="auto"/>
        <w:rPr>
          <w:rFonts w:cs="Arial"/>
        </w:rPr>
      </w:pPr>
      <w:r w:rsidRPr="00DE1028">
        <w:rPr>
          <w:rFonts w:cs="Arial"/>
        </w:rPr>
        <w:t xml:space="preserve">1. </w:t>
      </w:r>
      <w:r w:rsidR="00F23CF2" w:rsidRPr="00DE1028">
        <w:rPr>
          <w:rFonts w:cs="Arial"/>
        </w:rPr>
        <w:t>Hooks in React!</w:t>
      </w:r>
    </w:p>
    <w:p w14:paraId="2E852D63" w14:textId="50C85841" w:rsidR="00F23CF2" w:rsidRPr="00F23CF2" w:rsidRDefault="00FC4B96" w:rsidP="00DE1028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t>1.1 The ‘</w:t>
      </w:r>
      <w:proofErr w:type="spellStart"/>
      <w:r w:rsidR="00F23CF2" w:rsidRPr="00DE1028">
        <w:rPr>
          <w:rFonts w:eastAsia="Times New Roman" w:cs="Arial"/>
          <w:b/>
          <w:bCs/>
          <w:lang w:val="en-IN" w:eastAsia="en-IN"/>
        </w:rPr>
        <w:t>useState</w:t>
      </w:r>
      <w:proofErr w:type="spellEnd"/>
      <w:r w:rsidR="00F23CF2" w:rsidRPr="00DE1028">
        <w:rPr>
          <w:rFonts w:eastAsia="Times New Roman" w:cs="Arial"/>
          <w:b/>
          <w:bCs/>
          <w:lang w:val="en-IN" w:eastAsia="en-IN"/>
        </w:rPr>
        <w:t>()</w:t>
      </w:r>
      <w:r w:rsidRPr="00DE1028">
        <w:rPr>
          <w:rFonts w:eastAsia="Times New Roman" w:cs="Arial"/>
          <w:b/>
          <w:bCs/>
          <w:lang w:val="en-IN" w:eastAsia="en-IN"/>
        </w:rPr>
        <w:t>’</w:t>
      </w:r>
    </w:p>
    <w:p w14:paraId="2AB8B6BE" w14:textId="1445D343" w:rsidR="00FC4B96" w:rsidRPr="00DE1028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000000"/>
          <w:sz w:val="22"/>
          <w:lang w:val="en-IN" w:eastAsia="en-IN"/>
        </w:rPr>
      </w:pPr>
      <w:proofErr w:type="spellStart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</w:t>
      </w:r>
      <w:proofErr w:type="spellEnd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is a React Hook that lets you add a state variable to your component</w:t>
      </w:r>
      <w:r w:rsidRPr="00DE1028">
        <w:rPr>
          <w:rStyle w:val="FootnoteReference"/>
          <w:rFonts w:ascii="Arial" w:eastAsia="Times New Roman" w:hAnsi="Arial" w:cs="Arial"/>
          <w:color w:val="000000"/>
          <w:sz w:val="22"/>
          <w:lang w:val="en-IN" w:eastAsia="en-IN"/>
        </w:rPr>
        <w:footnoteReference w:id="1"/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.</w:t>
      </w:r>
    </w:p>
    <w:p w14:paraId="7BE3B9AB" w14:textId="6C334959" w:rsidR="00F23CF2" w:rsidRPr="00F23CF2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Hooks Usage in Functions: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Hooks are exclusive to functions and cannot be used in class components.</w:t>
      </w:r>
    </w:p>
    <w:p w14:paraId="6A56D399" w14:textId="7BFA44FE" w:rsidR="00F23CF2" w:rsidRPr="00F23CF2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Execution Order: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Hooks like </w:t>
      </w:r>
      <w:proofErr w:type="spellStart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</w:t>
      </w:r>
      <w:proofErr w:type="spellEnd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() are executed in the order they appear in your function.</w:t>
      </w:r>
    </w:p>
    <w:p w14:paraId="200085CD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4F19CE8E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2C16098F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24A26400" w14:textId="6DD411FE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04E309CD" w14:textId="00F855E1" w:rsidR="00F23CF2" w:rsidRPr="00F23CF2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Avoid Conditional Placement: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</w:t>
      </w:r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Hooks, </w:t>
      </w:r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such as </w:t>
      </w:r>
      <w:proofErr w:type="spellStart"/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</w:t>
      </w:r>
      <w:proofErr w:type="spellEnd"/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(), should not be placed within conditions or loops.</w:t>
      </w:r>
    </w:p>
    <w:p w14:paraId="031FDA08" w14:textId="29CF99B3" w:rsidR="00FC4B96" w:rsidRPr="00DE1028" w:rsidRDefault="00FC4B96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6688CC"/>
          <w:sz w:val="22"/>
          <w:lang w:val="en-IN" w:eastAsia="en-IN"/>
        </w:rPr>
      </w:pPr>
      <w:r w:rsidRPr="00DE1028">
        <w:rPr>
          <w:rFonts w:ascii="Arial" w:eastAsia="Times New Roman" w:hAnsi="Arial" w:cs="Arial"/>
          <w:color w:val="6688CC"/>
          <w:sz w:val="22"/>
          <w:lang w:val="en-IN" w:eastAsia="en-IN"/>
        </w:rPr>
        <w:t>//incorrect</w:t>
      </w:r>
      <w:r w:rsidR="00F23CF2"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</w:t>
      </w:r>
    </w:p>
    <w:p w14:paraId="14FBC0FC" w14:textId="767860A0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225588"/>
          <w:sz w:val="22"/>
          <w:lang w:val="en-IN" w:eastAsia="en-IN"/>
        </w:rPr>
        <w:t>if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 xml:space="preserve"> (isTrue) {</w:t>
      </w:r>
    </w:p>
    <w:p w14:paraId="19275047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5F6993BD" w14:textId="7BC31E9A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}</w:t>
      </w:r>
    </w:p>
    <w:p w14:paraId="5A9AE324" w14:textId="2ADA83EC" w:rsidR="00094DF6" w:rsidRPr="00DE1028" w:rsidRDefault="00F23CF2" w:rsidP="00DE1028">
      <w:pPr>
        <w:spacing w:after="240" w:line="276" w:lineRule="auto"/>
        <w:ind w:left="720"/>
        <w:jc w:val="left"/>
        <w:rPr>
          <w:rFonts w:ascii="Arial" w:eastAsia="Times New Roman" w:hAnsi="Arial" w:cs="Arial"/>
          <w:i/>
          <w:iCs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Error: React Hook "</w:t>
      </w:r>
      <w:proofErr w:type="spellStart"/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" is called conditionally. React Hooks must be called in the exact same order in every component render  react-hooks/rules-of-hooks</w:t>
      </w:r>
    </w:p>
    <w:p w14:paraId="1B6F23DC" w14:textId="76EB25F1" w:rsidR="00F23CF2" w:rsidRPr="00DE1028" w:rsidRDefault="00FC4B96" w:rsidP="00DE1028">
      <w:pPr>
        <w:pStyle w:val="Heading3"/>
        <w:spacing w:before="0" w:line="276" w:lineRule="auto"/>
        <w:rPr>
          <w:rFonts w:cs="Arial"/>
        </w:rPr>
      </w:pPr>
      <w:r w:rsidRPr="00DE1028">
        <w:rPr>
          <w:rFonts w:cs="Arial"/>
        </w:rPr>
        <w:t xml:space="preserve">1.1.1 </w:t>
      </w:r>
      <w:r w:rsidR="009064AA" w:rsidRPr="00DE1028">
        <w:rPr>
          <w:rFonts w:cs="Arial"/>
        </w:rPr>
        <w:t xml:space="preserve">Using </w:t>
      </w:r>
      <w:proofErr w:type="spellStart"/>
      <w:r w:rsidR="009064AA" w:rsidRPr="00DE1028">
        <w:rPr>
          <w:rFonts w:cs="Arial"/>
        </w:rPr>
        <w:t>useState</w:t>
      </w:r>
      <w:proofErr w:type="spellEnd"/>
      <w:r w:rsidR="009064AA" w:rsidRPr="00DE1028">
        <w:rPr>
          <w:rFonts w:cs="Arial"/>
        </w:rPr>
        <w:t>()</w:t>
      </w:r>
    </w:p>
    <w:p w14:paraId="612E4712" w14:textId="1DF297A6" w:rsidR="00DE1028" w:rsidRPr="00DE1028" w:rsidRDefault="00DE1028" w:rsidP="00DE1028">
      <w:pPr>
        <w:spacing w:before="240"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Simple Implementation:</w:t>
      </w:r>
    </w:p>
    <w:p w14:paraId="7F21D18C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Call the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 xml:space="preserve">() function with a default value, like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 xml:space="preserve">(4). </w:t>
      </w:r>
    </w:p>
    <w:p w14:paraId="38D70752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The default value is passed in parentheses. </w:t>
      </w:r>
    </w:p>
    <w:p w14:paraId="0D1D7476" w14:textId="4B8C9981" w:rsidR="009064AA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Returns an array, which we </w:t>
      </w:r>
      <w:proofErr w:type="spellStart"/>
      <w:r w:rsidRPr="00DE1028">
        <w:rPr>
          <w:rFonts w:ascii="Arial" w:hAnsi="Arial" w:cs="Arial"/>
        </w:rPr>
        <w:t>destructure</w:t>
      </w:r>
      <w:proofErr w:type="spellEnd"/>
      <w:r w:rsidRPr="00DE1028">
        <w:rPr>
          <w:rFonts w:ascii="Arial" w:hAnsi="Arial" w:cs="Arial"/>
        </w:rPr>
        <w:t xml:space="preserve"> </w:t>
      </w:r>
      <w:r w:rsidRPr="00DE1028">
        <w:rPr>
          <w:rFonts w:ascii="Arial" w:hAnsi="Arial" w:cs="Arial"/>
        </w:rPr>
        <w:t xml:space="preserve">as below </w:t>
      </w:r>
      <w:r w:rsidRPr="00DE1028">
        <w:rPr>
          <w:rFonts w:ascii="Arial" w:hAnsi="Arial" w:cs="Arial"/>
        </w:rPr>
        <w:t xml:space="preserve">into count (current state) and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(state update function).</w:t>
      </w:r>
    </w:p>
    <w:p w14:paraId="7EA23164" w14:textId="77777777" w:rsidR="009064AA" w:rsidRPr="009064AA" w:rsidRDefault="009064AA" w:rsidP="00DE1028">
      <w:pPr>
        <w:shd w:val="clear" w:color="auto" w:fill="000C18"/>
        <w:spacing w:after="24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proofErr w:type="spellStart"/>
      <w:r w:rsidRPr="009064AA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proofErr w:type="spellStart"/>
      <w:r w:rsidRPr="009064AA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9064AA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9064AA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>();</w:t>
      </w:r>
    </w:p>
    <w:p w14:paraId="05023FAA" w14:textId="5B8A48CD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Avoid Overriding Issues:</w:t>
      </w:r>
    </w:p>
    <w:p w14:paraId="34645CB0" w14:textId="21C69F54" w:rsidR="00A934B7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Problematic Counter Implementation:</w:t>
      </w:r>
    </w:p>
    <w:p w14:paraId="5AAABC19" w14:textId="77777777" w:rsidR="00A934B7" w:rsidRPr="00A934B7" w:rsidRDefault="00A934B7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A934B7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incrementCount</w:t>
      </w:r>
      <w:proofErr w:type="spellEnd"/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62FEFB19" w14:textId="77777777" w:rsidR="00A934B7" w:rsidRPr="00DE1028" w:rsidRDefault="00A934B7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(count </w:t>
      </w:r>
      <w:r w:rsidRPr="00A934B7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00C5832C" w14:textId="798BE956" w:rsidR="00406669" w:rsidRPr="00A934B7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(count </w:t>
      </w:r>
      <w:r w:rsidRPr="00A934B7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2876F5CF" w14:textId="758A8176" w:rsidR="00A934B7" w:rsidRPr="00A934B7" w:rsidRDefault="00A934B7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6CE26F5C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Issue 1: </w:t>
      </w:r>
    </w:p>
    <w:p w14:paraId="5E4429B6" w14:textId="3A79C760" w:rsidR="00A934B7" w:rsidRPr="00DE1028" w:rsidRDefault="00DE1028" w:rsidP="00DE1028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lastRenderedPageBreak/>
        <w:t xml:space="preserve">Overriding Values: The counter is incremented twice in rapid succession, but since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is synchronous, the second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call overrides the value set by the first one. As a result, both updates yield the same value.</w:t>
      </w:r>
    </w:p>
    <w:p w14:paraId="38C3483F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I</w:t>
      </w:r>
      <w:r w:rsidRPr="00DE1028">
        <w:rPr>
          <w:rFonts w:ascii="Arial" w:hAnsi="Arial" w:cs="Arial"/>
        </w:rPr>
        <w:t xml:space="preserve">ssue 2: </w:t>
      </w:r>
    </w:p>
    <w:p w14:paraId="20CC8168" w14:textId="4FD94E19" w:rsidR="00DE1028" w:rsidRPr="00DE1028" w:rsidRDefault="00DE1028" w:rsidP="00DE1028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Full Page Re-render:</w:t>
      </w:r>
      <w:r w:rsidRPr="00DE1028">
        <w:rPr>
          <w:rFonts w:ascii="Arial" w:hAnsi="Arial" w:cs="Arial"/>
        </w:rPr>
        <w:t xml:space="preserve"> </w:t>
      </w:r>
      <w:r w:rsidRPr="00DE1028">
        <w:rPr>
          <w:rFonts w:ascii="Arial" w:hAnsi="Arial" w:cs="Arial"/>
        </w:rPr>
        <w:t xml:space="preserve">Every time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is called, it triggers a re-render of the entire component. This can be resource-intensive, especially if there are complex tasks or calculations involved in rendering the page.</w:t>
      </w:r>
    </w:p>
    <w:p w14:paraId="7E3EB783" w14:textId="31229E6D" w:rsidR="00406669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Solution</w:t>
      </w:r>
      <w:r w:rsidRPr="00DE1028">
        <w:rPr>
          <w:rFonts w:ascii="Arial" w:hAnsi="Arial" w:cs="Arial"/>
        </w:rPr>
        <w:t>? U</w:t>
      </w:r>
      <w:r w:rsidRPr="00DE1028">
        <w:rPr>
          <w:rFonts w:ascii="Arial" w:hAnsi="Arial" w:cs="Arial"/>
        </w:rPr>
        <w:t>sing a Function</w:t>
      </w:r>
    </w:p>
    <w:p w14:paraId="64546925" w14:textId="53E60D5A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Use an arrow or a normal function inside the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>()</w:t>
      </w:r>
    </w:p>
    <w:p w14:paraId="47D84DB6" w14:textId="18247EA9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incrementCounter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502A09BF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77C4BAED" w14:textId="77777777" w:rsidR="00406669" w:rsidRPr="00406669" w:rsidRDefault="0040666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5FA645B7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decrementCounter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08CD56F3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488D571B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 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-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715394CD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  });</w:t>
      </w:r>
    </w:p>
    <w:p w14:paraId="2E806F30" w14:textId="77777777" w:rsidR="00406669" w:rsidRPr="00406669" w:rsidRDefault="0040666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49E30795" w14:textId="5D673DBA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Solution: Using a Function Parameter: </w:t>
      </w:r>
      <w:r w:rsidRPr="00DE1028">
        <w:rPr>
          <w:rFonts w:ascii="Arial" w:hAnsi="Arial" w:cs="Arial"/>
        </w:rPr>
        <w:t>Using</w:t>
      </w:r>
      <w:r w:rsidRPr="00DE1028">
        <w:rPr>
          <w:rFonts w:ascii="Arial" w:hAnsi="Arial" w:cs="Arial"/>
        </w:rPr>
        <w:t xml:space="preserve"> a function as an argument to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>, React ensures that the state update is based on the previous state (</w:t>
      </w:r>
      <w:proofErr w:type="spellStart"/>
      <w:r w:rsidRPr="00DE1028">
        <w:rPr>
          <w:rFonts w:ascii="Arial" w:hAnsi="Arial" w:cs="Arial"/>
        </w:rPr>
        <w:t>prevCount</w:t>
      </w:r>
      <w:proofErr w:type="spellEnd"/>
      <w:r w:rsidRPr="00DE1028">
        <w:rPr>
          <w:rFonts w:ascii="Arial" w:hAnsi="Arial" w:cs="Arial"/>
        </w:rPr>
        <w:t>). This prevents overriding issues.</w:t>
      </w:r>
    </w:p>
    <w:p w14:paraId="70E4ED3E" w14:textId="4C902B78" w:rsidR="005A1082" w:rsidRPr="00DE1028" w:rsidRDefault="00FC4B96" w:rsidP="00DE1028">
      <w:pPr>
        <w:pStyle w:val="Heading3"/>
      </w:pPr>
      <w:r w:rsidRPr="00DE1028">
        <w:t xml:space="preserve">1.1.2 </w:t>
      </w:r>
      <w:r w:rsidR="005A1082" w:rsidRPr="00DE1028">
        <w:t xml:space="preserve">Complexity in </w:t>
      </w:r>
      <w:proofErr w:type="spellStart"/>
      <w:r w:rsidR="005A1082" w:rsidRPr="00DE1028">
        <w:t>useState</w:t>
      </w:r>
      <w:proofErr w:type="spellEnd"/>
      <w:r w:rsidR="005A1082" w:rsidRPr="00DE1028">
        <w:t>()</w:t>
      </w:r>
    </w:p>
    <w:p w14:paraId="40452100" w14:textId="77777777" w:rsid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Complex Default State: If the default state involves complex logic, rendering it directly for every click can be inefficient.</w:t>
      </w:r>
    </w:p>
    <w:p w14:paraId="43C2C2C4" w14:textId="7103F7C4" w:rsidR="001A0689" w:rsidRPr="00DE1028" w:rsidRDefault="001A0689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To avoid this, we use a function inside the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>()</w:t>
      </w:r>
    </w:p>
    <w:p w14:paraId="33EEC6E5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8D70EB"/>
          <w:szCs w:val="24"/>
          <w:lang w:val="en-IN" w:eastAsia="en-IN"/>
        </w:rPr>
        <w:t>//if default state  is passed directly it gets rendered for every click</w:t>
      </w:r>
    </w:p>
    <w:p w14:paraId="6A511309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435423ED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  console.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log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 w:rsidRPr="001A0689">
        <w:rPr>
          <w:rFonts w:ascii="Arial" w:eastAsia="Times New Roman" w:hAnsi="Arial" w:cs="Arial"/>
          <w:color w:val="22AA44"/>
          <w:szCs w:val="24"/>
          <w:lang w:val="en-IN" w:eastAsia="en-IN"/>
        </w:rPr>
        <w:t>"This is running"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0DF304E8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1A0689">
        <w:rPr>
          <w:rFonts w:ascii="Arial" w:eastAsia="Times New Roman" w:hAnsi="Arial" w:cs="Arial"/>
          <w:color w:val="F280D0"/>
          <w:szCs w:val="24"/>
          <w:lang w:val="en-IN" w:eastAsia="en-IN"/>
        </w:rPr>
        <w:t>5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3F0FE889" w14:textId="77777777" w:rsidR="001A0689" w:rsidRPr="001A0689" w:rsidRDefault="001A068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}</w:t>
      </w:r>
    </w:p>
    <w:p w14:paraId="444D18E5" w14:textId="349E06A8" w:rsidR="001A0689" w:rsidRPr="00DE1028" w:rsidRDefault="001A0689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Right Way</w:t>
      </w:r>
    </w:p>
    <w:p w14:paraId="2C31DF9F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proofErr w:type="spellStart"/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(() </w:t>
      </w: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105CA60A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();</w:t>
      </w:r>
    </w:p>
    <w:p w14:paraId="4D5A87DA" w14:textId="77777777" w:rsidR="001A0689" w:rsidRPr="001A0689" w:rsidRDefault="001A068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  });</w:t>
      </w:r>
    </w:p>
    <w:p w14:paraId="657C3A11" w14:textId="4DA5DA91" w:rsidR="005A1082" w:rsidRPr="00DE1028" w:rsidRDefault="00FC4B96" w:rsidP="00DE1028">
      <w:pPr>
        <w:pStyle w:val="Heading3"/>
      </w:pPr>
      <w:r w:rsidRPr="00DE1028">
        <w:t xml:space="preserve">1.1.3 Multiple </w:t>
      </w:r>
      <w:proofErr w:type="spellStart"/>
      <w:r w:rsidRPr="00DE1028">
        <w:t>useState</w:t>
      </w:r>
      <w:proofErr w:type="spellEnd"/>
      <w:r w:rsidRPr="00DE1028">
        <w:t>() hooks</w:t>
      </w:r>
    </w:p>
    <w:p w14:paraId="68C1DF25" w14:textId="576314D7" w:rsidR="00FC4B96" w:rsidRPr="00DE1028" w:rsidRDefault="00DE1028" w:rsidP="00DE1028">
      <w:pPr>
        <w:spacing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Simplify State Management: Using multiple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>() hooks makes state management more modular.</w:t>
      </w:r>
    </w:p>
    <w:p w14:paraId="5B1AA5C6" w14:textId="77777777" w:rsidR="00DE1028" w:rsidRDefault="00DE1028">
      <w:pPr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br w:type="page"/>
      </w:r>
    </w:p>
    <w:p w14:paraId="656C02AE" w14:textId="0F235FB0" w:rsidR="00FC4B96" w:rsidRPr="00FC4B96" w:rsidRDefault="00FC4B96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lastRenderedPageBreak/>
        <w:t> </w:t>
      </w:r>
      <w:r w:rsidRPr="00FC4B96">
        <w:rPr>
          <w:rFonts w:ascii="Arial" w:eastAsia="Times New Roman" w:hAnsi="Arial" w:cs="Arial"/>
          <w:color w:val="8D70EB"/>
          <w:szCs w:val="24"/>
          <w:lang w:val="en-IN" w:eastAsia="en-IN"/>
        </w:rPr>
        <w:t>// //using multiple hooks</w:t>
      </w:r>
    </w:p>
    <w:p w14:paraId="7BAFCAA3" w14:textId="77777777" w:rsidR="00FC4B96" w:rsidRPr="00FC4B96" w:rsidRDefault="00FC4B96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proofErr w:type="spellStart"/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FC4B96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(() </w:t>
      </w:r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());</w:t>
      </w:r>
    </w:p>
    <w:p w14:paraId="216CC939" w14:textId="245BA341" w:rsidR="00FC4B96" w:rsidRPr="00FC4B96" w:rsidRDefault="00FC4B96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proofErr w:type="spellStart"/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[theme,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FC4B96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 w:rsidRPr="00FC4B96">
        <w:rPr>
          <w:rFonts w:ascii="Arial" w:eastAsia="Times New Roman" w:hAnsi="Arial" w:cs="Arial"/>
          <w:color w:val="22AA44"/>
          <w:szCs w:val="24"/>
          <w:lang w:val="en-IN" w:eastAsia="en-IN"/>
        </w:rPr>
        <w:t>""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3A00F8CF" w14:textId="29744473" w:rsidR="00FC4B96" w:rsidRDefault="00DE1028" w:rsidP="00DE1028">
      <w:pPr>
        <w:spacing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Updating Multiple States: Update multiple states independently, preventing conflicts.</w:t>
      </w:r>
    </w:p>
    <w:p w14:paraId="047544C8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incrementCounter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21DC5725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prevCountValue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1D07D98C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 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prevCountValue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51317EB0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  });</w:t>
      </w:r>
    </w:p>
    <w:p w14:paraId="72D613EE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>
        <w:rPr>
          <w:rFonts w:ascii="Arial" w:eastAsia="Times New Roman" w:hAnsi="Arial" w:cs="Arial"/>
          <w:color w:val="22AA44"/>
          <w:szCs w:val="24"/>
          <w:lang w:val="en-IN" w:eastAsia="en-IN"/>
        </w:rPr>
        <w:t>"Green"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19C7842E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16268FC9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</w:p>
    <w:p w14:paraId="6066D8E6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decrementCounter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649BE950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-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4C528245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>
        <w:rPr>
          <w:rFonts w:ascii="Arial" w:eastAsia="Times New Roman" w:hAnsi="Arial" w:cs="Arial"/>
          <w:color w:val="22AA44"/>
          <w:szCs w:val="24"/>
          <w:lang w:val="en-IN" w:eastAsia="en-IN"/>
        </w:rPr>
        <w:t>"red"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145C739A" w14:textId="77777777" w:rsidR="00DE1028" w:rsidRDefault="00DE1028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4ADA4FF1" w14:textId="532E0D6D" w:rsidR="00641AD4" w:rsidRPr="00F23CF2" w:rsidRDefault="00641AD4" w:rsidP="00641AD4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t>1.</w:t>
      </w:r>
      <w:r>
        <w:rPr>
          <w:rFonts w:eastAsia="Times New Roman" w:cs="Arial"/>
          <w:b/>
          <w:bCs/>
          <w:lang w:val="en-IN" w:eastAsia="en-IN"/>
        </w:rPr>
        <w:t>2</w:t>
      </w:r>
      <w:r w:rsidRPr="00DE1028">
        <w:rPr>
          <w:rFonts w:eastAsia="Times New Roman" w:cs="Arial"/>
          <w:b/>
          <w:bCs/>
          <w:lang w:val="en-IN" w:eastAsia="en-IN"/>
        </w:rPr>
        <w:t xml:space="preserve"> The ‘</w:t>
      </w:r>
      <w:proofErr w:type="spellStart"/>
      <w:r w:rsidRPr="00DE1028">
        <w:rPr>
          <w:rFonts w:eastAsia="Times New Roman" w:cs="Arial"/>
          <w:b/>
          <w:bCs/>
          <w:lang w:val="en-IN" w:eastAsia="en-IN"/>
        </w:rPr>
        <w:t>use</w:t>
      </w:r>
      <w:r>
        <w:rPr>
          <w:rFonts w:eastAsia="Times New Roman" w:cs="Arial"/>
          <w:b/>
          <w:bCs/>
          <w:lang w:val="en-IN" w:eastAsia="en-IN"/>
        </w:rPr>
        <w:t>Effect</w:t>
      </w:r>
      <w:proofErr w:type="spellEnd"/>
      <w:r w:rsidRPr="00DE1028">
        <w:rPr>
          <w:rFonts w:eastAsia="Times New Roman" w:cs="Arial"/>
          <w:b/>
          <w:bCs/>
          <w:lang w:val="en-IN" w:eastAsia="en-IN"/>
        </w:rPr>
        <w:t>()’</w:t>
      </w:r>
    </w:p>
    <w:p w14:paraId="0812A214" w14:textId="77777777" w:rsidR="00DE1028" w:rsidRPr="00DE1028" w:rsidRDefault="00DE1028" w:rsidP="00DE1028">
      <w:pPr>
        <w:spacing w:line="276" w:lineRule="auto"/>
        <w:rPr>
          <w:rFonts w:ascii="Arial" w:hAnsi="Arial" w:cs="Arial"/>
        </w:rPr>
      </w:pPr>
    </w:p>
    <w:sectPr w:rsidR="00DE1028" w:rsidRPr="00DE1028" w:rsidSect="0031615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2BC3" w14:textId="77777777" w:rsidR="00316151" w:rsidRDefault="00316151" w:rsidP="00FC4B96">
      <w:pPr>
        <w:spacing w:after="0" w:line="240" w:lineRule="auto"/>
      </w:pPr>
      <w:r>
        <w:separator/>
      </w:r>
    </w:p>
  </w:endnote>
  <w:endnote w:type="continuationSeparator" w:id="0">
    <w:p w14:paraId="7D9F1E4C" w14:textId="77777777" w:rsidR="00316151" w:rsidRDefault="00316151" w:rsidP="00FC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0F01" w14:textId="77777777" w:rsidR="00316151" w:rsidRDefault="00316151" w:rsidP="00FC4B96">
      <w:pPr>
        <w:spacing w:after="0" w:line="240" w:lineRule="auto"/>
      </w:pPr>
      <w:r>
        <w:separator/>
      </w:r>
    </w:p>
  </w:footnote>
  <w:footnote w:type="continuationSeparator" w:id="0">
    <w:p w14:paraId="26160216" w14:textId="77777777" w:rsidR="00316151" w:rsidRDefault="00316151" w:rsidP="00FC4B96">
      <w:pPr>
        <w:spacing w:after="0" w:line="240" w:lineRule="auto"/>
      </w:pPr>
      <w:r>
        <w:continuationSeparator/>
      </w:r>
    </w:p>
  </w:footnote>
  <w:footnote w:id="1">
    <w:p w14:paraId="55C66377" w14:textId="77EE122D" w:rsidR="00FC4B96" w:rsidRPr="00FC4B96" w:rsidRDefault="00FC4B96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FC4B96">
        <w:t>https://react.dev/reference/react/useState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2854"/>
    <w:multiLevelType w:val="hybridMultilevel"/>
    <w:tmpl w:val="A32A2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7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F2"/>
    <w:rsid w:val="00094DF6"/>
    <w:rsid w:val="001666D6"/>
    <w:rsid w:val="001A0689"/>
    <w:rsid w:val="00316151"/>
    <w:rsid w:val="00406669"/>
    <w:rsid w:val="005A1082"/>
    <w:rsid w:val="00641AD4"/>
    <w:rsid w:val="0081581D"/>
    <w:rsid w:val="009064AA"/>
    <w:rsid w:val="00A02405"/>
    <w:rsid w:val="00A934B7"/>
    <w:rsid w:val="00DE1028"/>
    <w:rsid w:val="00F23CF2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D830A"/>
  <w15:chartTrackingRefBased/>
  <w15:docId w15:val="{AC5AD9EA-E214-446D-B5CE-A2120902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 New Roman"/>
    <w:qFormat/>
    <w:rsid w:val="00A02405"/>
    <w:pPr>
      <w:jc w:val="both"/>
    </w:pPr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4A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4A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28"/>
    <w:pPr>
      <w:keepNext/>
      <w:keepLines/>
      <w:spacing w:before="40" w:after="0" w:line="360" w:lineRule="auto"/>
      <w:outlineLvl w:val="2"/>
    </w:pPr>
    <w:rPr>
      <w:rFonts w:ascii="Arial" w:eastAsiaTheme="majorEastAsia" w:hAnsi="Arial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F2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064AA"/>
    <w:rPr>
      <w:rFonts w:ascii="Arial" w:eastAsiaTheme="majorEastAsia" w:hAnsi="Arial" w:cstheme="majorBidi"/>
      <w:b/>
      <w:color w:val="000000" w:themeColor="text1"/>
      <w:kern w:val="0"/>
      <w:sz w:val="32"/>
      <w:szCs w:val="32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64AA"/>
    <w:rPr>
      <w:rFonts w:ascii="Arial" w:eastAsiaTheme="majorEastAsia" w:hAnsi="Arial" w:cstheme="majorBidi"/>
      <w:color w:val="000000" w:themeColor="tex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1028"/>
    <w:rPr>
      <w:rFonts w:ascii="Arial" w:eastAsiaTheme="majorEastAsia" w:hAnsi="Arial" w:cstheme="majorBidi"/>
      <w:i/>
      <w:color w:val="000000" w:themeColor="text1"/>
      <w:kern w:val="0"/>
      <w:sz w:val="24"/>
      <w:szCs w:val="24"/>
      <w:u w:val="single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4B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4B96"/>
    <w:rPr>
      <w:rFonts w:ascii="Times New Roman" w:hAnsi="Times New Roman"/>
      <w:color w:val="000000" w:themeColor="text1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C4B9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E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449</Words>
  <Characters>2669</Characters>
  <Application>Microsoft Office Word</Application>
  <DocSecurity>0</DocSecurity>
  <Lines>86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2024-01-22T21:17:00Z</dcterms:created>
  <dcterms:modified xsi:type="dcterms:W3CDTF">2024-01-22T23:44:00Z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1e7c2175-41f2-4cfe-951b-74a6c765c2ce</vt:lpwstr>
  </property>
</Properties>
</file>