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B80" w:rsidRDefault="00EA457A" w:rsidP="00EA457A">
      <w:pPr>
        <w:pStyle w:val="NoSpacing"/>
        <w:rPr>
          <w:rFonts w:ascii="Times New Roman" w:hAnsi="Times New Roman" w:cs="Times New Roman"/>
          <w:b/>
          <w:sz w:val="28"/>
          <w:szCs w:val="28"/>
          <w:u w:val="single"/>
        </w:rPr>
      </w:pPr>
      <w:r>
        <w:rPr>
          <w:rFonts w:ascii="Times New Roman" w:hAnsi="Times New Roman" w:cs="Times New Roman"/>
          <w:b/>
          <w:sz w:val="28"/>
          <w:szCs w:val="28"/>
        </w:rPr>
        <w:t xml:space="preserve">                                               </w:t>
      </w:r>
      <w:r w:rsidR="006E5B80" w:rsidRPr="00EA457A">
        <w:rPr>
          <w:rFonts w:ascii="Times New Roman" w:hAnsi="Times New Roman" w:cs="Times New Roman"/>
          <w:b/>
          <w:sz w:val="28"/>
          <w:szCs w:val="28"/>
          <w:u w:val="single"/>
        </w:rPr>
        <w:t>INTRODUCTION</w:t>
      </w:r>
    </w:p>
    <w:p w:rsidR="008B79AF" w:rsidRDefault="008B79AF" w:rsidP="008B79AF">
      <w:pPr>
        <w:pStyle w:val="NoSpacing"/>
        <w:jc w:val="both"/>
        <w:rPr>
          <w:rFonts w:ascii="Times New Roman" w:hAnsi="Times New Roman" w:cs="Times New Roman"/>
          <w:b/>
          <w:sz w:val="24"/>
          <w:szCs w:val="24"/>
          <w:u w:val="single"/>
        </w:rPr>
      </w:pPr>
    </w:p>
    <w:p w:rsidR="00001ADA" w:rsidRPr="00001ADA" w:rsidRDefault="00001ADA" w:rsidP="008B79AF">
      <w:pPr>
        <w:pStyle w:val="NoSpacing"/>
        <w:jc w:val="both"/>
        <w:rPr>
          <w:rFonts w:ascii="Times New Roman" w:hAnsi="Times New Roman" w:cs="Times New Roman"/>
          <w:b/>
          <w:sz w:val="24"/>
          <w:szCs w:val="24"/>
          <w:u w:val="single"/>
        </w:rPr>
      </w:pPr>
      <w:r w:rsidRPr="00001ADA">
        <w:rPr>
          <w:rFonts w:ascii="Times New Roman" w:hAnsi="Times New Roman" w:cs="Times New Roman"/>
          <w:sz w:val="24"/>
          <w:szCs w:val="24"/>
        </w:rPr>
        <w:t>For the most part, traffic sign acknowledgment (TSR) frameworks comprise two phases of recognition and arrangement; for some TSR frameworks, a following stage is planned among detection and Classification for managing video successions[1].Deep learning emerges to be the most successful subset of machine learning in solving problems related to image classification and identification. The achievement of deep learning in the field of self-driving cars is unequivocal. For example, DNNs have been utilized in scene semantic division [2], traffic signal recognition [3], crosswalk arrangement [4], [5], traffic sign location [6], walker investigation [7], vehicle heading course assessment [8] and numerous different applications. The proposed research work focuses around traffic sign detection. A traffic in alone can convey a whole lot of information to the street clients. It is significantly important to develop a reliable automatic traffic sign detection system. Apart from the advantages of Deep learning there are few concerns related to it as .Deep learning requires expensive annotation, a large balanced data set which in result requires high computational cost in training. To achieve this task, a dataset that contains almost all the information about traffic is required as there are some traffic signs, which are rarely seen and uncommon under normal driving scenarios. There are basically three techniques to identify traffic signs: (</w:t>
      </w:r>
      <w:proofErr w:type="spellStart"/>
      <w:r w:rsidRPr="00001ADA">
        <w:rPr>
          <w:rFonts w:ascii="Times New Roman" w:hAnsi="Times New Roman" w:cs="Times New Roman"/>
          <w:sz w:val="24"/>
          <w:szCs w:val="24"/>
        </w:rPr>
        <w:t>i</w:t>
      </w:r>
      <w:proofErr w:type="spellEnd"/>
      <w:r w:rsidRPr="00001ADA">
        <w:rPr>
          <w:rFonts w:ascii="Times New Roman" w:hAnsi="Times New Roman" w:cs="Times New Roman"/>
          <w:sz w:val="24"/>
          <w:szCs w:val="24"/>
        </w:rPr>
        <w:t>) ‘</w:t>
      </w:r>
      <w:proofErr w:type="spellStart"/>
      <w:r w:rsidRPr="00001ADA">
        <w:rPr>
          <w:rFonts w:ascii="Times New Roman" w:hAnsi="Times New Roman" w:cs="Times New Roman"/>
          <w:sz w:val="24"/>
          <w:szCs w:val="24"/>
        </w:rPr>
        <w:t>AdaBoost</w:t>
      </w:r>
      <w:proofErr w:type="spellEnd"/>
      <w:r w:rsidRPr="00001ADA">
        <w:rPr>
          <w:rFonts w:ascii="Times New Roman" w:hAnsi="Times New Roman" w:cs="Times New Roman"/>
          <w:sz w:val="24"/>
          <w:szCs w:val="24"/>
        </w:rPr>
        <w:t xml:space="preserve"> based detection’, (ii) ‘Support Vector Machine (SVM), and (iii) ‘Neural Network (NN) based detection’. German Traffic Sign Detection Benchmark (GTSDB) [9] is used as these images ar</w:t>
      </w:r>
      <w:bookmarkStart w:id="0" w:name="_GoBack"/>
      <w:bookmarkEnd w:id="0"/>
      <w:r w:rsidRPr="00001ADA">
        <w:rPr>
          <w:rFonts w:ascii="Times New Roman" w:hAnsi="Times New Roman" w:cs="Times New Roman"/>
          <w:sz w:val="24"/>
          <w:szCs w:val="24"/>
        </w:rPr>
        <w:t>e taken from real scenarios of German street.</w:t>
      </w:r>
    </w:p>
    <w:sectPr w:rsidR="00001ADA" w:rsidRPr="00001ADA"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40E"/>
    <w:rsid w:val="00001ADA"/>
    <w:rsid w:val="001430EF"/>
    <w:rsid w:val="004A0E20"/>
    <w:rsid w:val="0050140E"/>
    <w:rsid w:val="0064615A"/>
    <w:rsid w:val="006E5B80"/>
    <w:rsid w:val="00713404"/>
    <w:rsid w:val="008B79AF"/>
    <w:rsid w:val="00A84526"/>
    <w:rsid w:val="00EA4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BA5059-5C9D-4973-907D-A38AD04C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5B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User</cp:lastModifiedBy>
  <cp:revision>10</cp:revision>
  <dcterms:created xsi:type="dcterms:W3CDTF">2021-10-06T04:54:00Z</dcterms:created>
  <dcterms:modified xsi:type="dcterms:W3CDTF">2022-08-24T00:16:00Z</dcterms:modified>
</cp:coreProperties>
</file>