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4E" w:rsidRDefault="00364DC5">
      <w:r>
        <w:t>Assumptions: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Num_of_trips</w:t>
      </w:r>
      <w:proofErr w:type="spellEnd"/>
      <w:r>
        <w:t xml:space="preserve"> attribute in User entity is derived data. All new trips will added automatically.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Country entity has name which is primary key. No another countries with same name allowed.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 xml:space="preserve">City entity has city id which is primary key. Name of cities in different countries can be same. 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Hospital will have rank which is derived attribute. Rank will be counted depends on rating attributes.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Doctor entity will have language multivalued attribute. Customer will be allowed to know if doctor knows his/her language.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Rating is weak entity, cannot exists without user and hospital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Private Hospitals will have own payment methods</w:t>
      </w:r>
    </w:p>
    <w:p w:rsidR="00364DC5" w:rsidRDefault="0042703E" w:rsidP="00364DC5">
      <w:pPr>
        <w:pStyle w:val="ListParagraph"/>
        <w:numPr>
          <w:ilvl w:val="0"/>
          <w:numId w:val="1"/>
        </w:numPr>
      </w:pPr>
      <w:r>
        <w:t xml:space="preserve">Practitioner doctors’ difference with surgeon, in that practitioner don’t have any special area of specialty. </w:t>
      </w:r>
      <w:bookmarkStart w:id="0" w:name="_GoBack"/>
      <w:bookmarkEnd w:id="0"/>
    </w:p>
    <w:sectPr w:rsidR="0036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5138B"/>
    <w:multiLevelType w:val="hybridMultilevel"/>
    <w:tmpl w:val="BF4E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0B"/>
    <w:rsid w:val="00364DC5"/>
    <w:rsid w:val="0042703E"/>
    <w:rsid w:val="00AE330B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06B3"/>
  <w15:chartTrackingRefBased/>
  <w15:docId w15:val="{62ED53D5-BB12-4D3E-8396-D55504B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2019-03-17T14:47:00Z</dcterms:created>
  <dcterms:modified xsi:type="dcterms:W3CDTF">2019-03-17T15:01:00Z</dcterms:modified>
</cp:coreProperties>
</file>