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98748786"/>
        <w:docPartObj>
          <w:docPartGallery w:val="Cover Pages"/>
          <w:docPartUnique/>
        </w:docPartObj>
      </w:sdtPr>
      <w:sdtEndPr>
        <w:rPr>
          <w:rFonts w:ascii="Times New Roman" w:hAnsi="Times New Roman"/>
          <w:b/>
          <w:bCs/>
          <w:sz w:val="22"/>
        </w:rPr>
      </w:sdtEndPr>
      <w:sdtContent>
        <w:p w14:paraId="10AAC2BB" w14:textId="2F31007B" w:rsidR="007E2B39" w:rsidRDefault="007E2B39">
          <w:pPr>
            <w:pStyle w:val="NoSpacing"/>
            <w:rPr>
              <w:sz w:val="2"/>
            </w:rPr>
          </w:pPr>
        </w:p>
        <w:p w14:paraId="01FD33F0" w14:textId="77777777" w:rsidR="007E2B39" w:rsidRDefault="007E2B39">
          <w:r>
            <w:rPr>
              <w:noProof/>
            </w:rPr>
            <mc:AlternateContent>
              <mc:Choice Requires="wps">
                <w:drawing>
                  <wp:anchor distT="0" distB="0" distL="114300" distR="114300" simplePos="0" relativeHeight="251661312" behindDoc="0" locked="0" layoutInCell="1" allowOverlap="1" wp14:anchorId="69BE33E9" wp14:editId="40DA548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8930760" w14:textId="314BC65E" w:rsidR="007E2B39" w:rsidRPr="007E2B39" w:rsidRDefault="007E2B39" w:rsidP="007E2B39">
                                    <w:pPr>
                                      <w:pStyle w:val="NoSpacing"/>
                                      <w:rPr>
                                        <w:rFonts w:asciiTheme="majorHAnsi" w:eastAsiaTheme="majorEastAsia" w:hAnsiTheme="majorHAnsi" w:cstheme="majorBidi"/>
                                        <w:caps/>
                                        <w:color w:val="548DD4" w:themeColor="text2" w:themeTint="99"/>
                                        <w:sz w:val="68"/>
                                        <w:szCs w:val="68"/>
                                      </w:rPr>
                                    </w:pPr>
                                    <w:r w:rsidRPr="007E2B39">
                                      <w:rPr>
                                        <w:rFonts w:asciiTheme="majorHAnsi" w:eastAsiaTheme="majorEastAsia" w:hAnsiTheme="majorHAnsi" w:cstheme="majorBidi"/>
                                        <w:caps/>
                                        <w:color w:val="548DD4" w:themeColor="text2" w:themeTint="99"/>
                                        <w:sz w:val="68"/>
                                        <w:szCs w:val="68"/>
                                      </w:rPr>
                                      <w:t>ITA0609-MACHINE E LEARNING</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9BE33E9"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8930760" w14:textId="314BC65E" w:rsidR="007E2B39" w:rsidRPr="007E2B39" w:rsidRDefault="007E2B39" w:rsidP="007E2B39">
                              <w:pPr>
                                <w:pStyle w:val="NoSpacing"/>
                                <w:rPr>
                                  <w:rFonts w:asciiTheme="majorHAnsi" w:eastAsiaTheme="majorEastAsia" w:hAnsiTheme="majorHAnsi" w:cstheme="majorBidi"/>
                                  <w:caps/>
                                  <w:color w:val="548DD4" w:themeColor="text2" w:themeTint="99"/>
                                  <w:sz w:val="68"/>
                                  <w:szCs w:val="68"/>
                                </w:rPr>
                              </w:pPr>
                              <w:r w:rsidRPr="007E2B39">
                                <w:rPr>
                                  <w:rFonts w:asciiTheme="majorHAnsi" w:eastAsiaTheme="majorEastAsia" w:hAnsiTheme="majorHAnsi" w:cstheme="majorBidi"/>
                                  <w:caps/>
                                  <w:color w:val="548DD4" w:themeColor="text2" w:themeTint="99"/>
                                  <w:sz w:val="68"/>
                                  <w:szCs w:val="68"/>
                                </w:rPr>
                                <w:t>ITA0609-MACHINE E LEARNING</w:t>
                              </w:r>
                            </w:p>
                          </w:sdtContent>
                        </w:sdt>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12EA8D14" wp14:editId="4B32E24D">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2036FB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A2079FD" wp14:editId="4AF4CCD4">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7CC114" w14:textId="1BFAAD4F" w:rsidR="007E2B39" w:rsidRDefault="007E2B39">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Y.</w:t>
                                    </w:r>
                                    <w:proofErr w:type="gramStart"/>
                                    <w:r>
                                      <w:rPr>
                                        <w:color w:val="4F81BD" w:themeColor="accent1"/>
                                        <w:sz w:val="36"/>
                                        <w:szCs w:val="36"/>
                                      </w:rPr>
                                      <w:t>S.ANIL</w:t>
                                    </w:r>
                                    <w:proofErr w:type="gramEnd"/>
                                    <w:r>
                                      <w:rPr>
                                        <w:color w:val="4F81BD" w:themeColor="accent1"/>
                                        <w:sz w:val="36"/>
                                        <w:szCs w:val="36"/>
                                      </w:rPr>
                                      <w:t xml:space="preserve"> PRASAD</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607F0DD" w14:textId="41E8B573" w:rsidR="007E2B39" w:rsidRDefault="007E2B39">
                                    <w:pPr>
                                      <w:pStyle w:val="NoSpacing"/>
                                      <w:jc w:val="right"/>
                                      <w:rPr>
                                        <w:color w:val="4F81BD" w:themeColor="accent1"/>
                                        <w:sz w:val="36"/>
                                        <w:szCs w:val="36"/>
                                      </w:rPr>
                                    </w:pPr>
                                    <w:r>
                                      <w:rPr>
                                        <w:color w:val="4F81BD" w:themeColor="accent1"/>
                                        <w:sz w:val="36"/>
                                        <w:szCs w:val="36"/>
                                      </w:rPr>
                                      <w:t>192312034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A2079FD"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D7CC114" w14:textId="1BFAAD4F" w:rsidR="007E2B39" w:rsidRDefault="007E2B39">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Y.</w:t>
                              </w:r>
                              <w:proofErr w:type="gramStart"/>
                              <w:r>
                                <w:rPr>
                                  <w:color w:val="4F81BD" w:themeColor="accent1"/>
                                  <w:sz w:val="36"/>
                                  <w:szCs w:val="36"/>
                                </w:rPr>
                                <w:t>S.ANIL</w:t>
                              </w:r>
                              <w:proofErr w:type="gramEnd"/>
                              <w:r>
                                <w:rPr>
                                  <w:color w:val="4F81BD" w:themeColor="accent1"/>
                                  <w:sz w:val="36"/>
                                  <w:szCs w:val="36"/>
                                </w:rPr>
                                <w:t xml:space="preserve"> PRASAD</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607F0DD" w14:textId="41E8B573" w:rsidR="007E2B39" w:rsidRDefault="007E2B39">
                              <w:pPr>
                                <w:pStyle w:val="NoSpacing"/>
                                <w:jc w:val="right"/>
                                <w:rPr>
                                  <w:color w:val="4F81BD" w:themeColor="accent1"/>
                                  <w:sz w:val="36"/>
                                  <w:szCs w:val="36"/>
                                </w:rPr>
                              </w:pPr>
                              <w:r>
                                <w:rPr>
                                  <w:color w:val="4F81BD" w:themeColor="accent1"/>
                                  <w:sz w:val="36"/>
                                  <w:szCs w:val="36"/>
                                </w:rPr>
                                <w:t>192312034</w:t>
                              </w:r>
                            </w:p>
                          </w:sdtContent>
                        </w:sdt>
                      </w:txbxContent>
                    </v:textbox>
                    <w10:wrap anchorx="page" anchory="margin"/>
                  </v:shape>
                </w:pict>
              </mc:Fallback>
            </mc:AlternateContent>
          </w:r>
        </w:p>
        <w:p w14:paraId="5377161D" w14:textId="0845C0F5" w:rsidR="007E2B39" w:rsidRDefault="007E2B39">
          <w:r>
            <w:rPr>
              <w:b/>
              <w:bCs/>
            </w:rPr>
            <w:br w:type="page"/>
          </w:r>
        </w:p>
      </w:sdtContent>
    </w:sdt>
    <w:p w14:paraId="73C92FF5" w14:textId="5F3A1CFE" w:rsidR="007D1E22" w:rsidRDefault="00000000" w:rsidP="007E2B39">
      <w:pPr>
        <w:pStyle w:val="Heading1"/>
        <w:jc w:val="both"/>
      </w:pPr>
      <w:r>
        <w:lastRenderedPageBreak/>
        <w:t>1. Comparison of Case-Based Learning and Locally Weighted Regression</w:t>
      </w:r>
    </w:p>
    <w:p w14:paraId="0841AFAF" w14:textId="77777777" w:rsidR="007D1E22" w:rsidRDefault="00000000" w:rsidP="007E2B39">
      <w:pPr>
        <w:pStyle w:val="Heading2"/>
        <w:jc w:val="both"/>
      </w:pPr>
      <w:r>
        <w:t>1.1 Problem Statement</w:t>
      </w:r>
    </w:p>
    <w:p w14:paraId="5AFD92C8" w14:textId="77777777" w:rsidR="007D1E22" w:rsidRDefault="00000000" w:rsidP="007E2B39">
      <w:pPr>
        <w:jc w:val="both"/>
      </w:pPr>
      <w:r>
        <w:t>Recommendation systems are used by companies to suggest products, movies, courses, telecom plans or services to customers. A recommendation system must learn from previous customer behaviour and provide a suitable recommendation when a new customer arrives. Two approaches that can be used for this purpose are Case-Based Learning (CBL) and Locally Weighted Regression (LWR). Both approaches use local information, but they generate predictions in different ways.</w:t>
      </w:r>
    </w:p>
    <w:p w14:paraId="4CF4E410" w14:textId="77777777" w:rsidR="007D1E22" w:rsidRDefault="00000000" w:rsidP="007E2B39">
      <w:pPr>
        <w:pStyle w:val="Heading2"/>
        <w:jc w:val="both"/>
      </w:pPr>
      <w:r>
        <w:t>1.2 Practical Example: Online Product Recommendation</w:t>
      </w:r>
    </w:p>
    <w:p w14:paraId="69DE18BF" w14:textId="77777777" w:rsidR="007D1E22" w:rsidRDefault="00000000" w:rsidP="007E2B39">
      <w:pPr>
        <w:jc w:val="both"/>
      </w:pPr>
      <w:r>
        <w:t>Consider an online shopping company that wants to recommend a suitable smartphone to a customer. The company stores previous customer cases containing budget, preferred brand, camera requirement, battery requirement, gaming usage and the smartphone finally purchased or rated positively.</w:t>
      </w:r>
    </w:p>
    <w:p w14:paraId="0868368D" w14:textId="77777777" w:rsidR="007D1E22" w:rsidRDefault="00000000" w:rsidP="007E2B39">
      <w:pPr>
        <w:jc w:val="both"/>
      </w:pPr>
      <w:r>
        <w:t>A new customer may have a budget of ₹25,000, high camera preference, high battery requirement and moderate gaming usage. The system can use previous customer behaviour to identify a suitable recommendation.</w:t>
      </w:r>
    </w:p>
    <w:p w14:paraId="21016690" w14:textId="77777777" w:rsidR="007D1E22" w:rsidRDefault="00000000" w:rsidP="007E2B39">
      <w:pPr>
        <w:pStyle w:val="Heading2"/>
        <w:jc w:val="both"/>
      </w:pPr>
      <w:r>
        <w:t>1.3 Case-Based Learning</w:t>
      </w:r>
    </w:p>
    <w:p w14:paraId="4DC863A6" w14:textId="77777777" w:rsidR="007D1E22" w:rsidRDefault="00000000" w:rsidP="007E2B39">
      <w:pPr>
        <w:jc w:val="both"/>
      </w:pPr>
      <w:r>
        <w:t>Case-Based Learning solves a new problem by retrieving previous cases that are similar to the current problem. Instead of learning only a mathematical relationship, it stores experiences as cases. The system compares the new customer with previous customers, retrieves the most similar cases, and reuses or adapts their solutions.</w:t>
      </w:r>
    </w:p>
    <w:p w14:paraId="1BA3C022" w14:textId="77777777" w:rsidR="007D1E22" w:rsidRDefault="00000000" w:rsidP="007E2B39">
      <w:pPr>
        <w:pStyle w:val="ListNumber"/>
        <w:jc w:val="both"/>
      </w:pPr>
      <w:r>
        <w:t>Represent the new customer using relevant features.</w:t>
      </w:r>
    </w:p>
    <w:p w14:paraId="740E903F" w14:textId="77777777" w:rsidR="007D1E22" w:rsidRDefault="00000000" w:rsidP="007E2B39">
      <w:pPr>
        <w:pStyle w:val="ListNumber"/>
        <w:jc w:val="both"/>
      </w:pPr>
      <w:r>
        <w:t>Search the case database for similar customers.</w:t>
      </w:r>
    </w:p>
    <w:p w14:paraId="6DC0AE0E" w14:textId="77777777" w:rsidR="007D1E22" w:rsidRDefault="00000000" w:rsidP="007E2B39">
      <w:pPr>
        <w:pStyle w:val="ListNumber"/>
        <w:jc w:val="both"/>
      </w:pPr>
      <w:r>
        <w:t>Calculate similarity using measures such as Euclidean distance or feature-based similarity.</w:t>
      </w:r>
    </w:p>
    <w:p w14:paraId="13E241F4" w14:textId="77777777" w:rsidR="007D1E22" w:rsidRDefault="00000000" w:rsidP="007E2B39">
      <w:pPr>
        <w:pStyle w:val="ListNumber"/>
        <w:jc w:val="both"/>
      </w:pPr>
      <w:r>
        <w:t>Retrieve the most relevant previous cases.</w:t>
      </w:r>
    </w:p>
    <w:p w14:paraId="6A08F2A6" w14:textId="77777777" w:rsidR="007D1E22" w:rsidRDefault="00000000" w:rsidP="007E2B39">
      <w:pPr>
        <w:pStyle w:val="ListNumber"/>
        <w:jc w:val="both"/>
      </w:pPr>
      <w:r>
        <w:t>Reuse or adapt the solution associated with those cases.</w:t>
      </w:r>
    </w:p>
    <w:p w14:paraId="7451AF4E" w14:textId="77777777" w:rsidR="007D1E22" w:rsidRDefault="00000000" w:rsidP="007E2B39">
      <w:pPr>
        <w:pStyle w:val="ListNumber"/>
        <w:jc w:val="both"/>
      </w:pPr>
      <w:r>
        <w:t>Store the new customer outcome as a new case for future recommendations.</w:t>
      </w:r>
    </w:p>
    <w:p w14:paraId="7CBF3DD7" w14:textId="77777777" w:rsidR="007D1E22" w:rsidRDefault="00000000" w:rsidP="007E2B39">
      <w:pPr>
        <w:pStyle w:val="Heading2"/>
        <w:jc w:val="both"/>
      </w:pPr>
      <w:r>
        <w:t>1.4 Locally Weighted Regression</w:t>
      </w:r>
    </w:p>
    <w:p w14:paraId="4FB460B5" w14:textId="77777777" w:rsidR="007D1E22" w:rsidRDefault="00000000" w:rsidP="007E2B39">
      <w:pPr>
        <w:jc w:val="both"/>
      </w:pPr>
      <w:r>
        <w:t>Locally Weighted Regression predicts a numerical output by giving higher weights to data points that are close to the current input. In a recommendation application, it can estimate a numerical value such as expected customer rating, purchase probability, expected spending or satisfaction score.</w:t>
      </w:r>
    </w:p>
    <w:p w14:paraId="55EEE67B" w14:textId="77777777" w:rsidR="007D1E22" w:rsidRDefault="00000000" w:rsidP="007E2B39">
      <w:pPr>
        <w:jc w:val="both"/>
      </w:pPr>
      <w:r>
        <w:t>For a new customer, similar historical customers receive larger weights. A weighted regression model is then fitted around the local region. The prediction is therefore influenced mainly by customers whose behaviour is similar to the current customer.</w:t>
      </w:r>
    </w:p>
    <w:p w14:paraId="490CD7A5" w14:textId="77777777" w:rsidR="007D1E22" w:rsidRDefault="00000000" w:rsidP="007E2B39">
      <w:pPr>
        <w:jc w:val="both"/>
      </w:pPr>
      <w:r>
        <w:t>A common Gaussian weight is: wᵢ = exp(-dᵢ² / 2τ²), where dᵢ is the distance between the new customer and historical customer i, and τ controls the size of the local neighbourhood.</w:t>
      </w:r>
    </w:p>
    <w:p w14:paraId="0CB9C26A" w14:textId="77777777" w:rsidR="007D1E22" w:rsidRDefault="00000000" w:rsidP="007E2B39">
      <w:pPr>
        <w:pStyle w:val="Heading2"/>
        <w:jc w:val="both"/>
      </w:pPr>
      <w:r>
        <w:t>1.5 Handling New Data</w:t>
      </w:r>
    </w:p>
    <w:p w14:paraId="4D641E72" w14:textId="77777777" w:rsidR="007D1E22" w:rsidRDefault="00000000" w:rsidP="007E2B39">
      <w:pPr>
        <w:jc w:val="both"/>
      </w:pPr>
      <w:r>
        <w:t>Case-Based Learning handles new data naturally because a new experience can simply be stored as another case. It does not necessarily require retraining a global model. If a customer purchases a product and provides feedback, that experience can be added to the case library.</w:t>
      </w:r>
    </w:p>
    <w:p w14:paraId="14F0CF43" w14:textId="77777777" w:rsidR="007D1E22" w:rsidRDefault="00000000" w:rsidP="007E2B39">
      <w:pPr>
        <w:jc w:val="both"/>
      </w:pPr>
      <w:r>
        <w:t xml:space="preserve">Locally Weighted Regression also handles new observations without requiring a complete global retraining process. Since the prediction is generated locally, recent observations can have a strong influence if they are </w:t>
      </w:r>
      <w:r>
        <w:lastRenderedPageBreak/>
        <w:t>close to the current query. However, the historical dataset must be searched and weighted each time a prediction is required.</w:t>
      </w:r>
    </w:p>
    <w:p w14:paraId="754BFAA1" w14:textId="77777777" w:rsidR="007D1E22" w:rsidRDefault="00000000" w:rsidP="007E2B39">
      <w:pPr>
        <w:pStyle w:val="Heading2"/>
        <w:jc w:val="both"/>
      </w:pPr>
      <w:r>
        <w:t>1.6 Adaptability</w:t>
      </w:r>
    </w:p>
    <w:p w14:paraId="7EDAE2A7" w14:textId="77777777" w:rsidR="007D1E22" w:rsidRDefault="00000000" w:rsidP="007E2B39">
      <w:pPr>
        <w:jc w:val="both"/>
      </w:pPr>
      <w:r>
        <w:t>Case-Based Learning is highly adaptable when the environment changes because recent cases can be added directly. For example, if a new smartphone model becomes popular, new customer cases involving that model can quickly influence future recommendations.</w:t>
      </w:r>
    </w:p>
    <w:p w14:paraId="2E361DBA" w14:textId="77777777" w:rsidR="007D1E22" w:rsidRDefault="00000000" w:rsidP="007E2B39">
      <w:pPr>
        <w:jc w:val="both"/>
      </w:pPr>
      <w:r>
        <w:t>LWR is also adaptable because predictions are based on local data. If customer behaviour changes, recent nearby observations can change the local regression. However, if the new behaviour lies in a region with very little historical data, the prediction may be less reliable.</w:t>
      </w:r>
    </w:p>
    <w:p w14:paraId="6D1F2230" w14:textId="77777777" w:rsidR="007D1E22" w:rsidRDefault="00000000" w:rsidP="007E2B39">
      <w:pPr>
        <w:pStyle w:val="Heading2"/>
        <w:jc w:val="both"/>
      </w:pPr>
      <w:r>
        <w:t>1.7 Computational Efficiency</w:t>
      </w:r>
    </w:p>
    <w:p w14:paraId="5E6F7F6D" w14:textId="77777777" w:rsidR="007D1E22" w:rsidRDefault="00000000" w:rsidP="007E2B39">
      <w:pPr>
        <w:jc w:val="both"/>
      </w:pPr>
      <w:r>
        <w:t>Case-Based Learning usually has low training cost because it mainly stores cases. However, prediction can become computationally expensive when the case database becomes very large because the system must search for similar cases. Indexing and nearest-neighbour search methods can improve performance.</w:t>
      </w:r>
    </w:p>
    <w:p w14:paraId="76785954" w14:textId="77777777" w:rsidR="007D1E22" w:rsidRDefault="00000000" w:rsidP="007E2B39">
      <w:pPr>
        <w:jc w:val="both"/>
      </w:pPr>
      <w:r>
        <w:t>LWR has almost no conventional training phase because the regression is calculated when a prediction is requested. However, it can have high prediction-time cost because distances, weights and a local regression calculation must be performed for each query. This becomes expensive for large datasets and high-dimensional features.</w:t>
      </w:r>
    </w:p>
    <w:p w14:paraId="0207D877" w14:textId="77777777" w:rsidR="007D1E22" w:rsidRDefault="00000000" w:rsidP="007E2B39">
      <w:pPr>
        <w:pStyle w:val="Heading2"/>
        <w:jc w:val="both"/>
      </w:pPr>
      <w:r>
        <w:t>1.8 Comparison Table</w:t>
      </w:r>
    </w:p>
    <w:tbl>
      <w:tblPr>
        <w:tblStyle w:val="TableGrid"/>
        <w:tblW w:w="0" w:type="auto"/>
        <w:jc w:val="center"/>
        <w:tblLook w:val="04A0" w:firstRow="1" w:lastRow="0" w:firstColumn="1" w:lastColumn="0" w:noHBand="0" w:noVBand="1"/>
      </w:tblPr>
      <w:tblGrid>
        <w:gridCol w:w="2314"/>
        <w:gridCol w:w="2990"/>
        <w:gridCol w:w="2279"/>
        <w:gridCol w:w="2343"/>
      </w:tblGrid>
      <w:tr w:rsidR="007D1E22" w14:paraId="150195F1" w14:textId="77777777">
        <w:trPr>
          <w:jc w:val="center"/>
        </w:trPr>
        <w:tc>
          <w:tcPr>
            <w:tcW w:w="2484" w:type="dxa"/>
          </w:tcPr>
          <w:p w14:paraId="020804E8" w14:textId="77777777" w:rsidR="007D1E22" w:rsidRDefault="00000000" w:rsidP="007E2B39">
            <w:pPr>
              <w:jc w:val="both"/>
            </w:pPr>
            <w:r>
              <w:t>Factor</w:t>
            </w:r>
          </w:p>
        </w:tc>
        <w:tc>
          <w:tcPr>
            <w:tcW w:w="2484" w:type="dxa"/>
          </w:tcPr>
          <w:p w14:paraId="08B0EA31" w14:textId="77777777" w:rsidR="007D1E22" w:rsidRDefault="00000000" w:rsidP="007E2B39">
            <w:pPr>
              <w:jc w:val="both"/>
            </w:pPr>
            <w:r>
              <w:t>Case-Based Learning</w:t>
            </w:r>
          </w:p>
        </w:tc>
        <w:tc>
          <w:tcPr>
            <w:tcW w:w="2484" w:type="dxa"/>
          </w:tcPr>
          <w:p w14:paraId="0614FCDE" w14:textId="77777777" w:rsidR="007D1E22" w:rsidRDefault="00000000" w:rsidP="007E2B39">
            <w:pPr>
              <w:jc w:val="both"/>
            </w:pPr>
            <w:r>
              <w:t>Locally Weighted Regression</w:t>
            </w:r>
          </w:p>
        </w:tc>
        <w:tc>
          <w:tcPr>
            <w:tcW w:w="2484" w:type="dxa"/>
          </w:tcPr>
          <w:p w14:paraId="6E357CCC" w14:textId="77777777" w:rsidR="007D1E22" w:rsidRDefault="00000000" w:rsidP="007E2B39">
            <w:pPr>
              <w:jc w:val="both"/>
            </w:pPr>
            <w:r>
              <w:t>Practical Meaning</w:t>
            </w:r>
          </w:p>
        </w:tc>
      </w:tr>
      <w:tr w:rsidR="007D1E22" w14:paraId="3800DCF3" w14:textId="77777777">
        <w:trPr>
          <w:jc w:val="center"/>
        </w:trPr>
        <w:tc>
          <w:tcPr>
            <w:tcW w:w="2484" w:type="dxa"/>
          </w:tcPr>
          <w:p w14:paraId="78E1FB51" w14:textId="77777777" w:rsidR="007D1E22" w:rsidRDefault="00000000" w:rsidP="007E2B39">
            <w:pPr>
              <w:jc w:val="both"/>
            </w:pPr>
            <w:r>
              <w:t>Main idea</w:t>
            </w:r>
          </w:p>
        </w:tc>
        <w:tc>
          <w:tcPr>
            <w:tcW w:w="2484" w:type="dxa"/>
          </w:tcPr>
          <w:p w14:paraId="1073382F" w14:textId="77777777" w:rsidR="007D1E22" w:rsidRDefault="00000000" w:rsidP="007E2B39">
            <w:pPr>
              <w:jc w:val="both"/>
            </w:pPr>
            <w:r>
              <w:t>Retrieve and adapt similar previous cases</w:t>
            </w:r>
          </w:p>
        </w:tc>
        <w:tc>
          <w:tcPr>
            <w:tcW w:w="2484" w:type="dxa"/>
          </w:tcPr>
          <w:p w14:paraId="2F3F09F7" w14:textId="77777777" w:rsidR="007D1E22" w:rsidRDefault="00000000" w:rsidP="007E2B39">
            <w:pPr>
              <w:jc w:val="both"/>
            </w:pPr>
            <w:r>
              <w:t>Fit a local weighted regression</w:t>
            </w:r>
          </w:p>
        </w:tc>
        <w:tc>
          <w:tcPr>
            <w:tcW w:w="2484" w:type="dxa"/>
          </w:tcPr>
          <w:p w14:paraId="206E06A0" w14:textId="77777777" w:rsidR="007D1E22" w:rsidRDefault="00000000" w:rsidP="007E2B39">
            <w:pPr>
              <w:jc w:val="both"/>
            </w:pPr>
            <w:r>
              <w:t>CBL reuses experience; LWR estimates a local relationship</w:t>
            </w:r>
          </w:p>
        </w:tc>
      </w:tr>
      <w:tr w:rsidR="007D1E22" w14:paraId="4B490EE4" w14:textId="77777777">
        <w:trPr>
          <w:jc w:val="center"/>
        </w:trPr>
        <w:tc>
          <w:tcPr>
            <w:tcW w:w="2484" w:type="dxa"/>
          </w:tcPr>
          <w:p w14:paraId="1429324B" w14:textId="77777777" w:rsidR="007D1E22" w:rsidRDefault="00000000" w:rsidP="007E2B39">
            <w:pPr>
              <w:jc w:val="both"/>
            </w:pPr>
            <w:r>
              <w:t>Output</w:t>
            </w:r>
          </w:p>
        </w:tc>
        <w:tc>
          <w:tcPr>
            <w:tcW w:w="2484" w:type="dxa"/>
          </w:tcPr>
          <w:p w14:paraId="0B7B1CD3" w14:textId="77777777" w:rsidR="007D1E22" w:rsidRDefault="00000000" w:rsidP="007E2B39">
            <w:pPr>
              <w:jc w:val="both"/>
            </w:pPr>
            <w:r>
              <w:t>Usually a previous/adapted solution or class</w:t>
            </w:r>
          </w:p>
        </w:tc>
        <w:tc>
          <w:tcPr>
            <w:tcW w:w="2484" w:type="dxa"/>
          </w:tcPr>
          <w:p w14:paraId="0D0D7943" w14:textId="77777777" w:rsidR="007D1E22" w:rsidRDefault="00000000" w:rsidP="007E2B39">
            <w:pPr>
              <w:jc w:val="both"/>
            </w:pPr>
            <w:r>
              <w:t>Usually a numerical prediction</w:t>
            </w:r>
          </w:p>
        </w:tc>
        <w:tc>
          <w:tcPr>
            <w:tcW w:w="2484" w:type="dxa"/>
          </w:tcPr>
          <w:p w14:paraId="58F1B211" w14:textId="77777777" w:rsidR="007D1E22" w:rsidRDefault="00000000" w:rsidP="007E2B39">
            <w:pPr>
              <w:jc w:val="both"/>
            </w:pPr>
            <w:r>
              <w:t>Depends on the recommendation problem</w:t>
            </w:r>
          </w:p>
        </w:tc>
      </w:tr>
      <w:tr w:rsidR="007D1E22" w14:paraId="607FACFB" w14:textId="77777777">
        <w:trPr>
          <w:jc w:val="center"/>
        </w:trPr>
        <w:tc>
          <w:tcPr>
            <w:tcW w:w="2484" w:type="dxa"/>
          </w:tcPr>
          <w:p w14:paraId="4CCD1D10" w14:textId="77777777" w:rsidR="007D1E22" w:rsidRDefault="00000000" w:rsidP="007E2B39">
            <w:pPr>
              <w:jc w:val="both"/>
            </w:pPr>
            <w:r>
              <w:t>New data</w:t>
            </w:r>
          </w:p>
        </w:tc>
        <w:tc>
          <w:tcPr>
            <w:tcW w:w="2484" w:type="dxa"/>
          </w:tcPr>
          <w:p w14:paraId="73E0DFA7" w14:textId="77777777" w:rsidR="007D1E22" w:rsidRDefault="00000000" w:rsidP="007E2B39">
            <w:pPr>
              <w:jc w:val="both"/>
            </w:pPr>
            <w:r>
              <w:t>Add new cases directly</w:t>
            </w:r>
          </w:p>
        </w:tc>
        <w:tc>
          <w:tcPr>
            <w:tcW w:w="2484" w:type="dxa"/>
          </w:tcPr>
          <w:p w14:paraId="14F0F8A4" w14:textId="77777777" w:rsidR="007D1E22" w:rsidRDefault="00000000" w:rsidP="007E2B39">
            <w:pPr>
              <w:jc w:val="both"/>
            </w:pPr>
            <w:r>
              <w:t>New observations influence nearby predictions</w:t>
            </w:r>
          </w:p>
        </w:tc>
        <w:tc>
          <w:tcPr>
            <w:tcW w:w="2484" w:type="dxa"/>
          </w:tcPr>
          <w:p w14:paraId="7B7F5F80" w14:textId="77777777" w:rsidR="007D1E22" w:rsidRDefault="00000000" w:rsidP="007E2B39">
            <w:pPr>
              <w:jc w:val="both"/>
            </w:pPr>
            <w:r>
              <w:t>Both can adapt without full global retraining</w:t>
            </w:r>
          </w:p>
        </w:tc>
      </w:tr>
      <w:tr w:rsidR="007D1E22" w14:paraId="2541318B" w14:textId="77777777">
        <w:trPr>
          <w:jc w:val="center"/>
        </w:trPr>
        <w:tc>
          <w:tcPr>
            <w:tcW w:w="2484" w:type="dxa"/>
          </w:tcPr>
          <w:p w14:paraId="1D1C0036" w14:textId="77777777" w:rsidR="007D1E22" w:rsidRDefault="00000000" w:rsidP="007E2B39">
            <w:pPr>
              <w:jc w:val="both"/>
            </w:pPr>
            <w:r>
              <w:t>Adaptability</w:t>
            </w:r>
          </w:p>
        </w:tc>
        <w:tc>
          <w:tcPr>
            <w:tcW w:w="2484" w:type="dxa"/>
          </w:tcPr>
          <w:p w14:paraId="5640E817" w14:textId="77777777" w:rsidR="007D1E22" w:rsidRDefault="00000000" w:rsidP="007E2B39">
            <w:pPr>
              <w:jc w:val="both"/>
            </w:pPr>
            <w:r>
              <w:t>Very high when new cases are representative</w:t>
            </w:r>
          </w:p>
        </w:tc>
        <w:tc>
          <w:tcPr>
            <w:tcW w:w="2484" w:type="dxa"/>
          </w:tcPr>
          <w:p w14:paraId="13149758" w14:textId="77777777" w:rsidR="007D1E22" w:rsidRDefault="00000000" w:rsidP="007E2B39">
            <w:pPr>
              <w:jc w:val="both"/>
            </w:pPr>
            <w:r>
              <w:t>High in regions with sufficient local data</w:t>
            </w:r>
          </w:p>
        </w:tc>
        <w:tc>
          <w:tcPr>
            <w:tcW w:w="2484" w:type="dxa"/>
          </w:tcPr>
          <w:p w14:paraId="17FECE68" w14:textId="77777777" w:rsidR="007D1E22" w:rsidRDefault="00000000" w:rsidP="007E2B39">
            <w:pPr>
              <w:jc w:val="both"/>
            </w:pPr>
            <w:r>
              <w:t>CBL is strong for changing product choices</w:t>
            </w:r>
          </w:p>
        </w:tc>
      </w:tr>
      <w:tr w:rsidR="007D1E22" w14:paraId="2FEE225B" w14:textId="77777777">
        <w:trPr>
          <w:jc w:val="center"/>
        </w:trPr>
        <w:tc>
          <w:tcPr>
            <w:tcW w:w="2484" w:type="dxa"/>
          </w:tcPr>
          <w:p w14:paraId="51165918" w14:textId="77777777" w:rsidR="007D1E22" w:rsidRDefault="00000000" w:rsidP="007E2B39">
            <w:pPr>
              <w:jc w:val="both"/>
            </w:pPr>
            <w:r>
              <w:t>Training cost</w:t>
            </w:r>
          </w:p>
        </w:tc>
        <w:tc>
          <w:tcPr>
            <w:tcW w:w="2484" w:type="dxa"/>
          </w:tcPr>
          <w:p w14:paraId="6164BF04" w14:textId="77777777" w:rsidR="007D1E22" w:rsidRDefault="00000000" w:rsidP="007E2B39">
            <w:pPr>
              <w:jc w:val="both"/>
            </w:pPr>
            <w:r>
              <w:t>Low</w:t>
            </w:r>
          </w:p>
        </w:tc>
        <w:tc>
          <w:tcPr>
            <w:tcW w:w="2484" w:type="dxa"/>
          </w:tcPr>
          <w:p w14:paraId="7100D95D" w14:textId="77777777" w:rsidR="007D1E22" w:rsidRDefault="00000000" w:rsidP="007E2B39">
            <w:pPr>
              <w:jc w:val="both"/>
            </w:pPr>
            <w:r>
              <w:t>Low</w:t>
            </w:r>
          </w:p>
        </w:tc>
        <w:tc>
          <w:tcPr>
            <w:tcW w:w="2484" w:type="dxa"/>
          </w:tcPr>
          <w:p w14:paraId="489FA79E" w14:textId="77777777" w:rsidR="007D1E22" w:rsidRDefault="00000000" w:rsidP="007E2B39">
            <w:pPr>
              <w:jc w:val="both"/>
            </w:pPr>
            <w:r>
              <w:t>Both are relatively lazy-learning methods</w:t>
            </w:r>
          </w:p>
        </w:tc>
      </w:tr>
      <w:tr w:rsidR="007D1E22" w14:paraId="578BDB50" w14:textId="77777777">
        <w:trPr>
          <w:jc w:val="center"/>
        </w:trPr>
        <w:tc>
          <w:tcPr>
            <w:tcW w:w="2484" w:type="dxa"/>
          </w:tcPr>
          <w:p w14:paraId="5DA8BB3F" w14:textId="77777777" w:rsidR="007D1E22" w:rsidRDefault="00000000" w:rsidP="007E2B39">
            <w:pPr>
              <w:jc w:val="both"/>
            </w:pPr>
            <w:r>
              <w:t>Prediction cost</w:t>
            </w:r>
          </w:p>
        </w:tc>
        <w:tc>
          <w:tcPr>
            <w:tcW w:w="2484" w:type="dxa"/>
          </w:tcPr>
          <w:p w14:paraId="2D2456F3" w14:textId="77777777" w:rsidR="007D1E22" w:rsidRDefault="00000000" w:rsidP="007E2B39">
            <w:pPr>
              <w:jc w:val="both"/>
            </w:pPr>
            <w:r>
              <w:t>Can be high with a large case database</w:t>
            </w:r>
          </w:p>
        </w:tc>
        <w:tc>
          <w:tcPr>
            <w:tcW w:w="2484" w:type="dxa"/>
          </w:tcPr>
          <w:p w14:paraId="662873CE" w14:textId="77777777" w:rsidR="007D1E22" w:rsidRDefault="00000000" w:rsidP="007E2B39">
            <w:pPr>
              <w:jc w:val="both"/>
            </w:pPr>
            <w:r>
              <w:t>Can be high because local regression is calculated per query</w:t>
            </w:r>
          </w:p>
        </w:tc>
        <w:tc>
          <w:tcPr>
            <w:tcW w:w="2484" w:type="dxa"/>
          </w:tcPr>
          <w:p w14:paraId="38EF8346" w14:textId="77777777" w:rsidR="007D1E22" w:rsidRDefault="00000000" w:rsidP="007E2B39">
            <w:pPr>
              <w:jc w:val="both"/>
            </w:pPr>
            <w:r>
              <w:t>Both need efficient search for large systems</w:t>
            </w:r>
          </w:p>
        </w:tc>
      </w:tr>
      <w:tr w:rsidR="007D1E22" w14:paraId="17B8178F" w14:textId="77777777">
        <w:trPr>
          <w:jc w:val="center"/>
        </w:trPr>
        <w:tc>
          <w:tcPr>
            <w:tcW w:w="2484" w:type="dxa"/>
          </w:tcPr>
          <w:p w14:paraId="2B695F76" w14:textId="77777777" w:rsidR="007D1E22" w:rsidRDefault="00000000" w:rsidP="007E2B39">
            <w:pPr>
              <w:jc w:val="both"/>
            </w:pPr>
            <w:r>
              <w:t>Interpretability</w:t>
            </w:r>
          </w:p>
        </w:tc>
        <w:tc>
          <w:tcPr>
            <w:tcW w:w="2484" w:type="dxa"/>
          </w:tcPr>
          <w:p w14:paraId="047FEBB7" w14:textId="77777777" w:rsidR="007D1E22" w:rsidRDefault="00000000" w:rsidP="007E2B39">
            <w:pPr>
              <w:jc w:val="both"/>
            </w:pPr>
            <w:r>
              <w:t>Very high; can show similar previous cases</w:t>
            </w:r>
          </w:p>
        </w:tc>
        <w:tc>
          <w:tcPr>
            <w:tcW w:w="2484" w:type="dxa"/>
          </w:tcPr>
          <w:p w14:paraId="3A8287A6" w14:textId="77777777" w:rsidR="007D1E22" w:rsidRDefault="00000000" w:rsidP="007E2B39">
            <w:pPr>
              <w:jc w:val="both"/>
            </w:pPr>
            <w:r>
              <w:t>Moderate; weights show local influence</w:t>
            </w:r>
          </w:p>
        </w:tc>
        <w:tc>
          <w:tcPr>
            <w:tcW w:w="2484" w:type="dxa"/>
          </w:tcPr>
          <w:p w14:paraId="3C9ABFAD" w14:textId="77777777" w:rsidR="007D1E22" w:rsidRDefault="00000000" w:rsidP="007E2B39">
            <w:pPr>
              <w:jc w:val="both"/>
            </w:pPr>
            <w:r>
              <w:t>CBL is easy to explain to users</w:t>
            </w:r>
          </w:p>
        </w:tc>
      </w:tr>
      <w:tr w:rsidR="007D1E22" w14:paraId="266C8D96" w14:textId="77777777">
        <w:trPr>
          <w:jc w:val="center"/>
        </w:trPr>
        <w:tc>
          <w:tcPr>
            <w:tcW w:w="2484" w:type="dxa"/>
          </w:tcPr>
          <w:p w14:paraId="0C6C75E9" w14:textId="77777777" w:rsidR="007D1E22" w:rsidRDefault="00000000" w:rsidP="007E2B39">
            <w:pPr>
              <w:jc w:val="both"/>
            </w:pPr>
            <w:r>
              <w:t>Best use</w:t>
            </w:r>
          </w:p>
        </w:tc>
        <w:tc>
          <w:tcPr>
            <w:tcW w:w="2484" w:type="dxa"/>
          </w:tcPr>
          <w:p w14:paraId="37F41E86" w14:textId="77777777" w:rsidR="007D1E22" w:rsidRDefault="00000000" w:rsidP="007E2B39">
            <w:pPr>
              <w:jc w:val="both"/>
            </w:pPr>
            <w:r>
              <w:t>Recommendation/classification with reusable experiences</w:t>
            </w:r>
          </w:p>
        </w:tc>
        <w:tc>
          <w:tcPr>
            <w:tcW w:w="2484" w:type="dxa"/>
          </w:tcPr>
          <w:p w14:paraId="2B43BAF8" w14:textId="77777777" w:rsidR="007D1E22" w:rsidRDefault="00000000" w:rsidP="007E2B39">
            <w:pPr>
              <w:jc w:val="both"/>
            </w:pPr>
            <w:r>
              <w:t>Numerical prediction with locally varying relationships</w:t>
            </w:r>
          </w:p>
        </w:tc>
        <w:tc>
          <w:tcPr>
            <w:tcW w:w="2484" w:type="dxa"/>
          </w:tcPr>
          <w:p w14:paraId="60689016" w14:textId="77777777" w:rsidR="007D1E22" w:rsidRDefault="00000000" w:rsidP="007E2B39">
            <w:pPr>
              <w:jc w:val="both"/>
            </w:pPr>
            <w:r>
              <w:t>Choose according to output type</w:t>
            </w:r>
          </w:p>
        </w:tc>
      </w:tr>
    </w:tbl>
    <w:p w14:paraId="2D80750E" w14:textId="77777777" w:rsidR="007D1E22" w:rsidRDefault="00000000" w:rsidP="007E2B39">
      <w:pPr>
        <w:pStyle w:val="Heading2"/>
        <w:jc w:val="both"/>
      </w:pPr>
      <w:r>
        <w:t>1.9 Example of Recommendation</w:t>
      </w:r>
    </w:p>
    <w:p w14:paraId="34177174" w14:textId="77777777" w:rsidR="007D1E22" w:rsidRDefault="00000000" w:rsidP="007E2B39">
      <w:pPr>
        <w:jc w:val="both"/>
      </w:pPr>
      <w:r>
        <w:t xml:space="preserve">Suppose three previous customers with usage patterns close to the new customer purchased Smartphone A, Smartphone A and Smartphone B. Case-Based Learning can recommend Smartphone A because the majority of </w:t>
      </w:r>
      <w:r>
        <w:lastRenderedPageBreak/>
        <w:t>similar cases selected it. If customer ratings are numerical, LWR can instead estimate the expected rating for each candidate smartphone using locally similar customer data and recommend the item with the highest predicted rating.</w:t>
      </w:r>
    </w:p>
    <w:p w14:paraId="0268410B" w14:textId="77777777" w:rsidR="007D1E22" w:rsidRDefault="00000000" w:rsidP="007E2B39">
      <w:pPr>
        <w:pStyle w:val="Heading2"/>
        <w:jc w:val="both"/>
      </w:pPr>
      <w:r>
        <w:t>1.10 Advantages and Limitations</w:t>
      </w:r>
    </w:p>
    <w:p w14:paraId="7493E490" w14:textId="77777777" w:rsidR="007D1E22" w:rsidRDefault="00000000" w:rsidP="007E2B39">
      <w:pPr>
        <w:pStyle w:val="ListBullet"/>
        <w:jc w:val="both"/>
      </w:pPr>
      <w:r>
        <w:t>Case-Based Learning: simple to understand, easy to update and highly interpretable.</w:t>
      </w:r>
    </w:p>
    <w:p w14:paraId="68B4508A" w14:textId="77777777" w:rsidR="007D1E22" w:rsidRDefault="00000000" w:rsidP="007E2B39">
      <w:pPr>
        <w:pStyle w:val="ListBullet"/>
        <w:jc w:val="both"/>
      </w:pPr>
      <w:r>
        <w:t>Case-Based Learning: requires a good case database and a reliable similarity measure.</w:t>
      </w:r>
    </w:p>
    <w:p w14:paraId="6882A203" w14:textId="77777777" w:rsidR="007D1E22" w:rsidRDefault="00000000" w:rsidP="007E2B39">
      <w:pPr>
        <w:pStyle w:val="ListBullet"/>
        <w:jc w:val="both"/>
      </w:pPr>
      <w:r>
        <w:t>Case-Based Learning: very large case libraries can increase search time.</w:t>
      </w:r>
    </w:p>
    <w:p w14:paraId="768E2BCC" w14:textId="77777777" w:rsidR="007D1E22" w:rsidRDefault="00000000" w:rsidP="007E2B39">
      <w:pPr>
        <w:pStyle w:val="ListBullet"/>
        <w:jc w:val="both"/>
      </w:pPr>
      <w:r>
        <w:t>LWR: captures local numerical relationships and does not require a global model.</w:t>
      </w:r>
    </w:p>
    <w:p w14:paraId="473321BA" w14:textId="77777777" w:rsidR="007D1E22" w:rsidRDefault="00000000" w:rsidP="007E2B39">
      <w:pPr>
        <w:pStyle w:val="ListBullet"/>
        <w:jc w:val="both"/>
      </w:pPr>
      <w:r>
        <w:t>LWR: prediction can be computationally expensive for large datasets.</w:t>
      </w:r>
    </w:p>
    <w:p w14:paraId="0FA1B6B6" w14:textId="77777777" w:rsidR="007D1E22" w:rsidRDefault="00000000" w:rsidP="007E2B39">
      <w:pPr>
        <w:pStyle w:val="ListBullet"/>
        <w:jc w:val="both"/>
      </w:pPr>
      <w:r>
        <w:t>LWR: performance depends strongly on the bandwidth parameter and feature scaling.</w:t>
      </w:r>
    </w:p>
    <w:p w14:paraId="49EB2B4C" w14:textId="77777777" w:rsidR="007D1E22" w:rsidRDefault="00000000" w:rsidP="007E2B39">
      <w:pPr>
        <w:pStyle w:val="Heading2"/>
        <w:jc w:val="both"/>
      </w:pPr>
      <w:r>
        <w:t>1.11 Conclusion</w:t>
      </w:r>
    </w:p>
    <w:p w14:paraId="5DE8F1E0" w14:textId="77777777" w:rsidR="007D1E22" w:rsidRDefault="00000000" w:rsidP="007E2B39">
      <w:pPr>
        <w:jc w:val="both"/>
      </w:pPr>
      <w:r>
        <w:t>Case-Based Learning and Locally Weighted Regression are both local-learning approaches, but they solve problems differently. Case-Based Learning reuses and adapts previous experiences, making it especially useful for recommendation systems where previous customer decisions are meaningful. LWR estimates a numerical outcome using nearby observations and is useful when the relationship between inputs and output changes across the data space. For a recommendation company, CBL is often easier to explain and update, while LWR is useful when the system needs a continuous score such as predicted rating or purchase probability.</w:t>
      </w:r>
    </w:p>
    <w:p w14:paraId="4C941476" w14:textId="77777777" w:rsidR="007D1E22" w:rsidRDefault="00000000" w:rsidP="007E2B39">
      <w:pPr>
        <w:pStyle w:val="Heading1"/>
        <w:jc w:val="both"/>
      </w:pPr>
      <w:r>
        <w:t>2. Comparison of Locally Weighted Regression and Radial Basis Function Networks</w:t>
      </w:r>
    </w:p>
    <w:p w14:paraId="67E1D6E5" w14:textId="77777777" w:rsidR="007D1E22" w:rsidRDefault="00000000" w:rsidP="007E2B39">
      <w:pPr>
        <w:pStyle w:val="Heading2"/>
        <w:jc w:val="both"/>
      </w:pPr>
      <w:r>
        <w:t>2.1 Problem Statement</w:t>
      </w:r>
    </w:p>
    <w:p w14:paraId="5DFDFBD6" w14:textId="77777777" w:rsidR="007D1E22" w:rsidRDefault="00000000" w:rsidP="007E2B39">
      <w:pPr>
        <w:jc w:val="both"/>
      </w:pPr>
      <w:r>
        <w:t>Function approximation means learning an unknown relationship between input and output from example data. For example, an energy company may want to approximate electricity consumption from temperature, time or appliance usage. Two approaches for this task are Locally Weighted Regression (LWR) and Radial Basis Function (RBF) networks. Both can model nonlinear relationships, but their locality, computational cost and prediction smoothness are different.</w:t>
      </w:r>
    </w:p>
    <w:p w14:paraId="73B3291D" w14:textId="77777777" w:rsidR="007D1E22" w:rsidRDefault="00000000" w:rsidP="007E2B39">
      <w:pPr>
        <w:pStyle w:val="Heading2"/>
        <w:jc w:val="both"/>
      </w:pPr>
      <w:r>
        <w:t>2.2 Example Dataset</w:t>
      </w:r>
    </w:p>
    <w:p w14:paraId="3B3D3EB6" w14:textId="77777777" w:rsidR="007D1E22" w:rsidRDefault="00000000" w:rsidP="007E2B39">
      <w:pPr>
        <w:jc w:val="both"/>
      </w:pPr>
      <w:r>
        <w:t>Consider the following simple one-dimensional dataset representing an unknown nonlinear function:</w:t>
      </w:r>
    </w:p>
    <w:tbl>
      <w:tblPr>
        <w:tblStyle w:val="TableGrid"/>
        <w:tblW w:w="0" w:type="auto"/>
        <w:tblLook w:val="04A0" w:firstRow="1" w:lastRow="0" w:firstColumn="1" w:lastColumn="0" w:noHBand="0" w:noVBand="1"/>
      </w:tblPr>
      <w:tblGrid>
        <w:gridCol w:w="4963"/>
        <w:gridCol w:w="4963"/>
      </w:tblGrid>
      <w:tr w:rsidR="007D1E22" w14:paraId="40422AEE" w14:textId="77777777">
        <w:tc>
          <w:tcPr>
            <w:tcW w:w="4968" w:type="dxa"/>
          </w:tcPr>
          <w:p w14:paraId="379BABA7" w14:textId="77777777" w:rsidR="007D1E22" w:rsidRDefault="00000000" w:rsidP="007E2B39">
            <w:pPr>
              <w:jc w:val="both"/>
            </w:pPr>
            <w:r>
              <w:t>Input x</w:t>
            </w:r>
          </w:p>
        </w:tc>
        <w:tc>
          <w:tcPr>
            <w:tcW w:w="4968" w:type="dxa"/>
          </w:tcPr>
          <w:p w14:paraId="6A14EFD8" w14:textId="77777777" w:rsidR="007D1E22" w:rsidRDefault="00000000" w:rsidP="007E2B39">
            <w:pPr>
              <w:jc w:val="both"/>
            </w:pPr>
            <w:r>
              <w:t>Output y</w:t>
            </w:r>
          </w:p>
        </w:tc>
      </w:tr>
      <w:tr w:rsidR="007D1E22" w14:paraId="263661B6" w14:textId="77777777">
        <w:tc>
          <w:tcPr>
            <w:tcW w:w="4968" w:type="dxa"/>
          </w:tcPr>
          <w:p w14:paraId="4575B0CC" w14:textId="77777777" w:rsidR="007D1E22" w:rsidRDefault="00000000" w:rsidP="007E2B39">
            <w:pPr>
              <w:jc w:val="both"/>
            </w:pPr>
            <w:r>
              <w:t>0</w:t>
            </w:r>
          </w:p>
        </w:tc>
        <w:tc>
          <w:tcPr>
            <w:tcW w:w="4968" w:type="dxa"/>
          </w:tcPr>
          <w:p w14:paraId="4F0C4EC3" w14:textId="77777777" w:rsidR="007D1E22" w:rsidRDefault="00000000" w:rsidP="007E2B39">
            <w:pPr>
              <w:jc w:val="both"/>
            </w:pPr>
            <w:r>
              <w:t>0.0</w:t>
            </w:r>
          </w:p>
        </w:tc>
      </w:tr>
      <w:tr w:rsidR="007D1E22" w14:paraId="53B61424" w14:textId="77777777">
        <w:tc>
          <w:tcPr>
            <w:tcW w:w="4968" w:type="dxa"/>
          </w:tcPr>
          <w:p w14:paraId="0F4F58EA" w14:textId="77777777" w:rsidR="007D1E22" w:rsidRDefault="00000000" w:rsidP="007E2B39">
            <w:pPr>
              <w:jc w:val="both"/>
            </w:pPr>
            <w:r>
              <w:t>1</w:t>
            </w:r>
          </w:p>
        </w:tc>
        <w:tc>
          <w:tcPr>
            <w:tcW w:w="4968" w:type="dxa"/>
          </w:tcPr>
          <w:p w14:paraId="7212BBA8" w14:textId="77777777" w:rsidR="007D1E22" w:rsidRDefault="00000000" w:rsidP="007E2B39">
            <w:pPr>
              <w:jc w:val="both"/>
            </w:pPr>
            <w:r>
              <w:t>0.8</w:t>
            </w:r>
          </w:p>
        </w:tc>
      </w:tr>
      <w:tr w:rsidR="007D1E22" w14:paraId="5E533CC3" w14:textId="77777777">
        <w:tc>
          <w:tcPr>
            <w:tcW w:w="4968" w:type="dxa"/>
          </w:tcPr>
          <w:p w14:paraId="0B2F8984" w14:textId="77777777" w:rsidR="007D1E22" w:rsidRDefault="00000000" w:rsidP="007E2B39">
            <w:pPr>
              <w:jc w:val="both"/>
            </w:pPr>
            <w:r>
              <w:t>2</w:t>
            </w:r>
          </w:p>
        </w:tc>
        <w:tc>
          <w:tcPr>
            <w:tcW w:w="4968" w:type="dxa"/>
          </w:tcPr>
          <w:p w14:paraId="39BB37AA" w14:textId="77777777" w:rsidR="007D1E22" w:rsidRDefault="00000000" w:rsidP="007E2B39">
            <w:pPr>
              <w:jc w:val="both"/>
            </w:pPr>
            <w:r>
              <w:t>1.5</w:t>
            </w:r>
          </w:p>
        </w:tc>
      </w:tr>
      <w:tr w:rsidR="007D1E22" w14:paraId="265DBC55" w14:textId="77777777">
        <w:tc>
          <w:tcPr>
            <w:tcW w:w="4968" w:type="dxa"/>
          </w:tcPr>
          <w:p w14:paraId="3A4EF409" w14:textId="77777777" w:rsidR="007D1E22" w:rsidRDefault="00000000" w:rsidP="007E2B39">
            <w:pPr>
              <w:jc w:val="both"/>
            </w:pPr>
            <w:r>
              <w:t>3</w:t>
            </w:r>
          </w:p>
        </w:tc>
        <w:tc>
          <w:tcPr>
            <w:tcW w:w="4968" w:type="dxa"/>
          </w:tcPr>
          <w:p w14:paraId="01F4C607" w14:textId="77777777" w:rsidR="007D1E22" w:rsidRDefault="00000000" w:rsidP="007E2B39">
            <w:pPr>
              <w:jc w:val="both"/>
            </w:pPr>
            <w:r>
              <w:t>2.1</w:t>
            </w:r>
          </w:p>
        </w:tc>
      </w:tr>
      <w:tr w:rsidR="007D1E22" w14:paraId="6976D8CC" w14:textId="77777777">
        <w:tc>
          <w:tcPr>
            <w:tcW w:w="4968" w:type="dxa"/>
          </w:tcPr>
          <w:p w14:paraId="750ECEC9" w14:textId="77777777" w:rsidR="007D1E22" w:rsidRDefault="00000000" w:rsidP="007E2B39">
            <w:pPr>
              <w:jc w:val="both"/>
            </w:pPr>
            <w:r>
              <w:t>4</w:t>
            </w:r>
          </w:p>
        </w:tc>
        <w:tc>
          <w:tcPr>
            <w:tcW w:w="4968" w:type="dxa"/>
          </w:tcPr>
          <w:p w14:paraId="541FF7EB" w14:textId="77777777" w:rsidR="007D1E22" w:rsidRDefault="00000000" w:rsidP="007E2B39">
            <w:pPr>
              <w:jc w:val="both"/>
            </w:pPr>
            <w:r>
              <w:t>2.8</w:t>
            </w:r>
          </w:p>
        </w:tc>
      </w:tr>
      <w:tr w:rsidR="007D1E22" w14:paraId="37A00AB8" w14:textId="77777777">
        <w:tc>
          <w:tcPr>
            <w:tcW w:w="4968" w:type="dxa"/>
          </w:tcPr>
          <w:p w14:paraId="0F67EF91" w14:textId="77777777" w:rsidR="007D1E22" w:rsidRDefault="00000000" w:rsidP="007E2B39">
            <w:pPr>
              <w:jc w:val="both"/>
            </w:pPr>
            <w:r>
              <w:t>5</w:t>
            </w:r>
          </w:p>
        </w:tc>
        <w:tc>
          <w:tcPr>
            <w:tcW w:w="4968" w:type="dxa"/>
          </w:tcPr>
          <w:p w14:paraId="215E3EE8" w14:textId="77777777" w:rsidR="007D1E22" w:rsidRDefault="00000000" w:rsidP="007E2B39">
            <w:pPr>
              <w:jc w:val="both"/>
            </w:pPr>
            <w:r>
              <w:t>3.0</w:t>
            </w:r>
          </w:p>
        </w:tc>
      </w:tr>
      <w:tr w:rsidR="007D1E22" w14:paraId="6404F377" w14:textId="77777777">
        <w:tc>
          <w:tcPr>
            <w:tcW w:w="4968" w:type="dxa"/>
          </w:tcPr>
          <w:p w14:paraId="11C816C7" w14:textId="77777777" w:rsidR="007D1E22" w:rsidRDefault="00000000" w:rsidP="007E2B39">
            <w:pPr>
              <w:jc w:val="both"/>
            </w:pPr>
            <w:r>
              <w:t>6</w:t>
            </w:r>
          </w:p>
        </w:tc>
        <w:tc>
          <w:tcPr>
            <w:tcW w:w="4968" w:type="dxa"/>
          </w:tcPr>
          <w:p w14:paraId="441E9347" w14:textId="77777777" w:rsidR="007D1E22" w:rsidRDefault="00000000" w:rsidP="007E2B39">
            <w:pPr>
              <w:jc w:val="both"/>
            </w:pPr>
            <w:r>
              <w:t>2.7</w:t>
            </w:r>
          </w:p>
        </w:tc>
      </w:tr>
      <w:tr w:rsidR="007D1E22" w14:paraId="33704AEA" w14:textId="77777777">
        <w:tc>
          <w:tcPr>
            <w:tcW w:w="4968" w:type="dxa"/>
          </w:tcPr>
          <w:p w14:paraId="2CFD12EB" w14:textId="77777777" w:rsidR="007D1E22" w:rsidRDefault="00000000" w:rsidP="007E2B39">
            <w:pPr>
              <w:jc w:val="both"/>
            </w:pPr>
            <w:r>
              <w:t>7</w:t>
            </w:r>
          </w:p>
        </w:tc>
        <w:tc>
          <w:tcPr>
            <w:tcW w:w="4968" w:type="dxa"/>
          </w:tcPr>
          <w:p w14:paraId="03CB906D" w14:textId="77777777" w:rsidR="007D1E22" w:rsidRDefault="00000000" w:rsidP="007E2B39">
            <w:pPr>
              <w:jc w:val="both"/>
            </w:pPr>
            <w:r>
              <w:t>2.0</w:t>
            </w:r>
          </w:p>
        </w:tc>
      </w:tr>
      <w:tr w:rsidR="007D1E22" w14:paraId="7C479AA5" w14:textId="77777777">
        <w:tc>
          <w:tcPr>
            <w:tcW w:w="4968" w:type="dxa"/>
          </w:tcPr>
          <w:p w14:paraId="75F6B804" w14:textId="77777777" w:rsidR="007D1E22" w:rsidRDefault="00000000" w:rsidP="007E2B39">
            <w:pPr>
              <w:jc w:val="both"/>
            </w:pPr>
            <w:r>
              <w:t>8</w:t>
            </w:r>
          </w:p>
        </w:tc>
        <w:tc>
          <w:tcPr>
            <w:tcW w:w="4968" w:type="dxa"/>
          </w:tcPr>
          <w:p w14:paraId="14FE5676" w14:textId="77777777" w:rsidR="007D1E22" w:rsidRDefault="00000000" w:rsidP="007E2B39">
            <w:pPr>
              <w:jc w:val="both"/>
            </w:pPr>
            <w:r>
              <w:t>1.2</w:t>
            </w:r>
          </w:p>
        </w:tc>
      </w:tr>
      <w:tr w:rsidR="007D1E22" w14:paraId="06BE0DA7" w14:textId="77777777">
        <w:tc>
          <w:tcPr>
            <w:tcW w:w="4968" w:type="dxa"/>
          </w:tcPr>
          <w:p w14:paraId="6204AB78" w14:textId="77777777" w:rsidR="007D1E22" w:rsidRDefault="00000000" w:rsidP="007E2B39">
            <w:pPr>
              <w:jc w:val="both"/>
            </w:pPr>
            <w:r>
              <w:t>9</w:t>
            </w:r>
          </w:p>
        </w:tc>
        <w:tc>
          <w:tcPr>
            <w:tcW w:w="4968" w:type="dxa"/>
          </w:tcPr>
          <w:p w14:paraId="6832FA6D" w14:textId="77777777" w:rsidR="007D1E22" w:rsidRDefault="00000000" w:rsidP="007E2B39">
            <w:pPr>
              <w:jc w:val="both"/>
            </w:pPr>
            <w:r>
              <w:t>0.4</w:t>
            </w:r>
          </w:p>
        </w:tc>
      </w:tr>
      <w:tr w:rsidR="007D1E22" w14:paraId="71E9D3D6" w14:textId="77777777">
        <w:tc>
          <w:tcPr>
            <w:tcW w:w="4968" w:type="dxa"/>
          </w:tcPr>
          <w:p w14:paraId="441E8248" w14:textId="77777777" w:rsidR="007D1E22" w:rsidRDefault="00000000" w:rsidP="007E2B39">
            <w:pPr>
              <w:jc w:val="both"/>
            </w:pPr>
            <w:r>
              <w:t>10</w:t>
            </w:r>
          </w:p>
        </w:tc>
        <w:tc>
          <w:tcPr>
            <w:tcW w:w="4968" w:type="dxa"/>
          </w:tcPr>
          <w:p w14:paraId="6178C9FD" w14:textId="77777777" w:rsidR="007D1E22" w:rsidRDefault="00000000" w:rsidP="007E2B39">
            <w:pPr>
              <w:jc w:val="both"/>
            </w:pPr>
            <w:r>
              <w:t>-0.2</w:t>
            </w:r>
          </w:p>
        </w:tc>
      </w:tr>
    </w:tbl>
    <w:p w14:paraId="3270AC48" w14:textId="77777777" w:rsidR="007D1E22" w:rsidRDefault="00000000" w:rsidP="007E2B39">
      <w:pPr>
        <w:jc w:val="both"/>
      </w:pPr>
      <w:r>
        <w:t>The goal is to learn the underlying nonlinear relationship and predict y for an unseen value such as x = 4.5 or x = 7.5.</w:t>
      </w:r>
    </w:p>
    <w:p w14:paraId="278E2398" w14:textId="77777777" w:rsidR="007D1E22" w:rsidRDefault="00000000" w:rsidP="007E2B39">
      <w:pPr>
        <w:pStyle w:val="Heading2"/>
        <w:jc w:val="both"/>
      </w:pPr>
      <w:r>
        <w:lastRenderedPageBreak/>
        <w:t>2.3 Locally Weighted Regression</w:t>
      </w:r>
    </w:p>
    <w:p w14:paraId="12F8451B" w14:textId="77777777" w:rsidR="007D1E22" w:rsidRDefault="00000000" w:rsidP="007E2B39">
      <w:pPr>
        <w:jc w:val="both"/>
      </w:pPr>
      <w:r>
        <w:t>LWR creates a separate local regression around each query point. Data points close to the query receive higher weights and distant points receive lower weights. The model therefore focuses on the local shape of the function.</w:t>
      </w:r>
    </w:p>
    <w:p w14:paraId="597FC9D7" w14:textId="77777777" w:rsidR="007D1E22" w:rsidRDefault="00000000" w:rsidP="007E2B39">
      <w:pPr>
        <w:jc w:val="both"/>
      </w:pPr>
      <w:r>
        <w:t>For x = 4.5, observations around x = 3, 4, 5 and 6 will have greater influence than observations around x = 0 or x = 10. If the function changes rapidly in another region, LWR can adapt to that local change.</w:t>
      </w:r>
    </w:p>
    <w:p w14:paraId="166F1D51" w14:textId="77777777" w:rsidR="007D1E22" w:rsidRDefault="00000000" w:rsidP="007E2B39">
      <w:pPr>
        <w:pStyle w:val="Heading2"/>
        <w:jc w:val="both"/>
      </w:pPr>
      <w:r>
        <w:t>2.4 Radial Basis Function Network</w:t>
      </w:r>
    </w:p>
    <w:p w14:paraId="3FC46898" w14:textId="77777777" w:rsidR="007D1E22" w:rsidRDefault="00000000" w:rsidP="007E2B39">
      <w:pPr>
        <w:jc w:val="both"/>
      </w:pPr>
      <w:r>
        <w:t>An RBF network uses hidden neurons with radial basis functions, commonly Gaussian functions. Each hidden neuron is associated with a centre and a spread. The activation of a neuron depends on the distance between the input and its centre.</w:t>
      </w:r>
    </w:p>
    <w:p w14:paraId="6CED6396" w14:textId="77777777" w:rsidR="007D1E22" w:rsidRDefault="00000000" w:rsidP="007E2B39">
      <w:pPr>
        <w:jc w:val="both"/>
      </w:pPr>
      <w:r>
        <w:t>A common Gaussian basis function is: φ(x) = exp(-||x-c||² / 2σ²), where c is the centre and σ controls the width. The final output is a weighted combination of the hidden-unit activations.</w:t>
      </w:r>
    </w:p>
    <w:p w14:paraId="6A125F8F" w14:textId="77777777" w:rsidR="007D1E22" w:rsidRDefault="00000000" w:rsidP="007E2B39">
      <w:pPr>
        <w:jc w:val="both"/>
      </w:pPr>
      <w:r>
        <w:t>Unlike LWR, an RBF network first learns or selects centres and spreads and then learns output weights. Once trained, the network can produce predictions quickly.</w:t>
      </w:r>
    </w:p>
    <w:p w14:paraId="5DE8EAB5" w14:textId="77777777" w:rsidR="007D1E22" w:rsidRDefault="00000000" w:rsidP="007E2B39">
      <w:pPr>
        <w:pStyle w:val="Heading2"/>
        <w:jc w:val="both"/>
      </w:pPr>
      <w:r>
        <w:t>2.5 Difference in Locality</w:t>
      </w:r>
    </w:p>
    <w:p w14:paraId="4B8101F6" w14:textId="77777777" w:rsidR="007D1E22" w:rsidRDefault="00000000" w:rsidP="007E2B39">
      <w:pPr>
        <w:jc w:val="both"/>
      </w:pPr>
      <w:r>
        <w:t>LWR is strongly query-dependent. For every new input, it calculates distances and creates a local model. Therefore, locality is determined dynamically at prediction time.</w:t>
      </w:r>
    </w:p>
    <w:p w14:paraId="2F351CE6" w14:textId="77777777" w:rsidR="007D1E22" w:rsidRDefault="00000000" w:rsidP="007E2B39">
      <w:pPr>
        <w:jc w:val="both"/>
      </w:pPr>
      <w:r>
        <w:t>RBF networks represent locality through fixed or learned basis functions. Each RBF neuron responds strongly to inputs near its centre. After training, the same set of basis functions is reused for every new input.</w:t>
      </w:r>
    </w:p>
    <w:p w14:paraId="23A277ED" w14:textId="77777777" w:rsidR="007D1E22" w:rsidRDefault="00000000" w:rsidP="007E2B39">
      <w:pPr>
        <w:jc w:val="both"/>
      </w:pPr>
      <w:r>
        <w:t>Therefore, LWR has dynamic locality, while RBF has learned or predefined locality.</w:t>
      </w:r>
    </w:p>
    <w:p w14:paraId="2ADF86CE" w14:textId="77777777" w:rsidR="007D1E22" w:rsidRDefault="00000000" w:rsidP="007E2B39">
      <w:pPr>
        <w:pStyle w:val="Heading2"/>
        <w:jc w:val="both"/>
      </w:pPr>
      <w:r>
        <w:t>2.6 Computational Cost</w:t>
      </w:r>
    </w:p>
    <w:p w14:paraId="5C436028" w14:textId="77777777" w:rsidR="007D1E22" w:rsidRDefault="00000000" w:rsidP="007E2B39">
      <w:pPr>
        <w:jc w:val="both"/>
      </w:pPr>
      <w:r>
        <w:t>LWR has very little training cost because there is usually no fixed global model. However, prediction can be expensive because the system must calculate distances, weights and a local regression for each new query. With N training samples, many distance and matrix operations may be required for every prediction.</w:t>
      </w:r>
    </w:p>
    <w:p w14:paraId="1FCCB7C6" w14:textId="77777777" w:rsidR="007D1E22" w:rsidRDefault="00000000" w:rsidP="007E2B39">
      <w:pPr>
        <w:jc w:val="both"/>
      </w:pPr>
      <w:r>
        <w:t>RBF networks usually have a higher training cost because centres, spreads and output weights must be learned. However, after training, prediction is efficient because the network performs a fixed number of basis-function calculations and a weighted sum.</w:t>
      </w:r>
    </w:p>
    <w:p w14:paraId="0BB2E739" w14:textId="77777777" w:rsidR="007D1E22" w:rsidRDefault="00000000" w:rsidP="007E2B39">
      <w:pPr>
        <w:jc w:val="both"/>
      </w:pPr>
      <w:r>
        <w:t>For a small dataset with occasional predictions, LWR can be convenient. For a large application requiring millions of predictions, an RBF network may be more computationally efficient after training.</w:t>
      </w:r>
    </w:p>
    <w:p w14:paraId="695D2356" w14:textId="77777777" w:rsidR="007D1E22" w:rsidRDefault="00000000" w:rsidP="007E2B39">
      <w:pPr>
        <w:pStyle w:val="Heading2"/>
        <w:jc w:val="both"/>
      </w:pPr>
      <w:r>
        <w:t>2.7 Smoothness of Predictions</w:t>
      </w:r>
    </w:p>
    <w:p w14:paraId="35218BD6" w14:textId="77777777" w:rsidR="007D1E22" w:rsidRDefault="00000000" w:rsidP="007E2B39">
      <w:pPr>
        <w:jc w:val="both"/>
      </w:pPr>
      <w:r>
        <w:t>LWR can produce smooth predictions when an appropriate bandwidth is selected. A large bandwidth considers a wider neighbourhood and produces smoother predictions, while a small bandwidth focuses on very local data and may follow noise too closely.</w:t>
      </w:r>
    </w:p>
    <w:p w14:paraId="62FE524D" w14:textId="77777777" w:rsidR="007D1E22" w:rsidRDefault="00000000" w:rsidP="007E2B39">
      <w:pPr>
        <w:jc w:val="both"/>
      </w:pPr>
      <w:r>
        <w:t>RBF networks can also produce smooth nonlinear functions because Gaussian basis functions overlap. Increasing the spread of the basis functions generally produces broader and smoother responses, while narrow basis functions create more localized responses.</w:t>
      </w:r>
    </w:p>
    <w:p w14:paraId="51A851B4" w14:textId="77777777" w:rsidR="007D1E22" w:rsidRDefault="00000000" w:rsidP="007E2B39">
      <w:pPr>
        <w:jc w:val="both"/>
      </w:pPr>
      <w:r>
        <w:lastRenderedPageBreak/>
        <w:t>RBF networks therefore provide a stable global approximation built from overlapping local responses, whereas LWR continuously rebuilds the local approximation around each query.</w:t>
      </w:r>
    </w:p>
    <w:p w14:paraId="4153384A" w14:textId="77777777" w:rsidR="007D1E22" w:rsidRDefault="00000000" w:rsidP="007E2B39">
      <w:pPr>
        <w:pStyle w:val="Heading2"/>
        <w:jc w:val="both"/>
      </w:pPr>
      <w:r>
        <w:t>2.8 Example Comparison on the Dataset</w:t>
      </w:r>
    </w:p>
    <w:p w14:paraId="30A336D1" w14:textId="77777777" w:rsidR="007D1E22" w:rsidRDefault="00000000" w:rsidP="007E2B39">
      <w:pPr>
        <w:jc w:val="both"/>
      </w:pPr>
      <w:r>
        <w:t>Suppose the system needs to predict the output at x = 4.5. LWR gives more weight to x = 3, 4, 5 and 6 and calculates a local regression. An RBF network may have hidden centres around x = 2, 4, 6 and 8. The neurons centred near 4 and 6 will activate strongly, and their learned output weights will determine the final prediction.</w:t>
      </w:r>
    </w:p>
    <w:p w14:paraId="007AB1CB" w14:textId="77777777" w:rsidR="007D1E22" w:rsidRDefault="00000000" w:rsidP="007E2B39">
      <w:pPr>
        <w:jc w:val="both"/>
      </w:pPr>
      <w:r>
        <w:t>If a new data point is added near x = 4.5, LWR can immediately use it during the next prediction. In an RBF network, the new point does not automatically change the trained network unless the network is updated or retrained.</w:t>
      </w:r>
    </w:p>
    <w:p w14:paraId="7E035F41" w14:textId="77777777" w:rsidR="007D1E22" w:rsidRDefault="00000000" w:rsidP="007E2B39">
      <w:pPr>
        <w:pStyle w:val="Heading2"/>
        <w:jc w:val="both"/>
      </w:pPr>
      <w:r>
        <w:t>2.9 Comparison Table</w:t>
      </w:r>
    </w:p>
    <w:tbl>
      <w:tblPr>
        <w:tblStyle w:val="TableGrid"/>
        <w:tblW w:w="0" w:type="auto"/>
        <w:jc w:val="center"/>
        <w:tblLook w:val="04A0" w:firstRow="1" w:lastRow="0" w:firstColumn="1" w:lastColumn="0" w:noHBand="0" w:noVBand="1"/>
      </w:tblPr>
      <w:tblGrid>
        <w:gridCol w:w="2481"/>
        <w:gridCol w:w="2481"/>
        <w:gridCol w:w="2482"/>
        <w:gridCol w:w="2482"/>
      </w:tblGrid>
      <w:tr w:rsidR="007D1E22" w14:paraId="23D85A64" w14:textId="77777777">
        <w:trPr>
          <w:jc w:val="center"/>
        </w:trPr>
        <w:tc>
          <w:tcPr>
            <w:tcW w:w="2484" w:type="dxa"/>
          </w:tcPr>
          <w:p w14:paraId="626A4EC0" w14:textId="77777777" w:rsidR="007D1E22" w:rsidRDefault="00000000" w:rsidP="007E2B39">
            <w:pPr>
              <w:jc w:val="both"/>
            </w:pPr>
            <w:r>
              <w:t>Factor</w:t>
            </w:r>
          </w:p>
        </w:tc>
        <w:tc>
          <w:tcPr>
            <w:tcW w:w="2484" w:type="dxa"/>
          </w:tcPr>
          <w:p w14:paraId="235C1729" w14:textId="77777777" w:rsidR="007D1E22" w:rsidRDefault="00000000" w:rsidP="007E2B39">
            <w:pPr>
              <w:jc w:val="both"/>
            </w:pPr>
            <w:r>
              <w:t>Locally Weighted Regression</w:t>
            </w:r>
          </w:p>
        </w:tc>
        <w:tc>
          <w:tcPr>
            <w:tcW w:w="2484" w:type="dxa"/>
          </w:tcPr>
          <w:p w14:paraId="1EF13997" w14:textId="77777777" w:rsidR="007D1E22" w:rsidRDefault="00000000" w:rsidP="007E2B39">
            <w:pPr>
              <w:jc w:val="both"/>
            </w:pPr>
            <w:r>
              <w:t>RBF Network</w:t>
            </w:r>
          </w:p>
        </w:tc>
        <w:tc>
          <w:tcPr>
            <w:tcW w:w="2484" w:type="dxa"/>
          </w:tcPr>
          <w:p w14:paraId="273B2A74" w14:textId="77777777" w:rsidR="007D1E22" w:rsidRDefault="00000000" w:rsidP="007E2B39">
            <w:pPr>
              <w:jc w:val="both"/>
            </w:pPr>
            <w:r>
              <w:t>Key Difference</w:t>
            </w:r>
          </w:p>
        </w:tc>
      </w:tr>
      <w:tr w:rsidR="007D1E22" w14:paraId="0F28C5D2" w14:textId="77777777">
        <w:trPr>
          <w:jc w:val="center"/>
        </w:trPr>
        <w:tc>
          <w:tcPr>
            <w:tcW w:w="2484" w:type="dxa"/>
          </w:tcPr>
          <w:p w14:paraId="3E107549" w14:textId="77777777" w:rsidR="007D1E22" w:rsidRDefault="00000000" w:rsidP="007E2B39">
            <w:pPr>
              <w:jc w:val="both"/>
            </w:pPr>
            <w:r>
              <w:t>Learning style</w:t>
            </w:r>
          </w:p>
        </w:tc>
        <w:tc>
          <w:tcPr>
            <w:tcW w:w="2484" w:type="dxa"/>
          </w:tcPr>
          <w:p w14:paraId="18704BE3" w14:textId="77777777" w:rsidR="007D1E22" w:rsidRDefault="00000000" w:rsidP="007E2B39">
            <w:pPr>
              <w:jc w:val="both"/>
            </w:pPr>
            <w:r>
              <w:t>Lazy/local learning</w:t>
            </w:r>
          </w:p>
        </w:tc>
        <w:tc>
          <w:tcPr>
            <w:tcW w:w="2484" w:type="dxa"/>
          </w:tcPr>
          <w:p w14:paraId="271BF931" w14:textId="77777777" w:rsidR="007D1E22" w:rsidRDefault="00000000" w:rsidP="007E2B39">
            <w:pPr>
              <w:jc w:val="both"/>
            </w:pPr>
            <w:r>
              <w:t>Parametric neural-network approximation</w:t>
            </w:r>
          </w:p>
        </w:tc>
        <w:tc>
          <w:tcPr>
            <w:tcW w:w="2484" w:type="dxa"/>
          </w:tcPr>
          <w:p w14:paraId="77338957" w14:textId="77777777" w:rsidR="007D1E22" w:rsidRDefault="00000000" w:rsidP="007E2B39">
            <w:pPr>
              <w:jc w:val="both"/>
            </w:pPr>
            <w:r>
              <w:t>LWR learns at query time; RBF learns a reusable model</w:t>
            </w:r>
          </w:p>
        </w:tc>
      </w:tr>
      <w:tr w:rsidR="007D1E22" w14:paraId="1466E93E" w14:textId="77777777">
        <w:trPr>
          <w:jc w:val="center"/>
        </w:trPr>
        <w:tc>
          <w:tcPr>
            <w:tcW w:w="2484" w:type="dxa"/>
          </w:tcPr>
          <w:p w14:paraId="2A39BC77" w14:textId="77777777" w:rsidR="007D1E22" w:rsidRDefault="00000000" w:rsidP="007E2B39">
            <w:pPr>
              <w:jc w:val="both"/>
            </w:pPr>
            <w:r>
              <w:t>Locality</w:t>
            </w:r>
          </w:p>
        </w:tc>
        <w:tc>
          <w:tcPr>
            <w:tcW w:w="2484" w:type="dxa"/>
          </w:tcPr>
          <w:p w14:paraId="03FFFD65" w14:textId="77777777" w:rsidR="007D1E22" w:rsidRDefault="00000000" w:rsidP="007E2B39">
            <w:pPr>
              <w:jc w:val="both"/>
            </w:pPr>
            <w:r>
              <w:t>Dynamic around each query</w:t>
            </w:r>
          </w:p>
        </w:tc>
        <w:tc>
          <w:tcPr>
            <w:tcW w:w="2484" w:type="dxa"/>
          </w:tcPr>
          <w:p w14:paraId="0EA8CF35" w14:textId="77777777" w:rsidR="007D1E22" w:rsidRDefault="00000000" w:rsidP="007E2B39">
            <w:pPr>
              <w:jc w:val="both"/>
            </w:pPr>
            <w:r>
              <w:t>Defined by basis-function centres and spreads</w:t>
            </w:r>
          </w:p>
        </w:tc>
        <w:tc>
          <w:tcPr>
            <w:tcW w:w="2484" w:type="dxa"/>
          </w:tcPr>
          <w:p w14:paraId="7D21CA9D" w14:textId="77777777" w:rsidR="007D1E22" w:rsidRDefault="00000000" w:rsidP="007E2B39">
            <w:pPr>
              <w:jc w:val="both"/>
            </w:pPr>
            <w:r>
              <w:t>Dynamic vs learned/predefined locality</w:t>
            </w:r>
          </w:p>
        </w:tc>
      </w:tr>
      <w:tr w:rsidR="007D1E22" w14:paraId="5F0185D8" w14:textId="77777777">
        <w:trPr>
          <w:jc w:val="center"/>
        </w:trPr>
        <w:tc>
          <w:tcPr>
            <w:tcW w:w="2484" w:type="dxa"/>
          </w:tcPr>
          <w:p w14:paraId="4B0E9AE8" w14:textId="77777777" w:rsidR="007D1E22" w:rsidRDefault="00000000" w:rsidP="007E2B39">
            <w:pPr>
              <w:jc w:val="both"/>
            </w:pPr>
            <w:r>
              <w:t>Training cost</w:t>
            </w:r>
          </w:p>
        </w:tc>
        <w:tc>
          <w:tcPr>
            <w:tcW w:w="2484" w:type="dxa"/>
          </w:tcPr>
          <w:p w14:paraId="0A5996A5" w14:textId="77777777" w:rsidR="007D1E22" w:rsidRDefault="00000000" w:rsidP="007E2B39">
            <w:pPr>
              <w:jc w:val="both"/>
            </w:pPr>
            <w:r>
              <w:t>Very low</w:t>
            </w:r>
          </w:p>
        </w:tc>
        <w:tc>
          <w:tcPr>
            <w:tcW w:w="2484" w:type="dxa"/>
          </w:tcPr>
          <w:p w14:paraId="29F4DBAF" w14:textId="77777777" w:rsidR="007D1E22" w:rsidRDefault="00000000" w:rsidP="007E2B39">
            <w:pPr>
              <w:jc w:val="both"/>
            </w:pPr>
            <w:r>
              <w:t>Moderate to high</w:t>
            </w:r>
          </w:p>
        </w:tc>
        <w:tc>
          <w:tcPr>
            <w:tcW w:w="2484" w:type="dxa"/>
          </w:tcPr>
          <w:p w14:paraId="319C94B4" w14:textId="77777777" w:rsidR="007D1E22" w:rsidRDefault="00000000" w:rsidP="007E2B39">
            <w:pPr>
              <w:jc w:val="both"/>
            </w:pPr>
            <w:r>
              <w:t>RBF requires training</w:t>
            </w:r>
          </w:p>
        </w:tc>
      </w:tr>
      <w:tr w:rsidR="007D1E22" w14:paraId="2551A855" w14:textId="77777777">
        <w:trPr>
          <w:jc w:val="center"/>
        </w:trPr>
        <w:tc>
          <w:tcPr>
            <w:tcW w:w="2484" w:type="dxa"/>
          </w:tcPr>
          <w:p w14:paraId="5878A21C" w14:textId="77777777" w:rsidR="007D1E22" w:rsidRDefault="00000000" w:rsidP="007E2B39">
            <w:pPr>
              <w:jc w:val="both"/>
            </w:pPr>
            <w:r>
              <w:t>Prediction cost</w:t>
            </w:r>
          </w:p>
        </w:tc>
        <w:tc>
          <w:tcPr>
            <w:tcW w:w="2484" w:type="dxa"/>
          </w:tcPr>
          <w:p w14:paraId="26EFE291" w14:textId="77777777" w:rsidR="007D1E22" w:rsidRDefault="00000000" w:rsidP="007E2B39">
            <w:pPr>
              <w:jc w:val="both"/>
            </w:pPr>
            <w:r>
              <w:t>Higher for large datasets</w:t>
            </w:r>
          </w:p>
        </w:tc>
        <w:tc>
          <w:tcPr>
            <w:tcW w:w="2484" w:type="dxa"/>
          </w:tcPr>
          <w:p w14:paraId="5BD398B6" w14:textId="77777777" w:rsidR="007D1E22" w:rsidRDefault="00000000" w:rsidP="007E2B39">
            <w:pPr>
              <w:jc w:val="both"/>
            </w:pPr>
            <w:r>
              <w:t>Usually low after training</w:t>
            </w:r>
          </w:p>
        </w:tc>
        <w:tc>
          <w:tcPr>
            <w:tcW w:w="2484" w:type="dxa"/>
          </w:tcPr>
          <w:p w14:paraId="5F965542" w14:textId="77777777" w:rsidR="007D1E22" w:rsidRDefault="00000000" w:rsidP="007E2B39">
            <w:pPr>
              <w:jc w:val="both"/>
            </w:pPr>
            <w:r>
              <w:t>RBF is faster for repeated predictions</w:t>
            </w:r>
          </w:p>
        </w:tc>
      </w:tr>
      <w:tr w:rsidR="007D1E22" w14:paraId="4856A99C" w14:textId="77777777">
        <w:trPr>
          <w:jc w:val="center"/>
        </w:trPr>
        <w:tc>
          <w:tcPr>
            <w:tcW w:w="2484" w:type="dxa"/>
          </w:tcPr>
          <w:p w14:paraId="48B3992C" w14:textId="77777777" w:rsidR="007D1E22" w:rsidRDefault="00000000" w:rsidP="007E2B39">
            <w:pPr>
              <w:jc w:val="both"/>
            </w:pPr>
            <w:r>
              <w:t>New data</w:t>
            </w:r>
          </w:p>
        </w:tc>
        <w:tc>
          <w:tcPr>
            <w:tcW w:w="2484" w:type="dxa"/>
          </w:tcPr>
          <w:p w14:paraId="2D081416" w14:textId="77777777" w:rsidR="007D1E22" w:rsidRDefault="00000000" w:rsidP="007E2B39">
            <w:pPr>
              <w:jc w:val="both"/>
            </w:pPr>
            <w:r>
              <w:t>Immediately influences local prediction</w:t>
            </w:r>
          </w:p>
        </w:tc>
        <w:tc>
          <w:tcPr>
            <w:tcW w:w="2484" w:type="dxa"/>
          </w:tcPr>
          <w:p w14:paraId="29F7676F" w14:textId="77777777" w:rsidR="007D1E22" w:rsidRDefault="00000000" w:rsidP="007E2B39">
            <w:pPr>
              <w:jc w:val="both"/>
            </w:pPr>
            <w:r>
              <w:t>Usually requires model update/retraining</w:t>
            </w:r>
          </w:p>
        </w:tc>
        <w:tc>
          <w:tcPr>
            <w:tcW w:w="2484" w:type="dxa"/>
          </w:tcPr>
          <w:p w14:paraId="1347E631" w14:textId="77777777" w:rsidR="007D1E22" w:rsidRDefault="00000000" w:rsidP="007E2B39">
            <w:pPr>
              <w:jc w:val="both"/>
            </w:pPr>
            <w:r>
              <w:t>LWR is easier for rapidly changing data</w:t>
            </w:r>
          </w:p>
        </w:tc>
      </w:tr>
      <w:tr w:rsidR="007D1E22" w14:paraId="4A6EF957" w14:textId="77777777">
        <w:trPr>
          <w:jc w:val="center"/>
        </w:trPr>
        <w:tc>
          <w:tcPr>
            <w:tcW w:w="2484" w:type="dxa"/>
          </w:tcPr>
          <w:p w14:paraId="3FB5AE46" w14:textId="77777777" w:rsidR="007D1E22" w:rsidRDefault="00000000" w:rsidP="007E2B39">
            <w:pPr>
              <w:jc w:val="both"/>
            </w:pPr>
            <w:r>
              <w:t>Smoothness</w:t>
            </w:r>
          </w:p>
        </w:tc>
        <w:tc>
          <w:tcPr>
            <w:tcW w:w="2484" w:type="dxa"/>
          </w:tcPr>
          <w:p w14:paraId="37EB7CC9" w14:textId="77777777" w:rsidR="007D1E22" w:rsidRDefault="00000000" w:rsidP="007E2B39">
            <w:pPr>
              <w:jc w:val="both"/>
            </w:pPr>
            <w:r>
              <w:t>Depends strongly on bandwidth</w:t>
            </w:r>
          </w:p>
        </w:tc>
        <w:tc>
          <w:tcPr>
            <w:tcW w:w="2484" w:type="dxa"/>
          </w:tcPr>
          <w:p w14:paraId="601EFE30" w14:textId="77777777" w:rsidR="007D1E22" w:rsidRDefault="00000000" w:rsidP="007E2B39">
            <w:pPr>
              <w:jc w:val="both"/>
            </w:pPr>
            <w:r>
              <w:t>Generally smooth due to overlapping RBFs</w:t>
            </w:r>
          </w:p>
        </w:tc>
        <w:tc>
          <w:tcPr>
            <w:tcW w:w="2484" w:type="dxa"/>
          </w:tcPr>
          <w:p w14:paraId="200A691B" w14:textId="77777777" w:rsidR="007D1E22" w:rsidRDefault="00000000" w:rsidP="007E2B39">
            <w:pPr>
              <w:jc w:val="both"/>
            </w:pPr>
            <w:r>
              <w:t>Both can be smooth with suitable parameters</w:t>
            </w:r>
          </w:p>
        </w:tc>
      </w:tr>
      <w:tr w:rsidR="007D1E22" w14:paraId="608B392A" w14:textId="77777777">
        <w:trPr>
          <w:jc w:val="center"/>
        </w:trPr>
        <w:tc>
          <w:tcPr>
            <w:tcW w:w="2484" w:type="dxa"/>
          </w:tcPr>
          <w:p w14:paraId="1E6051DA" w14:textId="77777777" w:rsidR="007D1E22" w:rsidRDefault="00000000" w:rsidP="007E2B39">
            <w:pPr>
              <w:jc w:val="both"/>
            </w:pPr>
            <w:r>
              <w:t>Noise sensitivity</w:t>
            </w:r>
          </w:p>
        </w:tc>
        <w:tc>
          <w:tcPr>
            <w:tcW w:w="2484" w:type="dxa"/>
          </w:tcPr>
          <w:p w14:paraId="7030EA77" w14:textId="77777777" w:rsidR="007D1E22" w:rsidRDefault="00000000" w:rsidP="007E2B39">
            <w:pPr>
              <w:jc w:val="both"/>
            </w:pPr>
            <w:r>
              <w:t>Small bandwidth may overfit noise</w:t>
            </w:r>
          </w:p>
        </w:tc>
        <w:tc>
          <w:tcPr>
            <w:tcW w:w="2484" w:type="dxa"/>
          </w:tcPr>
          <w:p w14:paraId="1F9FC201" w14:textId="77777777" w:rsidR="007D1E22" w:rsidRDefault="00000000" w:rsidP="007E2B39">
            <w:pPr>
              <w:jc w:val="both"/>
            </w:pPr>
            <w:r>
              <w:t>Regularization and spread can control smoothness</w:t>
            </w:r>
          </w:p>
        </w:tc>
        <w:tc>
          <w:tcPr>
            <w:tcW w:w="2484" w:type="dxa"/>
          </w:tcPr>
          <w:p w14:paraId="4EE2740F" w14:textId="77777777" w:rsidR="007D1E22" w:rsidRDefault="00000000" w:rsidP="007E2B39">
            <w:pPr>
              <w:jc w:val="both"/>
            </w:pPr>
            <w:r>
              <w:t>Parameter selection is important</w:t>
            </w:r>
          </w:p>
        </w:tc>
      </w:tr>
      <w:tr w:rsidR="007D1E22" w14:paraId="6399AAA8" w14:textId="77777777">
        <w:trPr>
          <w:jc w:val="center"/>
        </w:trPr>
        <w:tc>
          <w:tcPr>
            <w:tcW w:w="2484" w:type="dxa"/>
          </w:tcPr>
          <w:p w14:paraId="581CF8AB" w14:textId="77777777" w:rsidR="007D1E22" w:rsidRDefault="00000000" w:rsidP="007E2B39">
            <w:pPr>
              <w:jc w:val="both"/>
            </w:pPr>
            <w:r>
              <w:t>Scalability</w:t>
            </w:r>
          </w:p>
        </w:tc>
        <w:tc>
          <w:tcPr>
            <w:tcW w:w="2484" w:type="dxa"/>
          </w:tcPr>
          <w:p w14:paraId="6A7C8DFD" w14:textId="77777777" w:rsidR="007D1E22" w:rsidRDefault="00000000" w:rsidP="007E2B39">
            <w:pPr>
              <w:jc w:val="both"/>
            </w:pPr>
            <w:r>
              <w:t>Can become expensive with many samples</w:t>
            </w:r>
          </w:p>
        </w:tc>
        <w:tc>
          <w:tcPr>
            <w:tcW w:w="2484" w:type="dxa"/>
          </w:tcPr>
          <w:p w14:paraId="476002E5" w14:textId="77777777" w:rsidR="007D1E22" w:rsidRDefault="00000000" w:rsidP="007E2B39">
            <w:pPr>
              <w:jc w:val="both"/>
            </w:pPr>
            <w:r>
              <w:t>Efficient after compact network is trained</w:t>
            </w:r>
          </w:p>
        </w:tc>
        <w:tc>
          <w:tcPr>
            <w:tcW w:w="2484" w:type="dxa"/>
          </w:tcPr>
          <w:p w14:paraId="495BD8D1" w14:textId="77777777" w:rsidR="007D1E22" w:rsidRDefault="00000000" w:rsidP="007E2B39">
            <w:pPr>
              <w:jc w:val="both"/>
            </w:pPr>
            <w:r>
              <w:t>RBF is often better for repeated large-scale inference</w:t>
            </w:r>
          </w:p>
        </w:tc>
      </w:tr>
      <w:tr w:rsidR="007D1E22" w14:paraId="7ED48CD9" w14:textId="77777777">
        <w:trPr>
          <w:jc w:val="center"/>
        </w:trPr>
        <w:tc>
          <w:tcPr>
            <w:tcW w:w="2484" w:type="dxa"/>
          </w:tcPr>
          <w:p w14:paraId="1934DBFB" w14:textId="77777777" w:rsidR="007D1E22" w:rsidRDefault="00000000" w:rsidP="007E2B39">
            <w:pPr>
              <w:jc w:val="both"/>
            </w:pPr>
            <w:r>
              <w:t>Interpretability</w:t>
            </w:r>
          </w:p>
        </w:tc>
        <w:tc>
          <w:tcPr>
            <w:tcW w:w="2484" w:type="dxa"/>
          </w:tcPr>
          <w:p w14:paraId="1BE7E3B5" w14:textId="77777777" w:rsidR="007D1E22" w:rsidRDefault="00000000" w:rsidP="007E2B39">
            <w:pPr>
              <w:jc w:val="both"/>
            </w:pPr>
            <w:r>
              <w:t>Local weights are easy to inspect</w:t>
            </w:r>
          </w:p>
        </w:tc>
        <w:tc>
          <w:tcPr>
            <w:tcW w:w="2484" w:type="dxa"/>
          </w:tcPr>
          <w:p w14:paraId="2A176116" w14:textId="77777777" w:rsidR="007D1E22" w:rsidRDefault="00000000" w:rsidP="007E2B39">
            <w:pPr>
              <w:jc w:val="both"/>
            </w:pPr>
            <w:r>
              <w:t>Hidden-unit contributions are less direct</w:t>
            </w:r>
          </w:p>
        </w:tc>
        <w:tc>
          <w:tcPr>
            <w:tcW w:w="2484" w:type="dxa"/>
          </w:tcPr>
          <w:p w14:paraId="5DF443A9" w14:textId="77777777" w:rsidR="007D1E22" w:rsidRDefault="00000000" w:rsidP="007E2B39">
            <w:pPr>
              <w:jc w:val="both"/>
            </w:pPr>
            <w:r>
              <w:t>LWR is usually easier to explain</w:t>
            </w:r>
          </w:p>
        </w:tc>
      </w:tr>
    </w:tbl>
    <w:p w14:paraId="3B2C5499" w14:textId="77777777" w:rsidR="007D1E22" w:rsidRDefault="00000000" w:rsidP="007E2B39">
      <w:pPr>
        <w:pStyle w:val="Heading2"/>
        <w:jc w:val="both"/>
      </w:pPr>
      <w:r>
        <w:t>2.10 Advantages and Limitations</w:t>
      </w:r>
    </w:p>
    <w:p w14:paraId="2EB63D7C" w14:textId="77777777" w:rsidR="007D1E22" w:rsidRDefault="00000000" w:rsidP="007E2B39">
      <w:pPr>
        <w:pStyle w:val="ListBullet"/>
        <w:jc w:val="both"/>
      </w:pPr>
      <w:r>
        <w:t>LWR advantage: adapts immediately to local changes in the dataset.</w:t>
      </w:r>
    </w:p>
    <w:p w14:paraId="206197F7" w14:textId="77777777" w:rsidR="007D1E22" w:rsidRDefault="00000000" w:rsidP="007E2B39">
      <w:pPr>
        <w:pStyle w:val="ListBullet"/>
        <w:jc w:val="both"/>
      </w:pPr>
      <w:r>
        <w:t>LWR limitation: repeated local calculations can be expensive.</w:t>
      </w:r>
    </w:p>
    <w:p w14:paraId="5B0F9102" w14:textId="77777777" w:rsidR="007D1E22" w:rsidRDefault="00000000" w:rsidP="007E2B39">
      <w:pPr>
        <w:pStyle w:val="ListBullet"/>
        <w:jc w:val="both"/>
      </w:pPr>
      <w:r>
        <w:t>LWR advantage: simple concept and strong local interpretability.</w:t>
      </w:r>
    </w:p>
    <w:p w14:paraId="7F3ACEFE" w14:textId="77777777" w:rsidR="007D1E22" w:rsidRDefault="00000000" w:rsidP="007E2B39">
      <w:pPr>
        <w:pStyle w:val="ListBullet"/>
        <w:jc w:val="both"/>
      </w:pPr>
      <w:r>
        <w:t>LWR limitation: sensitive to bandwidth selection and feature scaling.</w:t>
      </w:r>
    </w:p>
    <w:p w14:paraId="0E23DB3D" w14:textId="77777777" w:rsidR="007D1E22" w:rsidRDefault="00000000" w:rsidP="007E2B39">
      <w:pPr>
        <w:pStyle w:val="ListBullet"/>
        <w:jc w:val="both"/>
      </w:pPr>
      <w:r>
        <w:t>RBF advantage: fast prediction after training.</w:t>
      </w:r>
    </w:p>
    <w:p w14:paraId="109E7B78" w14:textId="77777777" w:rsidR="007D1E22" w:rsidRDefault="00000000" w:rsidP="007E2B39">
      <w:pPr>
        <w:pStyle w:val="ListBullet"/>
        <w:jc w:val="both"/>
      </w:pPr>
      <w:r>
        <w:t>RBF advantage: smooth nonlinear function approximation.</w:t>
      </w:r>
    </w:p>
    <w:p w14:paraId="2AF368F0" w14:textId="77777777" w:rsidR="007D1E22" w:rsidRDefault="00000000" w:rsidP="007E2B39">
      <w:pPr>
        <w:pStyle w:val="ListBullet"/>
        <w:jc w:val="both"/>
      </w:pPr>
      <w:r>
        <w:t>RBF limitation: choosing centres and spreads can be difficult.</w:t>
      </w:r>
    </w:p>
    <w:p w14:paraId="570D7775" w14:textId="77777777" w:rsidR="007D1E22" w:rsidRDefault="00000000" w:rsidP="007E2B39">
      <w:pPr>
        <w:pStyle w:val="ListBullet"/>
        <w:jc w:val="both"/>
      </w:pPr>
      <w:r>
        <w:t>RBF limitation: new data does not automatically change the model.</w:t>
      </w:r>
    </w:p>
    <w:p w14:paraId="3AACAD27" w14:textId="77777777" w:rsidR="007D1E22" w:rsidRDefault="00000000" w:rsidP="007E2B39">
      <w:pPr>
        <w:pStyle w:val="Heading2"/>
        <w:jc w:val="both"/>
      </w:pPr>
      <w:r>
        <w:lastRenderedPageBreak/>
        <w:t>2.11 Practical Selection</w:t>
      </w:r>
    </w:p>
    <w:p w14:paraId="0D7B8F5B" w14:textId="77777777" w:rsidR="007D1E22" w:rsidRDefault="00000000" w:rsidP="007E2B39">
      <w:pPr>
        <w:jc w:val="both"/>
      </w:pPr>
      <w:r>
        <w:t>I would select LWR when the dataset is relatively small, the relationship changes locally and new observations must influence predictions immediately. I would select an RBF network when a large number of predictions are required, the relationship is nonlinear and a reusable trained model is preferred.</w:t>
      </w:r>
    </w:p>
    <w:p w14:paraId="583755E5" w14:textId="77777777" w:rsidR="007D1E22" w:rsidRDefault="00000000" w:rsidP="007E2B39">
      <w:pPr>
        <w:pStyle w:val="Heading2"/>
        <w:jc w:val="both"/>
      </w:pPr>
      <w:r>
        <w:t>2.12 Conclusion</w:t>
      </w:r>
    </w:p>
    <w:p w14:paraId="5DE7291A" w14:textId="77777777" w:rsidR="007D1E22" w:rsidRDefault="00000000" w:rsidP="007E2B39">
      <w:pPr>
        <w:jc w:val="both"/>
      </w:pPr>
      <w:r>
        <w:t>LWR and RBF networks both use locality to approximate nonlinear functions, but they use it in different ways. LWR creates a local model for every query, giving it strong adaptability but potentially high prediction cost. RBF networks learn a collection of localized basis functions and combine them into a reusable nonlinear model. RBF networks generally require more training effort but provide faster prediction after training and can produce smooth approximations. Therefore, the choice depends on whether the application prioritizes immediate adaptation or efficient repeated prediction.</w:t>
      </w:r>
    </w:p>
    <w:p w14:paraId="0820AE67" w14:textId="15DDC55B" w:rsidR="007D1E22" w:rsidRDefault="00000000" w:rsidP="007E2B39">
      <w:pPr>
        <w:pStyle w:val="Heading1"/>
        <w:jc w:val="both"/>
      </w:pPr>
      <w:r>
        <w:t>3. Conclusion</w:t>
      </w:r>
    </w:p>
    <w:p w14:paraId="68CF64BB" w14:textId="77777777" w:rsidR="007D1E22" w:rsidRDefault="00000000" w:rsidP="007E2B39">
      <w:pPr>
        <w:jc w:val="both"/>
      </w:pPr>
      <w:r>
        <w:t>Case-Based Learning, Locally Weighted Regression and Radial Basis Function networks all demonstrate the value of local information in machine learning. Case-Based Learning reuses previous experiences and is highly suitable for recommendation systems. LWR is a flexible lazy-learning method that adapts predictions to nearby observations. RBF networks learn localized basis functions and provide an efficient reusable model for nonlinear function approximation. In practical systems, the final choice should consider the type of output, amount of data, frequency of new observations, required prediction speed, noise level and the need for interpretability.</w:t>
      </w:r>
    </w:p>
    <w:sectPr w:rsidR="007D1E22" w:rsidSect="007E2B39">
      <w:pgSz w:w="12240" w:h="15840"/>
      <w:pgMar w:top="1008" w:right="1152" w:bottom="1008" w:left="1152"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94292">
    <w:abstractNumId w:val="8"/>
  </w:num>
  <w:num w:numId="2" w16cid:durableId="2137721477">
    <w:abstractNumId w:val="6"/>
  </w:num>
  <w:num w:numId="3" w16cid:durableId="827867386">
    <w:abstractNumId w:val="5"/>
  </w:num>
  <w:num w:numId="4" w16cid:durableId="1600067580">
    <w:abstractNumId w:val="4"/>
  </w:num>
  <w:num w:numId="5" w16cid:durableId="701320273">
    <w:abstractNumId w:val="7"/>
  </w:num>
  <w:num w:numId="6" w16cid:durableId="2000882687">
    <w:abstractNumId w:val="3"/>
  </w:num>
  <w:num w:numId="7" w16cid:durableId="1594237198">
    <w:abstractNumId w:val="2"/>
  </w:num>
  <w:num w:numId="8" w16cid:durableId="1594364041">
    <w:abstractNumId w:val="1"/>
  </w:num>
  <w:num w:numId="9" w16cid:durableId="213755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1E22"/>
    <w:rsid w:val="007E2B39"/>
    <w:rsid w:val="00A728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7D0D4"/>
  <w14:defaultImageDpi w14:val="300"/>
  <w15:docId w15:val="{EAB33A84-F3AC-4E1B-8EA9-6551DEAD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E2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2252</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Y.S.ANIL PRASAD</Company>
  <LinksUpToDate>false</LinksUpToDate>
  <CharactersWithSpaces>15059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ITA0609-MACHINE E LEARNING</dc:title>
  <dc:subject/>
  <dc:creator>python-docx</dc:creator>
  <cp:keywords/>
  <dc:description>generated by python-docx</dc:description>
  <cp:lastModifiedBy>Anil Prasad</cp:lastModifiedBy>
  <cp:revision>2</cp:revision>
  <dcterms:created xsi:type="dcterms:W3CDTF">2026-08-15T15:12:00Z</dcterms:created>
  <dcterms:modified xsi:type="dcterms:W3CDTF">2026-08-15T15:12:00Z</dcterms:modified>
  <cp:category>192312034</cp:category>
</cp:coreProperties>
</file>