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B945" w14:textId="77777777" w:rsidR="00833984" w:rsidRDefault="00000000">
      <w:pPr>
        <w:spacing w:after="141" w:line="259" w:lineRule="auto"/>
        <w:ind w:left="-5"/>
      </w:pPr>
      <w:r>
        <w:rPr>
          <w:b/>
          <w:sz w:val="24"/>
        </w:rPr>
        <w:t xml:space="preserve">IDEATION PHASE – DOCUMENT 2: </w:t>
      </w:r>
      <w:r>
        <w:rPr>
          <w:sz w:val="24"/>
        </w:rPr>
        <w:t xml:space="preserve"> </w:t>
      </w:r>
    </w:p>
    <w:p w14:paraId="632B4BE7" w14:textId="77777777" w:rsidR="00833984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DEFINE PROBLEM STATEMENT</w:t>
      </w:r>
      <w:r>
        <w:rPr>
          <w:b w:val="0"/>
        </w:rPr>
        <w:t xml:space="preserve"> </w:t>
      </w:r>
    </w:p>
    <w:tbl>
      <w:tblPr>
        <w:tblStyle w:val="TableGrid"/>
        <w:tblW w:w="3997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872"/>
        <w:gridCol w:w="2125"/>
      </w:tblGrid>
      <w:tr w:rsidR="00833984" w14:paraId="16DD3B12" w14:textId="77777777">
        <w:trPr>
          <w:trHeight w:val="442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D3D6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66F9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06 November 2025 </w:t>
            </w:r>
          </w:p>
        </w:tc>
      </w:tr>
      <w:tr w:rsidR="00833984" w14:paraId="0D264C97" w14:textId="77777777">
        <w:trPr>
          <w:trHeight w:val="444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E87F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2A81" w14:textId="13804D0B" w:rsidR="00833984" w:rsidRDefault="008101C4">
            <w:pPr>
              <w:spacing w:after="0" w:line="259" w:lineRule="auto"/>
              <w:ind w:left="0" w:firstLine="0"/>
              <w:jc w:val="both"/>
            </w:pPr>
            <w:r w:rsidRPr="008101C4">
              <w:t>NM2025TMID08793</w:t>
            </w:r>
          </w:p>
        </w:tc>
      </w:tr>
      <w:tr w:rsidR="00833984" w14:paraId="3EA70D62" w14:textId="77777777">
        <w:trPr>
          <w:trHeight w:val="442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F967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8EE8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Lease Management </w:t>
            </w:r>
          </w:p>
        </w:tc>
      </w:tr>
      <w:tr w:rsidR="00833984" w14:paraId="70987F5F" w14:textId="77777777">
        <w:trPr>
          <w:trHeight w:val="444"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3DCC" w14:textId="77777777" w:rsidR="0083398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Maximum Marks</w:t>
            </w:r>
            <w:r>
              <w:t xml:space="preserve"> 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82BE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255B633D" w14:textId="77777777" w:rsidR="00833984" w:rsidRDefault="00000000">
      <w:pPr>
        <w:spacing w:after="158" w:line="259" w:lineRule="auto"/>
        <w:ind w:left="0" w:firstLine="0"/>
      </w:pPr>
      <w:r>
        <w:rPr>
          <w:b/>
          <w:sz w:val="24"/>
        </w:rPr>
        <w:t xml:space="preserve"> </w:t>
      </w:r>
    </w:p>
    <w:p w14:paraId="3DFADB39" w14:textId="77777777" w:rsidR="00833984" w:rsidRDefault="00000000">
      <w:pPr>
        <w:pStyle w:val="Heading1"/>
        <w:numPr>
          <w:ilvl w:val="0"/>
          <w:numId w:val="0"/>
        </w:numPr>
        <w:spacing w:after="204"/>
        <w:ind w:left="-5"/>
      </w:pPr>
      <w:r>
        <w:t>Title</w:t>
      </w:r>
      <w:r>
        <w:rPr>
          <w:sz w:val="22"/>
        </w:rPr>
        <w:t xml:space="preserve">: </w:t>
      </w:r>
      <w:r>
        <w:t>Problem Definition for “Lease Management”</w:t>
      </w:r>
      <w:r>
        <w:rPr>
          <w:b w:val="0"/>
          <w:sz w:val="22"/>
        </w:rPr>
        <w:t xml:space="preserve"> </w:t>
      </w:r>
    </w:p>
    <w:p w14:paraId="5BB8FF29" w14:textId="77777777" w:rsidR="00833984" w:rsidRDefault="00000000">
      <w:pPr>
        <w:spacing w:after="9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9B0D9C" wp14:editId="4B65C907">
                <wp:extent cx="5733034" cy="20193"/>
                <wp:effectExtent l="0" t="0" r="0" b="0"/>
                <wp:docPr id="4833" name="Group 4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5842" name="Shape 584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3" name="Shape 584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4" name="Shape 584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5" name="Shape 584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" name="Shape 5846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7" name="Shape 5847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8" name="Shape 584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" name="Shape 584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0" name="Shape 585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3" style="width:451.42pt;height:1.59003pt;mso-position-horizontal-relative:char;mso-position-vertical-relative:line" coordsize="57330,201">
                <v:shape id="Shape 585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585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5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585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5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85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85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5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585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63219F7C" w14:textId="77777777" w:rsidR="00833984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1BF03EDA" w14:textId="77777777" w:rsidR="00833984" w:rsidRDefault="00000000">
      <w:pPr>
        <w:spacing w:after="17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AA7ECC3" w14:textId="77777777" w:rsidR="00833984" w:rsidRDefault="00000000">
      <w:pPr>
        <w:pStyle w:val="Heading1"/>
        <w:ind w:left="225" w:hanging="240"/>
      </w:pPr>
      <w:r>
        <w:t xml:space="preserve">Objective </w:t>
      </w:r>
    </w:p>
    <w:p w14:paraId="4732DE30" w14:textId="77777777" w:rsidR="00833984" w:rsidRDefault="00000000">
      <w:pPr>
        <w:spacing w:after="0"/>
        <w:ind w:right="60"/>
      </w:pPr>
      <w:r>
        <w:t xml:space="preserve">The objective of this document is to define the key problem faced in traditional lease handling, its causes, impact, and the technical justification for building a digital lease management solution using Salesforce. </w:t>
      </w:r>
    </w:p>
    <w:p w14:paraId="0582C01E" w14:textId="77777777" w:rsidR="00833984" w:rsidRDefault="00000000">
      <w:pPr>
        <w:ind w:right="60"/>
      </w:pPr>
      <w:r>
        <w:t xml:space="preserve">The purpose is to convert an initial idea into a clearly structured problem statement that will guide the entire project lifecycle. </w:t>
      </w:r>
    </w:p>
    <w:p w14:paraId="0410E8DD" w14:textId="77777777" w:rsidR="00833984" w:rsidRDefault="00000000">
      <w:pPr>
        <w:spacing w:after="158" w:line="259" w:lineRule="auto"/>
        <w:ind w:left="0" w:firstLine="0"/>
      </w:pPr>
      <w:r>
        <w:rPr>
          <w:sz w:val="24"/>
        </w:rPr>
        <w:t xml:space="preserve"> </w:t>
      </w:r>
    </w:p>
    <w:p w14:paraId="17C20EF9" w14:textId="77777777" w:rsidR="00833984" w:rsidRDefault="00000000">
      <w:pPr>
        <w:pStyle w:val="Heading1"/>
        <w:ind w:left="225" w:hanging="240"/>
      </w:pPr>
      <w:r>
        <w:t xml:space="preserve">Context and Background </w:t>
      </w:r>
    </w:p>
    <w:p w14:paraId="0AC53223" w14:textId="77777777" w:rsidR="00833984" w:rsidRDefault="00000000">
      <w:pPr>
        <w:ind w:right="60"/>
      </w:pPr>
      <w:r>
        <w:t xml:space="preserve">Lease agreements are commonly used across residential, commercial, and industrial sectors. However, the current process of managing leases is mostly </w:t>
      </w:r>
      <w:r>
        <w:rPr>
          <w:b/>
        </w:rPr>
        <w:t>manual, paper-based, and prone to disputes</w:t>
      </w:r>
      <w:r>
        <w:t xml:space="preserve">. </w:t>
      </w:r>
    </w:p>
    <w:p w14:paraId="4A212DB9" w14:textId="77777777" w:rsidR="00833984" w:rsidRDefault="00000000">
      <w:pPr>
        <w:ind w:right="60"/>
      </w:pPr>
      <w:r>
        <w:t xml:space="preserve">Common issues include: </w:t>
      </w:r>
    </w:p>
    <w:p w14:paraId="75E3F735" w14:textId="77777777" w:rsidR="00833984" w:rsidRDefault="00000000">
      <w:pPr>
        <w:numPr>
          <w:ilvl w:val="0"/>
          <w:numId w:val="1"/>
        </w:numPr>
        <w:ind w:right="60" w:hanging="360"/>
      </w:pPr>
      <w:r>
        <w:t xml:space="preserve">Missed rent payment reminders </w:t>
      </w:r>
    </w:p>
    <w:p w14:paraId="458FA6C3" w14:textId="77777777" w:rsidR="00833984" w:rsidRDefault="00000000">
      <w:pPr>
        <w:numPr>
          <w:ilvl w:val="0"/>
          <w:numId w:val="1"/>
        </w:numPr>
        <w:ind w:right="60" w:hanging="360"/>
      </w:pPr>
      <w:r>
        <w:t xml:space="preserve">Lack of centralized record storage </w:t>
      </w:r>
    </w:p>
    <w:p w14:paraId="32FD6015" w14:textId="77777777" w:rsidR="00833984" w:rsidRDefault="00000000">
      <w:pPr>
        <w:numPr>
          <w:ilvl w:val="0"/>
          <w:numId w:val="1"/>
        </w:numPr>
        <w:ind w:right="60" w:hanging="360"/>
      </w:pPr>
      <w:r>
        <w:t xml:space="preserve">Difficulty in tracking lease expirations </w:t>
      </w:r>
    </w:p>
    <w:p w14:paraId="3D5BC5EB" w14:textId="77777777" w:rsidR="00833984" w:rsidRDefault="00000000">
      <w:pPr>
        <w:numPr>
          <w:ilvl w:val="0"/>
          <w:numId w:val="1"/>
        </w:numPr>
        <w:ind w:right="60" w:hanging="360"/>
      </w:pPr>
      <w:r>
        <w:t xml:space="preserve">Legal disputes due to unclear terms </w:t>
      </w:r>
    </w:p>
    <w:p w14:paraId="04C49C5F" w14:textId="77777777" w:rsidR="00833984" w:rsidRDefault="00000000">
      <w:pPr>
        <w:numPr>
          <w:ilvl w:val="0"/>
          <w:numId w:val="1"/>
        </w:numPr>
        <w:ind w:right="60" w:hanging="360"/>
      </w:pPr>
      <w:r>
        <w:t xml:space="preserve">No digital record of tenant-landlord communication </w:t>
      </w:r>
    </w:p>
    <w:p w14:paraId="05AF8D61" w14:textId="77777777" w:rsidR="00833984" w:rsidRDefault="00000000">
      <w:pPr>
        <w:spacing w:after="0" w:line="260" w:lineRule="auto"/>
        <w:ind w:left="-5"/>
      </w:pPr>
      <w:r>
        <w:t xml:space="preserve">Studies show that </w:t>
      </w:r>
      <w:r>
        <w:rPr>
          <w:b/>
        </w:rPr>
        <w:t>over 60% of property owners in India still use offline records and WhatsApp communication for managing tenants</w:t>
      </w:r>
      <w:r>
        <w:t xml:space="preserve">. </w:t>
      </w:r>
    </w:p>
    <w:p w14:paraId="3ACF83CD" w14:textId="77777777" w:rsidR="00833984" w:rsidRDefault="00000000">
      <w:pPr>
        <w:ind w:right="60"/>
      </w:pPr>
      <w:r>
        <w:t xml:space="preserve">This results in errors, delayed payments, and lack of transparency between tenants, landlords, and property managers. </w:t>
      </w:r>
    </w:p>
    <w:p w14:paraId="460026D7" w14:textId="77777777" w:rsidR="00833984" w:rsidRDefault="00000000">
      <w:pPr>
        <w:spacing w:after="0" w:line="259" w:lineRule="auto"/>
        <w:ind w:left="0" w:firstLine="0"/>
      </w:pPr>
      <w:r>
        <w:t xml:space="preserve"> </w:t>
      </w:r>
    </w:p>
    <w:p w14:paraId="0EDED801" w14:textId="77777777" w:rsidR="00833984" w:rsidRDefault="00000000">
      <w:pPr>
        <w:spacing w:after="110" w:line="259" w:lineRule="auto"/>
        <w:ind w:left="0" w:right="278" w:firstLine="0"/>
        <w:jc w:val="right"/>
      </w:pPr>
      <w:r>
        <w:rPr>
          <w:noProof/>
        </w:rPr>
        <w:lastRenderedPageBreak/>
        <w:drawing>
          <wp:inline distT="0" distB="0" distL="0" distR="0" wp14:anchorId="1ADDE398" wp14:editId="4D70EDB9">
            <wp:extent cx="5367655" cy="37084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11664C" w14:textId="77777777" w:rsidR="00833984" w:rsidRDefault="00000000">
      <w:pPr>
        <w:spacing w:after="173" w:line="259" w:lineRule="auto"/>
        <w:ind w:left="0" w:firstLine="0"/>
      </w:pPr>
      <w:r>
        <w:t xml:space="preserve"> </w:t>
      </w:r>
    </w:p>
    <w:p w14:paraId="348E3379" w14:textId="77777777" w:rsidR="00833984" w:rsidRDefault="00000000">
      <w:pPr>
        <w:pStyle w:val="Heading1"/>
        <w:ind w:left="225" w:hanging="240"/>
      </w:pPr>
      <w:r>
        <w:t xml:space="preserve">Problem Observation </w:t>
      </w:r>
    </w:p>
    <w:p w14:paraId="4E5975D5" w14:textId="77777777" w:rsidR="00833984" w:rsidRDefault="00000000">
      <w:pPr>
        <w:spacing w:after="2"/>
        <w:ind w:right="60"/>
      </w:pPr>
      <w:r>
        <w:t xml:space="preserve">Based on field interviews with property owners, tenants, and real estate agents, the following issues were identified: </w:t>
      </w:r>
    </w:p>
    <w:tbl>
      <w:tblPr>
        <w:tblStyle w:val="TableGrid"/>
        <w:tblW w:w="7919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473"/>
        <w:gridCol w:w="5446"/>
      </w:tblGrid>
      <w:tr w:rsidR="00833984" w14:paraId="6FADF681" w14:textId="77777777">
        <w:trPr>
          <w:trHeight w:val="442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5427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Issue 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4BF5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Observation </w:t>
            </w:r>
          </w:p>
        </w:tc>
      </w:tr>
      <w:tr w:rsidR="00833984" w14:paraId="5215FD48" w14:textId="77777777">
        <w:trPr>
          <w:trHeight w:val="444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6A07B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Manual Documentation 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784FE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Lease contracts stored as physical papers or scattered PDFs </w:t>
            </w:r>
          </w:p>
        </w:tc>
      </w:tr>
      <w:tr w:rsidR="00833984" w14:paraId="500A8E84" w14:textId="77777777">
        <w:trPr>
          <w:trHeight w:val="444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9A69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No Auto-Reminders 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6D28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Payments and renewal alerts not automated </w:t>
            </w:r>
          </w:p>
        </w:tc>
      </w:tr>
      <w:tr w:rsidR="00833984" w14:paraId="77368954" w14:textId="77777777">
        <w:trPr>
          <w:trHeight w:val="442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A48E0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Lack of Transparency 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9AEE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Tenants and owners do not share a unified platform </w:t>
            </w:r>
          </w:p>
        </w:tc>
      </w:tr>
      <w:tr w:rsidR="00833984" w14:paraId="19D8469D" w14:textId="77777777">
        <w:trPr>
          <w:trHeight w:val="444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58CD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Dispute Handling 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E588F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No evidence-based record of communication &amp; payments </w:t>
            </w:r>
          </w:p>
        </w:tc>
      </w:tr>
      <w:tr w:rsidR="00833984" w14:paraId="3F4BC96E" w14:textId="77777777">
        <w:trPr>
          <w:trHeight w:val="444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A54B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Expiry &amp; Renewal Chaos </w:t>
            </w:r>
          </w:p>
        </w:tc>
        <w:tc>
          <w:tcPr>
            <w:tcW w:w="5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6E0D4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Owners forget to renew leases on time, causing legal issues </w:t>
            </w:r>
          </w:p>
        </w:tc>
      </w:tr>
    </w:tbl>
    <w:p w14:paraId="597B6570" w14:textId="77777777" w:rsidR="00833984" w:rsidRDefault="00000000">
      <w:pPr>
        <w:spacing w:after="156" w:line="259" w:lineRule="auto"/>
        <w:ind w:left="0" w:firstLine="0"/>
      </w:pPr>
      <w:r>
        <w:t xml:space="preserve"> </w:t>
      </w:r>
    </w:p>
    <w:p w14:paraId="6DEF69C7" w14:textId="77777777" w:rsidR="00833984" w:rsidRDefault="00000000">
      <w:pPr>
        <w:spacing w:after="157" w:line="259" w:lineRule="auto"/>
        <w:ind w:left="0" w:firstLine="0"/>
      </w:pPr>
      <w:r>
        <w:t xml:space="preserve"> </w:t>
      </w:r>
    </w:p>
    <w:p w14:paraId="14B9ED4F" w14:textId="77777777" w:rsidR="00833984" w:rsidRDefault="00000000">
      <w:pPr>
        <w:ind w:right="60"/>
      </w:pPr>
      <w:r>
        <w:t xml:space="preserve">These issues indicate the need for a </w:t>
      </w:r>
      <w:r>
        <w:rPr>
          <w:b/>
        </w:rPr>
        <w:t>centralized digital lease management system</w:t>
      </w:r>
      <w:r>
        <w:t xml:space="preserve"> that automates workflows and keeps all stakeholders connected. </w:t>
      </w:r>
    </w:p>
    <w:p w14:paraId="3BD1A679" w14:textId="77777777" w:rsidR="00833984" w:rsidRDefault="00000000">
      <w:pPr>
        <w:spacing w:after="156" w:line="259" w:lineRule="auto"/>
        <w:ind w:left="0" w:firstLine="0"/>
      </w:pPr>
      <w:r>
        <w:rPr>
          <w:sz w:val="24"/>
        </w:rPr>
        <w:t xml:space="preserve"> </w:t>
      </w:r>
    </w:p>
    <w:p w14:paraId="74EC4154" w14:textId="77777777" w:rsidR="00833984" w:rsidRDefault="00000000">
      <w:pPr>
        <w:pStyle w:val="Heading1"/>
        <w:ind w:left="225" w:hanging="240"/>
      </w:pPr>
      <w:r>
        <w:t xml:space="preserve">Core Problem Statement </w:t>
      </w:r>
    </w:p>
    <w:p w14:paraId="26931766" w14:textId="77777777" w:rsidR="00833984" w:rsidRDefault="00000000">
      <w:pPr>
        <w:ind w:right="60"/>
      </w:pPr>
      <w:r>
        <w:t xml:space="preserve">“There is no unified and automated digital platform to manage lease agreements, track payments, handle communication, and ensure timely renewals, leading to disputes, late payments, and record mismanagement.” </w:t>
      </w:r>
    </w:p>
    <w:p w14:paraId="73F55C79" w14:textId="77777777" w:rsidR="00833984" w:rsidRDefault="00000000">
      <w:pPr>
        <w:spacing w:after="173" w:line="259" w:lineRule="auto"/>
        <w:ind w:left="0" w:firstLine="0"/>
      </w:pPr>
      <w:r>
        <w:lastRenderedPageBreak/>
        <w:t xml:space="preserve"> </w:t>
      </w:r>
    </w:p>
    <w:p w14:paraId="26E9858B" w14:textId="77777777" w:rsidR="00833984" w:rsidRDefault="00000000">
      <w:pPr>
        <w:pStyle w:val="Heading1"/>
        <w:ind w:left="225" w:hanging="240"/>
      </w:pPr>
      <w:r>
        <w:t xml:space="preserve">Project Goals </w:t>
      </w:r>
    </w:p>
    <w:p w14:paraId="67B4FB70" w14:textId="77777777" w:rsidR="00833984" w:rsidRDefault="00000000">
      <w:pPr>
        <w:ind w:right="60"/>
      </w:pPr>
      <w:r>
        <w:t xml:space="preserve">The </w:t>
      </w:r>
      <w:r>
        <w:rPr>
          <w:b/>
        </w:rPr>
        <w:t>Lease Management</w:t>
      </w:r>
      <w:r>
        <w:t xml:space="preserve"> project aims to: </w:t>
      </w:r>
    </w:p>
    <w:p w14:paraId="251EDEA4" w14:textId="77777777" w:rsidR="00833984" w:rsidRDefault="00000000">
      <w:pPr>
        <w:numPr>
          <w:ilvl w:val="0"/>
          <w:numId w:val="2"/>
        </w:numPr>
        <w:ind w:right="60" w:hanging="360"/>
      </w:pPr>
      <w:r>
        <w:t xml:space="preserve">Digitize lease agreements and store them in a secure cloud database. </w:t>
      </w:r>
    </w:p>
    <w:p w14:paraId="2C500316" w14:textId="77777777" w:rsidR="00833984" w:rsidRDefault="00000000">
      <w:pPr>
        <w:numPr>
          <w:ilvl w:val="0"/>
          <w:numId w:val="2"/>
        </w:numPr>
        <w:ind w:right="60" w:hanging="360"/>
      </w:pPr>
      <w:r>
        <w:t xml:space="preserve">Automate rent reminders, lease expiry alerts, and payment status notifications. </w:t>
      </w:r>
    </w:p>
    <w:p w14:paraId="14931DBD" w14:textId="77777777" w:rsidR="00833984" w:rsidRDefault="00000000">
      <w:pPr>
        <w:numPr>
          <w:ilvl w:val="0"/>
          <w:numId w:val="2"/>
        </w:numPr>
        <w:ind w:right="60" w:hanging="360"/>
      </w:pPr>
      <w:r>
        <w:t xml:space="preserve">Enable tenant-owner communication through a centralized portal. </w:t>
      </w:r>
    </w:p>
    <w:p w14:paraId="6AE89EB8" w14:textId="77777777" w:rsidR="00833984" w:rsidRDefault="00000000">
      <w:pPr>
        <w:numPr>
          <w:ilvl w:val="0"/>
          <w:numId w:val="2"/>
        </w:numPr>
        <w:ind w:right="60" w:hanging="360"/>
      </w:pPr>
      <w:r>
        <w:t xml:space="preserve">Provide dashboards for rent tracking, overdue status, and renewal plans. </w:t>
      </w:r>
    </w:p>
    <w:p w14:paraId="791DE87C" w14:textId="77777777" w:rsidR="00833984" w:rsidRDefault="00000000">
      <w:pPr>
        <w:numPr>
          <w:ilvl w:val="0"/>
          <w:numId w:val="2"/>
        </w:numPr>
        <w:ind w:right="60" w:hanging="360"/>
      </w:pPr>
      <w:r>
        <w:t xml:space="preserve">Reduce legal disputes through transparent record-keeping. </w:t>
      </w:r>
    </w:p>
    <w:p w14:paraId="0B6CCFC4" w14:textId="77777777" w:rsidR="00833984" w:rsidRDefault="00000000">
      <w:pPr>
        <w:spacing w:after="173" w:line="259" w:lineRule="auto"/>
        <w:ind w:left="0" w:firstLine="0"/>
      </w:pPr>
      <w:r>
        <w:t xml:space="preserve"> </w:t>
      </w:r>
    </w:p>
    <w:p w14:paraId="686B4946" w14:textId="77777777" w:rsidR="00833984" w:rsidRDefault="00000000">
      <w:pPr>
        <w:pStyle w:val="Heading1"/>
        <w:spacing w:after="0"/>
        <w:ind w:left="225" w:hanging="240"/>
      </w:pPr>
      <w:r>
        <w:t xml:space="preserve">Scope and Constraints </w:t>
      </w:r>
    </w:p>
    <w:tbl>
      <w:tblPr>
        <w:tblStyle w:val="TableGrid"/>
        <w:tblW w:w="9018" w:type="dxa"/>
        <w:tblInd w:w="5" w:type="dxa"/>
        <w:tblCellMar>
          <w:top w:w="58" w:type="dxa"/>
          <w:left w:w="108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3019"/>
        <w:gridCol w:w="2667"/>
        <w:gridCol w:w="3332"/>
      </w:tblGrid>
      <w:tr w:rsidR="00833984" w14:paraId="23DC7556" w14:textId="77777777">
        <w:trPr>
          <w:trHeight w:val="442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EFAC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In-Scope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933F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Out-of-Scope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91CE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Constraints </w:t>
            </w:r>
          </w:p>
        </w:tc>
      </w:tr>
      <w:tr w:rsidR="00833984" w14:paraId="419BC022" w14:textId="77777777">
        <w:trPr>
          <w:trHeight w:val="444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E347D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Lease creation &amp; tracking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8DDA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Legal approval of contracts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DA5B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Internet access required </w:t>
            </w:r>
          </w:p>
        </w:tc>
      </w:tr>
      <w:tr w:rsidR="00833984" w14:paraId="280E2158" w14:textId="77777777">
        <w:trPr>
          <w:trHeight w:val="715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A17C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Auto reminders for rent &amp; renewals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D050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Payment gateway integration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64BB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Dependence on tenant response </w:t>
            </w:r>
          </w:p>
        </w:tc>
      </w:tr>
      <w:tr w:rsidR="00833984" w14:paraId="17F24893" w14:textId="77777777">
        <w:trPr>
          <w:trHeight w:val="718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E46A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Tenant–owner communication logs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A03B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AI-based rent prediction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DC95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Limited digital literacy for few landlords </w:t>
            </w:r>
          </w:p>
        </w:tc>
      </w:tr>
      <w:tr w:rsidR="00833984" w14:paraId="2E85E1E3" w14:textId="77777777">
        <w:trPr>
          <w:trHeight w:val="716"/>
        </w:trPr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0066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Dashboard &amp; reporting </w:t>
            </w:r>
          </w:p>
        </w:tc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73076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Multi-country lease compliance 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C574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Data privacy policies </w:t>
            </w:r>
          </w:p>
        </w:tc>
      </w:tr>
    </w:tbl>
    <w:p w14:paraId="613786EC" w14:textId="77777777" w:rsidR="00833984" w:rsidRDefault="00000000">
      <w:pPr>
        <w:spacing w:after="175" w:line="259" w:lineRule="auto"/>
        <w:ind w:left="0" w:firstLine="0"/>
      </w:pPr>
      <w:r>
        <w:t xml:space="preserve"> </w:t>
      </w:r>
    </w:p>
    <w:p w14:paraId="2A3FF430" w14:textId="77777777" w:rsidR="00833984" w:rsidRDefault="00000000">
      <w:pPr>
        <w:pStyle w:val="Heading1"/>
        <w:ind w:left="220" w:hanging="235"/>
      </w:pPr>
      <w:r>
        <w:t xml:space="preserve">Technical Relevance </w:t>
      </w:r>
    </w:p>
    <w:p w14:paraId="728790DA" w14:textId="77777777" w:rsidR="00833984" w:rsidRDefault="00000000">
      <w:pPr>
        <w:spacing w:after="201"/>
        <w:ind w:right="60"/>
      </w:pPr>
      <w:r>
        <w:t xml:space="preserve">Salesforce is chosen due to: </w:t>
      </w:r>
    </w:p>
    <w:p w14:paraId="55CCFCF8" w14:textId="77777777" w:rsidR="00833984" w:rsidRDefault="00000000">
      <w:pPr>
        <w:numPr>
          <w:ilvl w:val="0"/>
          <w:numId w:val="3"/>
        </w:numPr>
        <w:spacing w:after="5"/>
        <w:ind w:right="60" w:hanging="360"/>
      </w:pPr>
      <w:r>
        <w:t xml:space="preserve">Secure cloud storage </w:t>
      </w:r>
    </w:p>
    <w:p w14:paraId="3411A703" w14:textId="77777777" w:rsidR="00833984" w:rsidRDefault="00000000">
      <w:pPr>
        <w:numPr>
          <w:ilvl w:val="0"/>
          <w:numId w:val="3"/>
        </w:numPr>
        <w:spacing w:after="8"/>
        <w:ind w:right="60" w:hanging="360"/>
      </w:pPr>
      <w:r>
        <w:t xml:space="preserve">Low-code automation (Flow, Validation Rules, Triggers) </w:t>
      </w:r>
    </w:p>
    <w:p w14:paraId="2440EDAA" w14:textId="77777777" w:rsidR="00833984" w:rsidRDefault="00000000">
      <w:pPr>
        <w:numPr>
          <w:ilvl w:val="0"/>
          <w:numId w:val="3"/>
        </w:numPr>
        <w:spacing w:after="5"/>
        <w:ind w:right="60" w:hanging="360"/>
      </w:pPr>
      <w:r>
        <w:t xml:space="preserve">Role-based access for Tenant, Owner, Admin </w:t>
      </w:r>
    </w:p>
    <w:p w14:paraId="69EA68D9" w14:textId="77777777" w:rsidR="00833984" w:rsidRDefault="00000000">
      <w:pPr>
        <w:numPr>
          <w:ilvl w:val="0"/>
          <w:numId w:val="3"/>
        </w:numPr>
        <w:spacing w:after="125"/>
        <w:ind w:right="60" w:hanging="360"/>
      </w:pPr>
      <w:r>
        <w:t xml:space="preserve">Dashboard + Reports for monitoring </w:t>
      </w:r>
    </w:p>
    <w:p w14:paraId="60C541B8" w14:textId="77777777" w:rsidR="00833984" w:rsidRDefault="00000000">
      <w:pPr>
        <w:spacing w:after="156" w:line="259" w:lineRule="auto"/>
        <w:ind w:left="0" w:firstLine="0"/>
      </w:pPr>
      <w:r>
        <w:t xml:space="preserve"> </w:t>
      </w:r>
    </w:p>
    <w:p w14:paraId="0A771779" w14:textId="77777777" w:rsidR="00833984" w:rsidRDefault="00000000">
      <w:pPr>
        <w:ind w:right="60"/>
      </w:pPr>
      <w:r>
        <w:t xml:space="preserve">Key Salesforce components: </w:t>
      </w:r>
    </w:p>
    <w:p w14:paraId="15CC3874" w14:textId="77777777" w:rsidR="00833984" w:rsidRDefault="00000000">
      <w:pPr>
        <w:numPr>
          <w:ilvl w:val="0"/>
          <w:numId w:val="3"/>
        </w:numPr>
        <w:ind w:right="60" w:hanging="360"/>
      </w:pPr>
      <w:r>
        <w:rPr>
          <w:b/>
        </w:rPr>
        <w:t>Custom Objects:</w:t>
      </w:r>
      <w:r>
        <w:t xml:space="preserve"> Lease, Property, Tenant, Payment </w:t>
      </w:r>
    </w:p>
    <w:p w14:paraId="569E7628" w14:textId="77777777" w:rsidR="00833984" w:rsidRDefault="00000000">
      <w:pPr>
        <w:numPr>
          <w:ilvl w:val="0"/>
          <w:numId w:val="3"/>
        </w:numPr>
        <w:ind w:right="60" w:hanging="360"/>
      </w:pPr>
      <w:r>
        <w:rPr>
          <w:b/>
        </w:rPr>
        <w:t>Flows:</w:t>
      </w:r>
      <w:r>
        <w:t xml:space="preserve"> Auto reminders for rent &amp; expiry </w:t>
      </w:r>
    </w:p>
    <w:p w14:paraId="1827C954" w14:textId="77777777" w:rsidR="00833984" w:rsidRDefault="00000000">
      <w:pPr>
        <w:numPr>
          <w:ilvl w:val="0"/>
          <w:numId w:val="3"/>
        </w:numPr>
        <w:ind w:right="60" w:hanging="360"/>
      </w:pPr>
      <w:r>
        <w:rPr>
          <w:b/>
        </w:rPr>
        <w:t>Reports:</w:t>
      </w:r>
      <w:r>
        <w:t xml:space="preserve"> Monthly rent summary, overdue payments </w:t>
      </w:r>
    </w:p>
    <w:p w14:paraId="49636B77" w14:textId="77777777" w:rsidR="00833984" w:rsidRDefault="00000000">
      <w:pPr>
        <w:numPr>
          <w:ilvl w:val="0"/>
          <w:numId w:val="3"/>
        </w:numPr>
        <w:spacing w:after="146" w:line="260" w:lineRule="auto"/>
        <w:ind w:right="60" w:hanging="360"/>
      </w:pPr>
      <w:r>
        <w:rPr>
          <w:b/>
        </w:rPr>
        <w:t>Email Alerts &amp; Notifications:</w:t>
      </w:r>
      <w:r>
        <w:t xml:space="preserve"> For both parties </w:t>
      </w:r>
    </w:p>
    <w:p w14:paraId="061E86CE" w14:textId="77777777" w:rsidR="00833984" w:rsidRDefault="00000000">
      <w:pPr>
        <w:spacing w:after="158" w:line="259" w:lineRule="auto"/>
        <w:ind w:left="0" w:firstLine="0"/>
      </w:pPr>
      <w:r>
        <w:t xml:space="preserve"> </w:t>
      </w:r>
    </w:p>
    <w:p w14:paraId="5C2646C1" w14:textId="77777777" w:rsidR="00833984" w:rsidRDefault="00000000">
      <w:pPr>
        <w:spacing w:after="156" w:line="259" w:lineRule="auto"/>
        <w:ind w:left="0" w:firstLine="0"/>
      </w:pPr>
      <w:r>
        <w:t xml:space="preserve"> </w:t>
      </w:r>
    </w:p>
    <w:p w14:paraId="4375439D" w14:textId="77777777" w:rsidR="00833984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04AFAE4A" w14:textId="77777777" w:rsidR="00833984" w:rsidRDefault="00000000">
      <w:pPr>
        <w:pStyle w:val="Heading1"/>
        <w:spacing w:after="0"/>
        <w:ind w:left="225" w:hanging="240"/>
      </w:pPr>
      <w:r>
        <w:t xml:space="preserve">Success Criteria </w:t>
      </w:r>
    </w:p>
    <w:tbl>
      <w:tblPr>
        <w:tblStyle w:val="TableGrid"/>
        <w:tblW w:w="7011" w:type="dxa"/>
        <w:tblInd w:w="5" w:type="dxa"/>
        <w:tblCellMar>
          <w:top w:w="58" w:type="dxa"/>
          <w:left w:w="108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390"/>
        <w:gridCol w:w="2588"/>
        <w:gridCol w:w="2033"/>
      </w:tblGrid>
      <w:tr w:rsidR="00833984" w14:paraId="4258DD57" w14:textId="77777777">
        <w:trPr>
          <w:trHeight w:val="442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EE99" w14:textId="77777777" w:rsidR="00833984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 xml:space="preserve">KPI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59BF" w14:textId="77777777" w:rsidR="00833984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Target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B906" w14:textId="77777777" w:rsidR="0083398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Evaluation Method </w:t>
            </w:r>
          </w:p>
        </w:tc>
      </w:tr>
      <w:tr w:rsidR="00833984" w14:paraId="021F822E" w14:textId="77777777">
        <w:trPr>
          <w:trHeight w:val="444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3B5A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Late Payment Reduction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E959" w14:textId="77777777" w:rsidR="00833984" w:rsidRDefault="00000000">
            <w:pPr>
              <w:spacing w:after="0" w:line="259" w:lineRule="auto"/>
              <w:ind w:left="0" w:firstLine="0"/>
            </w:pPr>
            <w:r>
              <w:t xml:space="preserve">70% decrease in rent delay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ECA0" w14:textId="77777777" w:rsidR="00833984" w:rsidRDefault="00000000">
            <w:pPr>
              <w:spacing w:after="0" w:line="259" w:lineRule="auto"/>
              <w:ind w:left="0" w:right="54" w:firstLine="0"/>
              <w:jc w:val="center"/>
            </w:pPr>
            <w:r>
              <w:t xml:space="preserve">Payment logs </w:t>
            </w:r>
          </w:p>
        </w:tc>
      </w:tr>
      <w:tr w:rsidR="00833984" w14:paraId="713CE4C0" w14:textId="77777777">
        <w:trPr>
          <w:trHeight w:val="444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E034" w14:textId="77777777" w:rsidR="00833984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Renewal Efficiency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2D4ED" w14:textId="77777777" w:rsidR="00833984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100% on-time renewals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F751E" w14:textId="77777777" w:rsidR="00833984" w:rsidRDefault="00000000">
            <w:pPr>
              <w:spacing w:after="0" w:line="259" w:lineRule="auto"/>
              <w:ind w:left="0" w:right="54" w:firstLine="0"/>
              <w:jc w:val="center"/>
            </w:pPr>
            <w:r>
              <w:t xml:space="preserve">System alerts </w:t>
            </w:r>
          </w:p>
        </w:tc>
      </w:tr>
      <w:tr w:rsidR="00833984" w14:paraId="195F3222" w14:textId="77777777">
        <w:trPr>
          <w:trHeight w:val="442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8652" w14:textId="77777777" w:rsidR="00833984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User Adoption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D946" w14:textId="77777777" w:rsidR="00833984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85% tenant login rate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11F8" w14:textId="77777777" w:rsidR="00833984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Login analytics </w:t>
            </w:r>
          </w:p>
        </w:tc>
      </w:tr>
      <w:tr w:rsidR="00833984" w14:paraId="0B2BC099" w14:textId="77777777">
        <w:trPr>
          <w:trHeight w:val="444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3106D" w14:textId="77777777" w:rsidR="00833984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Dispute Reduction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09C8" w14:textId="77777777" w:rsidR="00833984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60% fewer complaints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EB96" w14:textId="77777777" w:rsidR="00833984" w:rsidRDefault="00000000">
            <w:pPr>
              <w:spacing w:after="0" w:line="259" w:lineRule="auto"/>
              <w:ind w:left="0" w:right="56" w:firstLine="0"/>
              <w:jc w:val="center"/>
            </w:pPr>
            <w:r>
              <w:t xml:space="preserve">Support ticket data </w:t>
            </w:r>
          </w:p>
        </w:tc>
      </w:tr>
    </w:tbl>
    <w:p w14:paraId="28885EA9" w14:textId="77777777" w:rsidR="00833984" w:rsidRDefault="00000000">
      <w:pPr>
        <w:spacing w:after="173" w:line="259" w:lineRule="auto"/>
        <w:ind w:left="0" w:firstLine="0"/>
      </w:pPr>
      <w:r>
        <w:t xml:space="preserve"> </w:t>
      </w:r>
    </w:p>
    <w:p w14:paraId="12A45243" w14:textId="77777777" w:rsidR="00833984" w:rsidRDefault="00000000">
      <w:pPr>
        <w:pStyle w:val="Heading1"/>
        <w:ind w:left="225" w:hanging="240"/>
      </w:pPr>
      <w:r>
        <w:t xml:space="preserve">Expected Impact </w:t>
      </w:r>
    </w:p>
    <w:p w14:paraId="44F49826" w14:textId="77777777" w:rsidR="00833984" w:rsidRDefault="00000000">
      <w:pPr>
        <w:numPr>
          <w:ilvl w:val="0"/>
          <w:numId w:val="4"/>
        </w:numPr>
        <w:ind w:right="60" w:hanging="360"/>
      </w:pPr>
      <w:r>
        <w:t xml:space="preserve">Eliminates paper-based lease handling </w:t>
      </w:r>
    </w:p>
    <w:p w14:paraId="767DD267" w14:textId="77777777" w:rsidR="00833984" w:rsidRDefault="00000000">
      <w:pPr>
        <w:numPr>
          <w:ilvl w:val="0"/>
          <w:numId w:val="4"/>
        </w:numPr>
        <w:ind w:right="60" w:hanging="360"/>
      </w:pPr>
      <w:r>
        <w:t xml:space="preserve">Reduces rent default cases </w:t>
      </w:r>
    </w:p>
    <w:p w14:paraId="53FDA923" w14:textId="77777777" w:rsidR="00833984" w:rsidRDefault="00000000">
      <w:pPr>
        <w:numPr>
          <w:ilvl w:val="0"/>
          <w:numId w:val="4"/>
        </w:numPr>
        <w:ind w:right="60" w:hanging="360"/>
      </w:pPr>
      <w:r>
        <w:t xml:space="preserve">Improves trust between tenants &amp; owners </w:t>
      </w:r>
    </w:p>
    <w:p w14:paraId="454E76F6" w14:textId="77777777" w:rsidR="00833984" w:rsidRDefault="00000000">
      <w:pPr>
        <w:numPr>
          <w:ilvl w:val="0"/>
          <w:numId w:val="4"/>
        </w:numPr>
        <w:ind w:right="60" w:hanging="360"/>
      </w:pPr>
      <w:r>
        <w:t xml:space="preserve">Creates a legally reliable audit history </w:t>
      </w:r>
    </w:p>
    <w:p w14:paraId="6E368DA3" w14:textId="77777777" w:rsidR="00833984" w:rsidRDefault="00000000">
      <w:pPr>
        <w:numPr>
          <w:ilvl w:val="0"/>
          <w:numId w:val="4"/>
        </w:numPr>
        <w:ind w:right="60" w:hanging="360"/>
      </w:pPr>
      <w:r>
        <w:t xml:space="preserve">Saves 40–60% time spent in manual follow-up </w:t>
      </w:r>
    </w:p>
    <w:p w14:paraId="3DE490FD" w14:textId="77777777" w:rsidR="00833984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833984">
      <w:pgSz w:w="11906" w:h="16838"/>
      <w:pgMar w:top="1440" w:right="1388" w:bottom="16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65E4"/>
    <w:multiLevelType w:val="hybridMultilevel"/>
    <w:tmpl w:val="5B62338C"/>
    <w:lvl w:ilvl="0" w:tplc="E0D6ED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900B7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169B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7AE0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AA9C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0E52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25F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7EE7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10CA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EB1C8C"/>
    <w:multiLevelType w:val="hybridMultilevel"/>
    <w:tmpl w:val="C188157C"/>
    <w:lvl w:ilvl="0" w:tplc="95E62FF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0A37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CE2E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9A92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6B8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26D4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C5D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C12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82F4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2A457F"/>
    <w:multiLevelType w:val="hybridMultilevel"/>
    <w:tmpl w:val="90DE1D7C"/>
    <w:lvl w:ilvl="0" w:tplc="755A99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0A1D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BE71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4F8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1874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20BE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06B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46CF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F466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3A31F5"/>
    <w:multiLevelType w:val="hybridMultilevel"/>
    <w:tmpl w:val="80665DAA"/>
    <w:lvl w:ilvl="0" w:tplc="BF2C6D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4CFB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5A70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801D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6E10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6E41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BC82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E84F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124D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9BE3296"/>
    <w:multiLevelType w:val="hybridMultilevel"/>
    <w:tmpl w:val="B8A08812"/>
    <w:lvl w:ilvl="0" w:tplc="8C96C2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B834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DCDA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6EBA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98BD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22D7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3E05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98ED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B256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457470">
    <w:abstractNumId w:val="2"/>
  </w:num>
  <w:num w:numId="2" w16cid:durableId="1578589755">
    <w:abstractNumId w:val="0"/>
  </w:num>
  <w:num w:numId="3" w16cid:durableId="1611276238">
    <w:abstractNumId w:val="4"/>
  </w:num>
  <w:num w:numId="4" w16cid:durableId="937828500">
    <w:abstractNumId w:val="3"/>
  </w:num>
  <w:num w:numId="5" w16cid:durableId="921718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984"/>
    <w:rsid w:val="008101C4"/>
    <w:rsid w:val="00833984"/>
    <w:rsid w:val="00B6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B6ED"/>
  <w15:docId w15:val="{4C4D3620-66ED-4C71-81FB-875E4D88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4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cp:lastModifiedBy>smart boni</cp:lastModifiedBy>
  <cp:revision>2</cp:revision>
  <dcterms:created xsi:type="dcterms:W3CDTF">2025-11-07T12:31:00Z</dcterms:created>
  <dcterms:modified xsi:type="dcterms:W3CDTF">2025-11-07T12:31:00Z</dcterms:modified>
</cp:coreProperties>
</file>