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D9FB" w14:textId="4AD262A5" w:rsidR="00B74F94" w:rsidRDefault="00EC41DD" w:rsidP="00EC41DD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C41DD">
        <w:rPr>
          <w:b/>
          <w:bCs/>
          <w:sz w:val="44"/>
          <w:szCs w:val="44"/>
          <w:u w:val="single"/>
          <w:lang w:val="en-US"/>
        </w:rPr>
        <w:t>CUSTOM THEME</w:t>
      </w:r>
    </w:p>
    <w:p w14:paraId="4B8DDCAC" w14:textId="37641E71" w:rsidR="00EC41DD" w:rsidRPr="00063ACA" w:rsidRDefault="00EC41DD" w:rsidP="00EC41DD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63AC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The theme of a website has much more influence than you might think. After all, the theme is not only the site's </w:t>
      </w:r>
      <w:proofErr w:type="spellStart"/>
      <w:r w:rsidRPr="00063AC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color</w:t>
      </w:r>
      <w:proofErr w:type="spellEnd"/>
      <w:r w:rsidRPr="00063AC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or typography. Additionally, it's about brand awareness and user experience. It is often the reason people stay longer on your site and become clients.</w:t>
      </w:r>
    </w:p>
    <w:p w14:paraId="0A6E2230" w14:textId="2FCC4C0A" w:rsidR="00EC41DD" w:rsidRDefault="00EC41DD" w:rsidP="00EC41D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Requirements:</w:t>
      </w:r>
    </w:p>
    <w:p w14:paraId="3A6B3A77" w14:textId="28AA41B7" w:rsidR="00EC41DD" w:rsidRDefault="00EC41DD" w:rsidP="00EC41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Theme_name.info.yml</w:t>
      </w:r>
      <w:proofErr w:type="spellEnd"/>
    </w:p>
    <w:p w14:paraId="5920AE27" w14:textId="5C66D043" w:rsidR="009A5D24" w:rsidRPr="009A5D24" w:rsidRDefault="009A5D24" w:rsidP="009A5D24">
      <w:pPr>
        <w:pStyle w:val="ListParagraph"/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Theme_name.info.yml</w:t>
      </w:r>
      <w:proofErr w:type="spellEnd"/>
      <w:r w:rsidRPr="009A5D24">
        <w:rPr>
          <w:b/>
          <w:bCs/>
          <w:u w:val="single"/>
          <w:lang w:val="en-US"/>
        </w:rPr>
        <w:t xml:space="preserve"> </w:t>
      </w:r>
      <w:r w:rsidRPr="00063ACA">
        <w:rPr>
          <w:rFonts w:ascii="Times New Roman" w:hAnsi="Times New Roman" w:cs="Times New Roman"/>
          <w:color w:val="242628"/>
          <w:spacing w:val="3"/>
          <w:shd w:val="clear" w:color="auto" w:fill="FFFFFF"/>
        </w:rPr>
        <w:t>is the most critical part of this process. This file contains all metadata, libraries, block regions, and other necessary information.</w:t>
      </w:r>
    </w:p>
    <w:p w14:paraId="6B845D71" w14:textId="77777777" w:rsidR="009A5D24" w:rsidRDefault="009A5D24" w:rsidP="009A5D24">
      <w:pPr>
        <w:pStyle w:val="ListParagraph"/>
        <w:rPr>
          <w:b/>
          <w:bCs/>
          <w:u w:val="single"/>
          <w:lang w:val="en-US"/>
        </w:rPr>
      </w:pPr>
    </w:p>
    <w:p w14:paraId="6B82FE84" w14:textId="721F87E6" w:rsidR="009A5D24" w:rsidRDefault="009A5D24" w:rsidP="009A5D24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EAD8694" wp14:editId="1E5D8FA7">
            <wp:extent cx="3896360" cy="4109013"/>
            <wp:effectExtent l="0" t="0" r="8890" b="6350"/>
            <wp:docPr id="199886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68962" name="Picture 19988689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87" cy="41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B8CD" w14:textId="2F74BD13" w:rsidR="00EC41DD" w:rsidRDefault="00EC41DD" w:rsidP="00EC41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Theme_name.libraries.yml</w:t>
      </w:r>
      <w:proofErr w:type="spellEnd"/>
    </w:p>
    <w:p w14:paraId="63058586" w14:textId="77777777" w:rsidR="00063ACA" w:rsidRDefault="00063ACA" w:rsidP="00063ACA">
      <w:pPr>
        <w:pStyle w:val="ListParagraph"/>
        <w:rPr>
          <w:b/>
          <w:bCs/>
          <w:u w:val="single"/>
          <w:lang w:val="en-US"/>
        </w:rPr>
      </w:pPr>
    </w:p>
    <w:p w14:paraId="68C0E202" w14:textId="22F25AF7" w:rsidR="009A5D24" w:rsidRDefault="009A5D24" w:rsidP="009A5D24">
      <w:pPr>
        <w:pStyle w:val="ListParagraph"/>
        <w:rPr>
          <w:rFonts w:ascii="Arial" w:hAnsi="Arial" w:cs="Arial"/>
          <w:color w:val="242628"/>
          <w:spacing w:val="3"/>
          <w:shd w:val="clear" w:color="auto" w:fill="FFFFFF"/>
        </w:rPr>
      </w:pPr>
      <w:proofErr w:type="spellStart"/>
      <w:r w:rsidRPr="009A5D24">
        <w:rPr>
          <w:b/>
          <w:bCs/>
          <w:u w:val="single"/>
          <w:lang w:val="en-US"/>
        </w:rPr>
        <w:t>Theme_name.libraries.yml</w:t>
      </w:r>
      <w:proofErr w:type="spellEnd"/>
      <w:r w:rsidRPr="009A5D24">
        <w:rPr>
          <w:b/>
          <w:bCs/>
          <w:u w:val="single"/>
          <w:lang w:val="en-US"/>
        </w:rPr>
        <w:t xml:space="preserve"> </w:t>
      </w:r>
      <w:r w:rsidRPr="00063ACA">
        <w:rPr>
          <w:rFonts w:ascii="Times New Roman" w:hAnsi="Times New Roman" w:cs="Times New Roman"/>
          <w:color w:val="242628"/>
          <w:spacing w:val="3"/>
          <w:shd w:val="clear" w:color="auto" w:fill="FFFFFF"/>
        </w:rPr>
        <w:t xml:space="preserve">file to specify and place the libraries you need for your site to function correctly. There will be CSS and JS. We name the library </w:t>
      </w:r>
      <w:r w:rsidRPr="00063ACA">
        <w:rPr>
          <w:rFonts w:ascii="Times New Roman" w:hAnsi="Times New Roman" w:cs="Times New Roman"/>
          <w:color w:val="242628"/>
          <w:spacing w:val="3"/>
          <w:shd w:val="clear" w:color="auto" w:fill="FFFFFF"/>
        </w:rPr>
        <w:t>styling</w:t>
      </w:r>
      <w:r w:rsidR="00063ACA" w:rsidRPr="00063ACA">
        <w:rPr>
          <w:rFonts w:ascii="Times New Roman" w:hAnsi="Times New Roman" w:cs="Times New Roman"/>
          <w:color w:val="242628"/>
          <w:spacing w:val="3"/>
          <w:shd w:val="clear" w:color="auto" w:fill="FFFFFF"/>
        </w:rPr>
        <w:t>.</w:t>
      </w:r>
    </w:p>
    <w:p w14:paraId="4C632FD1" w14:textId="7D7EAA82" w:rsidR="00043580" w:rsidRPr="009A5D24" w:rsidRDefault="00043580" w:rsidP="009A5D24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F6045BE" wp14:editId="315EA7EC">
            <wp:extent cx="2502029" cy="1701887"/>
            <wp:effectExtent l="0" t="0" r="0" b="0"/>
            <wp:docPr id="221305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05219" name="Picture 221305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FDC3" w14:textId="77777777" w:rsidR="009A5D24" w:rsidRDefault="009A5D24" w:rsidP="009A5D24">
      <w:pPr>
        <w:pStyle w:val="ListParagraph"/>
        <w:rPr>
          <w:b/>
          <w:bCs/>
          <w:u w:val="single"/>
          <w:lang w:val="en-US"/>
        </w:rPr>
      </w:pPr>
    </w:p>
    <w:p w14:paraId="39691A79" w14:textId="3D285ADF" w:rsidR="00EC41DD" w:rsidRPr="00043580" w:rsidRDefault="00EC41DD" w:rsidP="0004358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 w:rsidRPr="00043580">
        <w:rPr>
          <w:b/>
          <w:bCs/>
          <w:u w:val="single"/>
          <w:lang w:val="en-US"/>
        </w:rPr>
        <w:t>Css</w:t>
      </w:r>
      <w:proofErr w:type="spellEnd"/>
      <w:r w:rsidRPr="00043580">
        <w:rPr>
          <w:b/>
          <w:bCs/>
          <w:u w:val="single"/>
          <w:lang w:val="en-US"/>
        </w:rPr>
        <w:t xml:space="preserve"> file</w:t>
      </w:r>
    </w:p>
    <w:p w14:paraId="5C8131FF" w14:textId="77777777" w:rsidR="00F10DA1" w:rsidRDefault="00F10DA1" w:rsidP="00F10DA1">
      <w:pPr>
        <w:pStyle w:val="ListParagraph"/>
        <w:rPr>
          <w:b/>
          <w:bCs/>
          <w:u w:val="single"/>
          <w:lang w:val="en-US"/>
        </w:rPr>
      </w:pPr>
    </w:p>
    <w:p w14:paraId="26E9D1FB" w14:textId="2CDBD77B" w:rsidR="00F10DA1" w:rsidRPr="00F10DA1" w:rsidRDefault="00F10DA1" w:rsidP="00F10DA1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 w:rsidRPr="00F10DA1">
        <w:rPr>
          <w:rFonts w:ascii="Times New Roman" w:hAnsi="Times New Roman" w:cs="Times New Roman"/>
          <w:color w:val="242628"/>
          <w:spacing w:val="3"/>
          <w:shd w:val="clear" w:color="auto" w:fill="FFFFFF"/>
        </w:rPr>
        <w:t xml:space="preserve">We </w:t>
      </w:r>
      <w:r w:rsidRPr="00F10DA1">
        <w:rPr>
          <w:rFonts w:ascii="Times New Roman" w:hAnsi="Times New Roman" w:cs="Times New Roman"/>
          <w:color w:val="242628"/>
          <w:spacing w:val="3"/>
          <w:shd w:val="clear" w:color="auto" w:fill="FFFFFF"/>
        </w:rPr>
        <w:t>should apply CSS styles for each region based on your design. style.css should include CSS according to your requirements.</w:t>
      </w:r>
    </w:p>
    <w:p w14:paraId="29D9DDF9" w14:textId="0221A630" w:rsidR="009A5D24" w:rsidRDefault="009A5D24" w:rsidP="009A5D24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FF12AF8" wp14:editId="7FA498E6">
            <wp:extent cx="2989944" cy="2922607"/>
            <wp:effectExtent l="0" t="0" r="1270" b="0"/>
            <wp:docPr id="72911290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12902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42" cy="29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CDF" w14:textId="49C1F56A" w:rsidR="00EC41DD" w:rsidRDefault="00EC41DD" w:rsidP="00EC41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Js</w:t>
      </w:r>
      <w:proofErr w:type="spellEnd"/>
      <w:r>
        <w:rPr>
          <w:b/>
          <w:bCs/>
          <w:u w:val="single"/>
          <w:lang w:val="en-US"/>
        </w:rPr>
        <w:t xml:space="preserve"> file</w:t>
      </w:r>
    </w:p>
    <w:p w14:paraId="3476BE70" w14:textId="77777777" w:rsidR="009A5D24" w:rsidRDefault="009A5D24" w:rsidP="009A5D24">
      <w:pPr>
        <w:pStyle w:val="ListParagraph"/>
        <w:rPr>
          <w:b/>
          <w:bCs/>
          <w:u w:val="single"/>
          <w:lang w:val="en-US"/>
        </w:rPr>
      </w:pPr>
    </w:p>
    <w:p w14:paraId="2B435A20" w14:textId="205920D0" w:rsidR="009A5D24" w:rsidRDefault="00EC41DD" w:rsidP="009A5D2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Html.twig</w:t>
      </w:r>
      <w:proofErr w:type="spellEnd"/>
      <w:r>
        <w:rPr>
          <w:b/>
          <w:bCs/>
          <w:u w:val="single"/>
          <w:lang w:val="en-US"/>
        </w:rPr>
        <w:t xml:space="preserve"> file</w:t>
      </w:r>
    </w:p>
    <w:p w14:paraId="63167B99" w14:textId="77777777" w:rsidR="009A5D24" w:rsidRPr="009A5D24" w:rsidRDefault="009A5D24" w:rsidP="009A5D24">
      <w:pPr>
        <w:pStyle w:val="ListParagraph"/>
        <w:rPr>
          <w:b/>
          <w:bCs/>
          <w:u w:val="single"/>
          <w:lang w:val="en-US"/>
        </w:rPr>
      </w:pPr>
    </w:p>
    <w:p w14:paraId="1A0E1B5E" w14:textId="5AE234FC" w:rsidR="00B13B9C" w:rsidRPr="00B13B9C" w:rsidRDefault="00FE1E47" w:rsidP="00B13B9C">
      <w:pPr>
        <w:pStyle w:val="ListParagraph"/>
        <w:rPr>
          <w:rFonts w:ascii="Times New Roman" w:hAnsi="Times New Roman" w:cs="Times New Roman"/>
          <w:color w:val="242628"/>
          <w:spacing w:val="3"/>
          <w:shd w:val="clear" w:color="auto" w:fill="FFFFFF"/>
        </w:rPr>
      </w:pPr>
      <w:r>
        <w:rPr>
          <w:rFonts w:ascii="Times New Roman" w:hAnsi="Times New Roman" w:cs="Times New Roman"/>
          <w:color w:val="242628"/>
          <w:spacing w:val="3"/>
          <w:shd w:val="clear" w:color="auto" w:fill="FFFFFF"/>
        </w:rPr>
        <w:t>we</w:t>
      </w:r>
      <w:r w:rsidR="00F10DA1" w:rsidRPr="00F10DA1">
        <w:rPr>
          <w:rFonts w:ascii="Times New Roman" w:hAnsi="Times New Roman" w:cs="Times New Roman"/>
          <w:color w:val="242628"/>
          <w:spacing w:val="3"/>
          <w:shd w:val="clear" w:color="auto" w:fill="FFFFFF"/>
        </w:rPr>
        <w:t xml:space="preserve"> must include new region settings on the </w:t>
      </w:r>
      <w:proofErr w:type="gramStart"/>
      <w:r w:rsidR="00F10DA1" w:rsidRPr="00F10DA1">
        <w:rPr>
          <w:rFonts w:ascii="Times New Roman" w:hAnsi="Times New Roman" w:cs="Times New Roman"/>
          <w:color w:val="000000" w:themeColor="text1"/>
          <w:spacing w:val="3"/>
          <w:bdr w:val="single" w:sz="2" w:space="3" w:color="E5E7EB" w:frame="1"/>
          <w:shd w:val="clear" w:color="auto" w:fill="F5F5F5"/>
        </w:rPr>
        <w:t>html.twig</w:t>
      </w:r>
      <w:r w:rsidR="00F10DA1" w:rsidRPr="00F10DA1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file</w:t>
      </w:r>
      <w:proofErr w:type="gramEnd"/>
      <w:r w:rsidR="00F10DA1" w:rsidRPr="00F10DA1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F10DA1" w:rsidRPr="00F10DA1">
        <w:rPr>
          <w:rFonts w:ascii="Times New Roman" w:hAnsi="Times New Roman" w:cs="Times New Roman"/>
          <w:color w:val="242628"/>
          <w:spacing w:val="3"/>
          <w:shd w:val="clear" w:color="auto" w:fill="FFFFFF"/>
        </w:rPr>
        <w:t>if you have set up regions for our theme.</w:t>
      </w:r>
    </w:p>
    <w:p w14:paraId="2824A0A1" w14:textId="77777777" w:rsidR="00B13B9C" w:rsidRDefault="009A5D24" w:rsidP="00B13B9C">
      <w:pPr>
        <w:pStyle w:val="ListParagraph"/>
        <w:rPr>
          <w:b/>
          <w:bCs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041B925" wp14:editId="57E90AF5">
            <wp:extent cx="4507865" cy="1510496"/>
            <wp:effectExtent l="0" t="0" r="6985" b="0"/>
            <wp:docPr id="2923933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9336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926" cy="15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6293" w14:textId="7D4BCD2F" w:rsidR="00EC41DD" w:rsidRPr="00B13B9C" w:rsidRDefault="00B13B9C" w:rsidP="00B13B9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Nunito Sans" w:hAnsi="Nunito Sans"/>
          <w:color w:val="434853"/>
          <w:sz w:val="27"/>
          <w:szCs w:val="27"/>
          <w:shd w:val="clear" w:color="auto" w:fill="FFFFFF"/>
        </w:rPr>
        <w:t> </w:t>
      </w:r>
      <w:r w:rsidRPr="00B13B9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Appearance</w:t>
      </w:r>
      <w:r w:rsidRPr="00B13B9C">
        <w:rPr>
          <w:rFonts w:ascii="Times New Roman" w:hAnsi="Times New Roman" w:cs="Times New Roman"/>
          <w:color w:val="000000" w:themeColor="text1"/>
          <w:shd w:val="clear" w:color="auto" w:fill="FFFFFF"/>
        </w:rPr>
        <w:t> → </w:t>
      </w:r>
      <w:r w:rsidRPr="00B13B9C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Install new theme.</w:t>
      </w:r>
    </w:p>
    <w:p w14:paraId="42FE2075" w14:textId="0C21FAD0" w:rsidR="00B13B9C" w:rsidRPr="00B13B9C" w:rsidRDefault="00B13B9C" w:rsidP="00B13B9C">
      <w:pPr>
        <w:pStyle w:val="ListParagraph"/>
        <w:rPr>
          <w:rStyle w:val="Strong"/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u w:val="single"/>
          <w:lang w:val="en-US"/>
        </w:rPr>
        <w:drawing>
          <wp:inline distT="0" distB="0" distL="0" distR="0" wp14:anchorId="0E9FAC52" wp14:editId="64422096">
            <wp:extent cx="3576320" cy="1857737"/>
            <wp:effectExtent l="0" t="0" r="5080" b="9525"/>
            <wp:docPr id="1323734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4960" name="Picture 13237349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096" cy="18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568E" w14:textId="6CCFC5C0" w:rsidR="00B13B9C" w:rsidRDefault="00B13B9C" w:rsidP="00B1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13B9C">
        <w:rPr>
          <w:rFonts w:ascii="Times New Roman" w:hAnsi="Times New Roman" w:cs="Times New Roman"/>
          <w:b/>
          <w:bCs/>
          <w:lang w:val="en-US"/>
        </w:rPr>
        <w:lastRenderedPageBreak/>
        <w:t>After installing the theme</w:t>
      </w:r>
    </w:p>
    <w:p w14:paraId="7D6B3E13" w14:textId="77777777" w:rsidR="00B13B9C" w:rsidRPr="00B13B9C" w:rsidRDefault="00B13B9C" w:rsidP="00B13B9C">
      <w:pPr>
        <w:rPr>
          <w:rFonts w:ascii="Times New Roman" w:hAnsi="Times New Roman" w:cs="Times New Roman"/>
          <w:b/>
          <w:bCs/>
          <w:lang w:val="en-US"/>
        </w:rPr>
      </w:pPr>
    </w:p>
    <w:p w14:paraId="6811B0F8" w14:textId="028BF0DB" w:rsidR="00B13B9C" w:rsidRDefault="00B13B9C" w:rsidP="00B13B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DA3B2A3" wp14:editId="7A1A7687">
            <wp:extent cx="4918710" cy="3223550"/>
            <wp:effectExtent l="0" t="0" r="0" b="0"/>
            <wp:docPr id="3729755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755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41" cy="32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F674" w14:textId="0245D8AF" w:rsidR="00B13B9C" w:rsidRDefault="00B13B9C" w:rsidP="00B1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Block Layout</w:t>
      </w:r>
    </w:p>
    <w:p w14:paraId="5832350D" w14:textId="77777777" w:rsidR="00B13B9C" w:rsidRDefault="00B13B9C" w:rsidP="00B13B9C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2B3E9D4" w14:textId="162973DE" w:rsidR="00B13B9C" w:rsidRDefault="00B13B9C" w:rsidP="00B13B9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F4EBFDF" wp14:editId="028D3EF9">
            <wp:extent cx="4761967" cy="4080076"/>
            <wp:effectExtent l="0" t="0" r="635" b="0"/>
            <wp:docPr id="90636807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8073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35" cy="41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B30" w14:textId="77777777" w:rsidR="00B13B9C" w:rsidRPr="00B13B9C" w:rsidRDefault="00B13B9C" w:rsidP="00B13B9C">
      <w:pPr>
        <w:rPr>
          <w:rFonts w:ascii="Times New Roman" w:hAnsi="Times New Roman" w:cs="Times New Roman"/>
          <w:b/>
          <w:bCs/>
          <w:lang w:val="en-US"/>
        </w:rPr>
      </w:pPr>
    </w:p>
    <w:p w14:paraId="4211057D" w14:textId="0B6497B5" w:rsidR="00B13B9C" w:rsidRDefault="00B13B9C" w:rsidP="00B1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Home front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page(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UI view)</w:t>
      </w:r>
    </w:p>
    <w:p w14:paraId="7117D767" w14:textId="226DC0B7" w:rsidR="00B13B9C" w:rsidRPr="00B13B9C" w:rsidRDefault="00B13B9C" w:rsidP="00B13B9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786F156" wp14:editId="41C693A2">
            <wp:extent cx="5971734" cy="4443730"/>
            <wp:effectExtent l="0" t="0" r="0" b="0"/>
            <wp:docPr id="917091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1140" name="Picture 9170911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715" cy="44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B9C" w:rsidRPr="00B1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101A"/>
    <w:multiLevelType w:val="hybridMultilevel"/>
    <w:tmpl w:val="E506D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DD"/>
    <w:rsid w:val="00043580"/>
    <w:rsid w:val="00063ACA"/>
    <w:rsid w:val="009A5D24"/>
    <w:rsid w:val="00B13B9C"/>
    <w:rsid w:val="00B74F94"/>
    <w:rsid w:val="00C22099"/>
    <w:rsid w:val="00EC41DD"/>
    <w:rsid w:val="00F10DA1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A805"/>
  <w15:chartTrackingRefBased/>
  <w15:docId w15:val="{CD3FDBE1-C479-47DF-B727-7A9E433A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3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8</cp:revision>
  <dcterms:created xsi:type="dcterms:W3CDTF">2024-04-16T10:56:00Z</dcterms:created>
  <dcterms:modified xsi:type="dcterms:W3CDTF">2024-04-16T11:46:00Z</dcterms:modified>
</cp:coreProperties>
</file>