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4422" w14:textId="7CA515C4" w:rsidR="00437E6F" w:rsidRDefault="00522C66" w:rsidP="00437E6F">
      <w:pPr>
        <w:spacing w:before="220"/>
      </w:pPr>
      <w:r>
        <w:t>1. What advantages do Excel spreadsheets have over CSV spreadsheets</w:t>
      </w:r>
      <w:r w:rsidR="00437E6F">
        <w:t>?</w:t>
      </w:r>
    </w:p>
    <w:p w14:paraId="46C5F1EE" w14:textId="75D00E2F" w:rsidR="00437E6F" w:rsidRPr="00871A49" w:rsidRDefault="00437E6F" w:rsidP="00437E6F">
      <w:pPr>
        <w:spacing w:before="220"/>
        <w:rPr>
          <w:color w:val="4472C4" w:themeColor="accent1"/>
        </w:rPr>
      </w:pPr>
      <w:r w:rsidRPr="00871A49">
        <w:rPr>
          <w:color w:val="4472C4" w:themeColor="accent1"/>
        </w:rPr>
        <w:t>Excel offers formatting, formulas, charts, multiple sheets, data validation, and sorting &amp; filtering. CSV is simpler but lacks these features, making Excel more versatile for data analysis, presentation, and organization.</w:t>
      </w:r>
    </w:p>
    <w:p w14:paraId="00000002" w14:textId="77777777" w:rsidR="00930065" w:rsidRDefault="00522C66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1D1E81E" w14:textId="76525D0D" w:rsidR="002D6F2B" w:rsidRPr="00871A49" w:rsidRDefault="002D6F2B">
      <w:pPr>
        <w:spacing w:before="220"/>
        <w:rPr>
          <w:color w:val="4472C4" w:themeColor="accent1"/>
        </w:rPr>
      </w:pPr>
      <w:r w:rsidRPr="00871A49">
        <w:rPr>
          <w:color w:val="4472C4" w:themeColor="accent1"/>
        </w:rPr>
        <w:t xml:space="preserve">We have to first call </w:t>
      </w:r>
      <w:proofErr w:type="gramStart"/>
      <w:r w:rsidRPr="00871A49">
        <w:rPr>
          <w:color w:val="4472C4" w:themeColor="accent1"/>
        </w:rPr>
        <w:t>open(</w:t>
      </w:r>
      <w:proofErr w:type="gramEnd"/>
      <w:r w:rsidRPr="00871A49">
        <w:rPr>
          <w:color w:val="4472C4" w:themeColor="accent1"/>
        </w:rPr>
        <w:t xml:space="preserve">) and pass it 'r' to open a file in read mode to create the object after that we can then pass it to </w:t>
      </w:r>
      <w:proofErr w:type="spellStart"/>
      <w:r w:rsidRPr="00871A49">
        <w:rPr>
          <w:color w:val="4472C4" w:themeColor="accent1"/>
        </w:rPr>
        <w:t>csv.reader</w:t>
      </w:r>
      <w:proofErr w:type="spellEnd"/>
      <w:r w:rsidRPr="00871A49">
        <w:rPr>
          <w:color w:val="4472C4" w:themeColor="accent1"/>
        </w:rPr>
        <w:t>()  to create a reader object.</w:t>
      </w:r>
    </w:p>
    <w:p w14:paraId="30EBFC0D" w14:textId="457049A0" w:rsidR="002D6F2B" w:rsidRPr="00871A49" w:rsidRDefault="002D6F2B">
      <w:pPr>
        <w:spacing w:before="220"/>
        <w:rPr>
          <w:color w:val="4472C4" w:themeColor="accent1"/>
        </w:rPr>
      </w:pPr>
      <w:r w:rsidRPr="00871A49">
        <w:rPr>
          <w:color w:val="4472C4" w:themeColor="accent1"/>
        </w:rPr>
        <w:t xml:space="preserve">We have to first call </w:t>
      </w:r>
      <w:proofErr w:type="gramStart"/>
      <w:r w:rsidRPr="00871A49">
        <w:rPr>
          <w:color w:val="4472C4" w:themeColor="accent1"/>
        </w:rPr>
        <w:t>open(</w:t>
      </w:r>
      <w:proofErr w:type="gramEnd"/>
      <w:r w:rsidRPr="00871A49">
        <w:rPr>
          <w:color w:val="4472C4" w:themeColor="accent1"/>
        </w:rPr>
        <w:t xml:space="preserve">) and pass it 'w' to open a file in write mode to create the object after that we can then pass it to csv. </w:t>
      </w:r>
      <w:proofErr w:type="gramStart"/>
      <w:r w:rsidRPr="00871A49">
        <w:rPr>
          <w:color w:val="4472C4" w:themeColor="accent1"/>
        </w:rPr>
        <w:t>writer(</w:t>
      </w:r>
      <w:proofErr w:type="gramEnd"/>
      <w:r w:rsidRPr="00871A49">
        <w:rPr>
          <w:color w:val="4472C4" w:themeColor="accent1"/>
        </w:rPr>
        <w:t>)  to create a Writer object.</w:t>
      </w:r>
    </w:p>
    <w:p w14:paraId="00000003" w14:textId="77777777" w:rsidR="00930065" w:rsidRDefault="00522C66">
      <w:pPr>
        <w:spacing w:before="220"/>
      </w:pPr>
      <w:r>
        <w:t xml:space="preserve">3. What modes do File objects for reader </w:t>
      </w:r>
      <w:r>
        <w:t>and writer objects need to be opened in?</w:t>
      </w:r>
    </w:p>
    <w:p w14:paraId="24F3A641" w14:textId="70D0E489" w:rsidR="002D6F2B" w:rsidRPr="00871A49" w:rsidRDefault="002D6F2B" w:rsidP="002D6F2B">
      <w:pPr>
        <w:spacing w:before="220"/>
        <w:rPr>
          <w:color w:val="4472C4" w:themeColor="accent1"/>
        </w:rPr>
      </w:pPr>
      <w:r w:rsidRPr="00871A49">
        <w:rPr>
          <w:color w:val="4472C4" w:themeColor="accent1"/>
        </w:rPr>
        <w:t>For reader objects the file object should be opened in read mode ('r').</w:t>
      </w:r>
    </w:p>
    <w:p w14:paraId="56A8641F" w14:textId="18DC5D19" w:rsidR="002D6F2B" w:rsidRPr="00871A49" w:rsidRDefault="002D6F2B" w:rsidP="002D6F2B">
      <w:pPr>
        <w:spacing w:before="220"/>
        <w:rPr>
          <w:color w:val="4472C4" w:themeColor="accent1"/>
        </w:rPr>
      </w:pPr>
      <w:r w:rsidRPr="00871A49">
        <w:rPr>
          <w:color w:val="4472C4" w:themeColor="accent1"/>
        </w:rPr>
        <w:t>For writer objects the file object should be opened in write mode ('w') or append mode ('a').</w:t>
      </w:r>
    </w:p>
    <w:p w14:paraId="00000004" w14:textId="77777777" w:rsidR="00930065" w:rsidRDefault="00522C66">
      <w:pPr>
        <w:spacing w:before="220"/>
      </w:pPr>
      <w:r>
        <w:t>4. What method takes a list argument and writes i</w:t>
      </w:r>
      <w:r>
        <w:t>t to a CSV file?</w:t>
      </w:r>
    </w:p>
    <w:p w14:paraId="06390479" w14:textId="61ABF01F" w:rsidR="00871A49" w:rsidRPr="00871A49" w:rsidRDefault="00871A49">
      <w:pPr>
        <w:spacing w:before="220"/>
        <w:rPr>
          <w:color w:val="4472C4" w:themeColor="accent1"/>
        </w:rPr>
      </w:pPr>
      <w:proofErr w:type="spellStart"/>
      <w:proofErr w:type="gramStart"/>
      <w:r w:rsidRPr="00871A49">
        <w:rPr>
          <w:color w:val="4472C4" w:themeColor="accent1"/>
        </w:rPr>
        <w:t>writerow</w:t>
      </w:r>
      <w:proofErr w:type="spellEnd"/>
      <w:r w:rsidRPr="00871A49">
        <w:rPr>
          <w:color w:val="4472C4" w:themeColor="accent1"/>
        </w:rPr>
        <w:t>(</w:t>
      </w:r>
      <w:proofErr w:type="gramEnd"/>
      <w:r w:rsidRPr="00871A49">
        <w:rPr>
          <w:color w:val="4472C4" w:themeColor="accent1"/>
        </w:rPr>
        <w:t>)</w:t>
      </w:r>
    </w:p>
    <w:p w14:paraId="0BC4989E" w14:textId="164267A7" w:rsidR="009B4671" w:rsidRDefault="00522C66" w:rsidP="009B4671">
      <w:pPr>
        <w:spacing w:before="220"/>
      </w:pPr>
      <w:r>
        <w:t>5. What do the keyword arguments delimiter and line terminator do</w:t>
      </w:r>
      <w:r w:rsidR="009B4671">
        <w:t>?</w:t>
      </w:r>
    </w:p>
    <w:p w14:paraId="15D6966B" w14:textId="6E0A271C" w:rsidR="009B4671" w:rsidRPr="00522C66" w:rsidRDefault="00522C66" w:rsidP="009B4671">
      <w:pPr>
        <w:spacing w:before="220"/>
        <w:rPr>
          <w:color w:val="4472C4" w:themeColor="accent1"/>
        </w:rPr>
      </w:pPr>
      <w:r w:rsidRPr="00522C66">
        <w:rPr>
          <w:color w:val="4472C4" w:themeColor="accent1"/>
        </w:rPr>
        <w:t>Delimiter and line terminator control data separation and line endings.</w:t>
      </w:r>
      <w:r>
        <w:rPr>
          <w:color w:val="4472C4" w:themeColor="accent1"/>
        </w:rPr>
        <w:t xml:space="preserve"> </w:t>
      </w:r>
      <w:proofErr w:type="gramStart"/>
      <w:r w:rsidR="009B4671" w:rsidRPr="00522C66">
        <w:rPr>
          <w:color w:val="4472C4" w:themeColor="accent1"/>
        </w:rPr>
        <w:t>The</w:t>
      </w:r>
      <w:proofErr w:type="gramEnd"/>
      <w:r w:rsidR="009B4671" w:rsidRPr="00522C66">
        <w:rPr>
          <w:color w:val="4472C4" w:themeColor="accent1"/>
        </w:rPr>
        <w:t xml:space="preserve"> delimiter is the symbol that separates information within a row, typically a comma in CSV files. The line terminator is the symbol marking the end of a row.</w:t>
      </w:r>
    </w:p>
    <w:p w14:paraId="00000006" w14:textId="77777777" w:rsidR="00930065" w:rsidRDefault="00522C66">
      <w:pPr>
        <w:spacing w:before="220"/>
      </w:pPr>
      <w:r>
        <w:t>6. What function takes a string of JSON data and returns a Python data structure?</w:t>
      </w:r>
    </w:p>
    <w:p w14:paraId="5CC6BC52" w14:textId="6B8B58DE" w:rsidR="00522C66" w:rsidRPr="00522C66" w:rsidRDefault="00522C66">
      <w:pPr>
        <w:spacing w:before="220"/>
        <w:rPr>
          <w:color w:val="4472C4" w:themeColor="accent1"/>
        </w:rPr>
      </w:pPr>
      <w:proofErr w:type="spellStart"/>
      <w:proofErr w:type="gramStart"/>
      <w:r w:rsidRPr="00522C66">
        <w:rPr>
          <w:color w:val="4472C4" w:themeColor="accent1"/>
        </w:rPr>
        <w:t>json.loads</w:t>
      </w:r>
      <w:proofErr w:type="spellEnd"/>
      <w:proofErr w:type="gramEnd"/>
      <w:r w:rsidRPr="00522C66">
        <w:rPr>
          <w:color w:val="4472C4" w:themeColor="accent1"/>
        </w:rPr>
        <w:t>()</w:t>
      </w:r>
    </w:p>
    <w:p w14:paraId="00000007" w14:textId="77777777" w:rsidR="00930065" w:rsidRDefault="00522C66">
      <w:pPr>
        <w:spacing w:before="220"/>
      </w:pPr>
      <w:r>
        <w:t>7. What function takes a Python data structure and returns a string of JSON dat</w:t>
      </w:r>
      <w:r>
        <w:t>a?</w:t>
      </w:r>
    </w:p>
    <w:p w14:paraId="76C5D472" w14:textId="3A587195" w:rsidR="00522C66" w:rsidRPr="00522C66" w:rsidRDefault="00522C66">
      <w:pPr>
        <w:spacing w:before="220"/>
        <w:rPr>
          <w:color w:val="4472C4" w:themeColor="accent1"/>
        </w:rPr>
      </w:pPr>
      <w:proofErr w:type="spellStart"/>
      <w:proofErr w:type="gramStart"/>
      <w:r w:rsidRPr="00522C66">
        <w:rPr>
          <w:color w:val="4472C4" w:themeColor="accent1"/>
        </w:rPr>
        <w:t>json.dumps</w:t>
      </w:r>
      <w:proofErr w:type="spellEnd"/>
      <w:proofErr w:type="gramEnd"/>
      <w:r w:rsidRPr="00522C66">
        <w:rPr>
          <w:color w:val="4472C4" w:themeColor="accent1"/>
        </w:rPr>
        <w:t>()</w:t>
      </w:r>
    </w:p>
    <w:p w14:paraId="00000008" w14:textId="77777777" w:rsidR="00930065" w:rsidRDefault="00930065"/>
    <w:sectPr w:rsidR="009300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65"/>
    <w:rsid w:val="00211C3D"/>
    <w:rsid w:val="002D6F2B"/>
    <w:rsid w:val="00437E6F"/>
    <w:rsid w:val="00522C66"/>
    <w:rsid w:val="00871A49"/>
    <w:rsid w:val="00930065"/>
    <w:rsid w:val="009B4671"/>
    <w:rsid w:val="00E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06D8"/>
  <w15:docId w15:val="{E4EC23D0-0025-4A91-B707-38FBB587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86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31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78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8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9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dcterms:created xsi:type="dcterms:W3CDTF">2023-06-22T17:25:00Z</dcterms:created>
  <dcterms:modified xsi:type="dcterms:W3CDTF">2023-06-22T17:25:00Z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