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5E" w:rsidRDefault="00D7615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pcs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cluster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unstandby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ld6prdintdbm02 ; pcs cluster standby ld6prdintdbm01</w:t>
      </w:r>
    </w:p>
    <w:p w:rsidR="00D76155" w:rsidRDefault="00D7615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D76155" w:rsidRDefault="00D76155">
      <w:r w:rsidRPr="00D76155">
        <w:drawing>
          <wp:inline distT="0" distB="0" distL="0" distR="0" wp14:anchorId="32BE5786" wp14:editId="3266D7DE">
            <wp:extent cx="5668166" cy="3801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C2"/>
    <w:rsid w:val="002B67C2"/>
    <w:rsid w:val="00366EB3"/>
    <w:rsid w:val="00C2636D"/>
    <w:rsid w:val="00D7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07F31-ACE5-4838-A0A1-22D67943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Panthangi</dc:creator>
  <cp:keywords/>
  <dc:description/>
  <cp:lastModifiedBy>Anil Kumar Panthangi</cp:lastModifiedBy>
  <cp:revision>2</cp:revision>
  <dcterms:created xsi:type="dcterms:W3CDTF">2022-11-10T03:26:00Z</dcterms:created>
  <dcterms:modified xsi:type="dcterms:W3CDTF">2022-11-10T03:27:00Z</dcterms:modified>
</cp:coreProperties>
</file>