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0D7D7" w14:textId="77777777" w:rsidR="00E3787B" w:rsidRDefault="00E3787B" w:rsidP="00E3787B">
      <w:pPr>
        <w:rPr>
          <w:b/>
          <w:bCs/>
          <w:sz w:val="32"/>
          <w:szCs w:val="28"/>
        </w:rPr>
      </w:pPr>
      <w:r>
        <w:rPr>
          <w:b/>
          <w:bCs/>
          <w:sz w:val="32"/>
          <w:szCs w:val="28"/>
        </w:rPr>
        <w:t>Anilkumar Palavelli</w:t>
      </w:r>
    </w:p>
    <w:p w14:paraId="02354167" w14:textId="77777777" w:rsidR="00E3787B" w:rsidRDefault="00E3787B" w:rsidP="00E3787B">
      <w:pPr>
        <w:rPr>
          <w:b/>
          <w:bCs/>
          <w:sz w:val="28"/>
          <w:szCs w:val="28"/>
        </w:rPr>
      </w:pPr>
      <w:r>
        <w:rPr>
          <w:b/>
          <w:bCs/>
          <w:sz w:val="28"/>
          <w:szCs w:val="28"/>
        </w:rPr>
        <w:t>Introduction:</w:t>
      </w:r>
    </w:p>
    <w:p w14:paraId="501ACE47" w14:textId="77777777" w:rsidR="00E3787B" w:rsidRDefault="00E3787B" w:rsidP="00E3787B">
      <w:pPr>
        <w:rPr>
          <w:sz w:val="24"/>
          <w:szCs w:val="24"/>
        </w:rPr>
      </w:pPr>
      <w:r w:rsidRPr="00DF0F35">
        <w:rPr>
          <w:sz w:val="24"/>
          <w:szCs w:val="24"/>
        </w:rPr>
        <w:t xml:space="preserve">Most towns with a lot of people have more and more stores, and market competition is also very high. The dataset is a record of one of the company's past sales, which has been kept in 3 different locations for 3 months. This information makes it easy to use predictive data analytics methods. </w:t>
      </w:r>
      <w:r>
        <w:rPr>
          <w:sz w:val="24"/>
          <w:szCs w:val="24"/>
        </w:rPr>
        <w:t>This project provides a brief overview of the Supermarket sales of the one company,</w:t>
      </w:r>
      <w:r w:rsidRPr="00DF0F35">
        <w:t xml:space="preserve"> </w:t>
      </w:r>
      <w:r w:rsidRPr="00DF0F35">
        <w:rPr>
          <w:sz w:val="24"/>
          <w:szCs w:val="24"/>
        </w:rPr>
        <w:t>which has been kept in 3 different places for 3 months.</w:t>
      </w:r>
    </w:p>
    <w:p w14:paraId="2F686D09" w14:textId="77777777" w:rsidR="00E3787B" w:rsidRDefault="00E3787B" w:rsidP="00E3787B">
      <w:pPr>
        <w:rPr>
          <w:b/>
          <w:bCs/>
          <w:sz w:val="28"/>
          <w:szCs w:val="28"/>
        </w:rPr>
      </w:pPr>
      <w:r>
        <w:rPr>
          <w:b/>
          <w:bCs/>
          <w:sz w:val="28"/>
          <w:szCs w:val="28"/>
        </w:rPr>
        <w:t>Domain:</w:t>
      </w:r>
    </w:p>
    <w:p w14:paraId="542BCAAF" w14:textId="77777777" w:rsidR="00E3787B" w:rsidRDefault="00E3787B" w:rsidP="00E3787B">
      <w:pPr>
        <w:rPr>
          <w:sz w:val="24"/>
          <w:szCs w:val="24"/>
        </w:rPr>
      </w:pPr>
      <w:r>
        <w:rPr>
          <w:sz w:val="24"/>
          <w:szCs w:val="24"/>
        </w:rPr>
        <w:t>Supermarket Sales</w:t>
      </w:r>
    </w:p>
    <w:p w14:paraId="2F0B824D" w14:textId="77777777" w:rsidR="00E3787B" w:rsidRDefault="00E3787B" w:rsidP="00E3787B">
      <w:pPr>
        <w:rPr>
          <w:b/>
          <w:bCs/>
          <w:sz w:val="28"/>
          <w:szCs w:val="24"/>
        </w:rPr>
      </w:pPr>
      <w:r>
        <w:rPr>
          <w:b/>
          <w:bCs/>
          <w:sz w:val="28"/>
          <w:szCs w:val="24"/>
        </w:rPr>
        <w:t>Data File:</w:t>
      </w:r>
    </w:p>
    <w:p w14:paraId="67929EEF" w14:textId="77777777" w:rsidR="00E3787B" w:rsidRDefault="00E3787B" w:rsidP="00E3787B">
      <w:pPr>
        <w:rPr>
          <w:b/>
          <w:bCs/>
          <w:sz w:val="24"/>
          <w:szCs w:val="24"/>
        </w:rPr>
      </w:pPr>
      <w:r>
        <w:rPr>
          <w:b/>
          <w:bCs/>
          <w:sz w:val="24"/>
          <w:szCs w:val="24"/>
        </w:rPr>
        <w:object w:dxaOrig="1508" w:dyaOrig="984" w14:anchorId="79F7B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5pt;height:49pt" o:ole="">
            <v:imagedata r:id="rId5" o:title=""/>
          </v:shape>
          <o:OLEObject Type="Embed" ProgID="Excel.Sheet.12" ShapeID="_x0000_i1036" DrawAspect="Icon" ObjectID="_1749546392" r:id="rId6"/>
        </w:object>
      </w:r>
    </w:p>
    <w:p w14:paraId="7EE8244A" w14:textId="77777777" w:rsidR="00E3787B" w:rsidRDefault="00E3787B" w:rsidP="00E3787B">
      <w:pPr>
        <w:rPr>
          <w:b/>
          <w:bCs/>
          <w:sz w:val="28"/>
          <w:szCs w:val="24"/>
        </w:rPr>
      </w:pPr>
      <w:r>
        <w:rPr>
          <w:b/>
          <w:bCs/>
          <w:sz w:val="28"/>
          <w:szCs w:val="24"/>
        </w:rPr>
        <w:t>Data Source:</w:t>
      </w:r>
    </w:p>
    <w:p w14:paraId="2AC5398C" w14:textId="77777777" w:rsidR="00E3787B" w:rsidRDefault="00E3787B" w:rsidP="00E3787B">
      <w:pPr>
        <w:rPr>
          <w:b/>
          <w:bCs/>
          <w:sz w:val="28"/>
          <w:szCs w:val="24"/>
        </w:rPr>
      </w:pPr>
      <w:hyperlink r:id="rId7" w:history="1">
        <w:r w:rsidRPr="00F15B8F">
          <w:rPr>
            <w:rStyle w:val="Hyperlink"/>
            <w:b/>
            <w:bCs/>
            <w:sz w:val="28"/>
            <w:szCs w:val="24"/>
          </w:rPr>
          <w:t>https://www.kaggle.com/datasets/aungpyaeap/supermarket-sales</w:t>
        </w:r>
      </w:hyperlink>
    </w:p>
    <w:p w14:paraId="6B3D83B4" w14:textId="77777777" w:rsidR="00E3787B" w:rsidRDefault="00E3787B" w:rsidP="00E3787B">
      <w:pPr>
        <w:rPr>
          <w:sz w:val="24"/>
          <w:szCs w:val="24"/>
        </w:rPr>
      </w:pPr>
      <w:r>
        <w:rPr>
          <w:b/>
          <w:bCs/>
          <w:sz w:val="28"/>
          <w:szCs w:val="24"/>
        </w:rPr>
        <w:t>Number of Rows:</w:t>
      </w:r>
      <w:r>
        <w:rPr>
          <w:sz w:val="24"/>
          <w:szCs w:val="24"/>
        </w:rPr>
        <w:t xml:space="preserve"> 1000</w:t>
      </w:r>
    </w:p>
    <w:p w14:paraId="31F2740C" w14:textId="77777777" w:rsidR="00E3787B" w:rsidRDefault="00E3787B" w:rsidP="00E3787B">
      <w:pPr>
        <w:rPr>
          <w:sz w:val="24"/>
          <w:szCs w:val="24"/>
        </w:rPr>
      </w:pPr>
      <w:r>
        <w:rPr>
          <w:b/>
          <w:bCs/>
          <w:sz w:val="28"/>
          <w:szCs w:val="24"/>
        </w:rPr>
        <w:t>Number of Columns</w:t>
      </w:r>
      <w:r>
        <w:rPr>
          <w:sz w:val="24"/>
          <w:szCs w:val="24"/>
        </w:rPr>
        <w:t>: 17</w:t>
      </w:r>
    </w:p>
    <w:p w14:paraId="3D5ABA50" w14:textId="77777777" w:rsidR="00E3787B" w:rsidRPr="00DF0F35" w:rsidRDefault="00E3787B" w:rsidP="00E3787B">
      <w:pPr>
        <w:rPr>
          <w:rFonts w:cstheme="minorHAnsi"/>
          <w:sz w:val="24"/>
          <w:szCs w:val="24"/>
        </w:rPr>
      </w:pPr>
      <w:r w:rsidRPr="00DF0F35">
        <w:rPr>
          <w:rFonts w:cstheme="minorHAnsi"/>
          <w:sz w:val="24"/>
          <w:szCs w:val="24"/>
        </w:rPr>
        <w:t>Here are the meanings of each column in the Supermarket Sales dataset:</w:t>
      </w:r>
    </w:p>
    <w:p w14:paraId="5CAA739D" w14:textId="77777777" w:rsidR="00E3787B" w:rsidRPr="00DF0F35" w:rsidRDefault="00E3787B" w:rsidP="00E3787B">
      <w:pPr>
        <w:rPr>
          <w:rFonts w:cstheme="minorHAnsi"/>
          <w:sz w:val="24"/>
          <w:szCs w:val="24"/>
        </w:rPr>
      </w:pPr>
    </w:p>
    <w:p w14:paraId="12224519"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Invoice</w:t>
      </w:r>
      <w:r>
        <w:rPr>
          <w:rFonts w:cstheme="minorHAnsi"/>
          <w:sz w:val="24"/>
          <w:szCs w:val="24"/>
        </w:rPr>
        <w:t xml:space="preserve"> </w:t>
      </w:r>
      <w:r w:rsidRPr="00DF0F35">
        <w:rPr>
          <w:rFonts w:cstheme="minorHAnsi"/>
          <w:sz w:val="24"/>
          <w:szCs w:val="24"/>
        </w:rPr>
        <w:t>id: A computer-made sales slip with an invoice number</w:t>
      </w:r>
    </w:p>
    <w:p w14:paraId="47C19B9C"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Branch: A branch of a supercenter. There are three branches, marked A, B, and C.</w:t>
      </w:r>
    </w:p>
    <w:p w14:paraId="697B8D1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City: Where supercenters are</w:t>
      </w:r>
    </w:p>
    <w:p w14:paraId="43E1320E" w14:textId="77777777" w:rsidR="00E3787B" w:rsidRPr="00FC1CAE" w:rsidRDefault="00E3787B" w:rsidP="00E3787B">
      <w:pPr>
        <w:pStyle w:val="ListParagraph"/>
        <w:numPr>
          <w:ilvl w:val="0"/>
          <w:numId w:val="1"/>
        </w:numPr>
        <w:rPr>
          <w:rFonts w:cstheme="minorHAnsi"/>
          <w:sz w:val="24"/>
          <w:szCs w:val="24"/>
        </w:rPr>
      </w:pPr>
      <w:r w:rsidRPr="00FC1CAE">
        <w:rPr>
          <w:rFonts w:cstheme="minorHAnsi"/>
          <w:sz w:val="24"/>
          <w:szCs w:val="24"/>
        </w:rPr>
        <w:t>Customer Type: Type of customer, which is kept track of by Members for customers with a member card and by Normal for customers without a member card.</w:t>
      </w:r>
    </w:p>
    <w:p w14:paraId="314A167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Gender: Type of customer by gender</w:t>
      </w:r>
    </w:p>
    <w:p w14:paraId="024D4CE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Product line: Electronic accessories, fashion accessories, food and drinks, health and beauty, home and living, sports and travel, and other general groups of items.</w:t>
      </w:r>
    </w:p>
    <w:p w14:paraId="6A8BA95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Unit price: How much each item costs in $</w:t>
      </w:r>
    </w:p>
    <w:p w14:paraId="0AED02CC"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Quantity: number of items a customer bought</w:t>
      </w:r>
    </w:p>
    <w:p w14:paraId="4191047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Tax: 5% tax on customer purchases</w:t>
      </w:r>
    </w:p>
    <w:p w14:paraId="7364C6C1"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Total: Price total, including tax</w:t>
      </w:r>
    </w:p>
    <w:p w14:paraId="7C29DA89"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Date: Date of buying. Record is available from January 2019 to March 2019.</w:t>
      </w:r>
    </w:p>
    <w:p w14:paraId="6CB1C6DB"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Time: 10 a.m. to 9 p.m.</w:t>
      </w:r>
    </w:p>
    <w:p w14:paraId="7B26C0F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lastRenderedPageBreak/>
        <w:t>Payment: There are three ways for a customer to pay for an item: cash, a credit card, or an e-wallet.</w:t>
      </w:r>
    </w:p>
    <w:p w14:paraId="18C56B8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COGS: Cost of goods sold</w:t>
      </w:r>
    </w:p>
    <w:p w14:paraId="68BA922C"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Gross margin percent: Gross margin percent</w:t>
      </w:r>
    </w:p>
    <w:p w14:paraId="58869F6A"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Gross income: Total money made.</w:t>
      </w:r>
    </w:p>
    <w:p w14:paraId="3F9E81E5" w14:textId="77777777" w:rsidR="00E3787B" w:rsidRPr="00DF0F35" w:rsidRDefault="00E3787B" w:rsidP="00E3787B">
      <w:pPr>
        <w:pStyle w:val="ListParagraph"/>
        <w:numPr>
          <w:ilvl w:val="0"/>
          <w:numId w:val="1"/>
        </w:numPr>
        <w:rPr>
          <w:rFonts w:cstheme="minorHAnsi"/>
          <w:sz w:val="24"/>
          <w:szCs w:val="24"/>
        </w:rPr>
      </w:pPr>
      <w:r w:rsidRPr="00DF0F35">
        <w:rPr>
          <w:rFonts w:cstheme="minorHAnsi"/>
          <w:sz w:val="24"/>
          <w:szCs w:val="24"/>
        </w:rPr>
        <w:t>Rating: Customers rate their shopping experience generally on a range from 1 to 10.</w:t>
      </w:r>
    </w:p>
    <w:p w14:paraId="3EEA069B" w14:textId="77777777" w:rsidR="00E3787B" w:rsidRDefault="00E3787B" w:rsidP="00E3787B">
      <w:pPr>
        <w:rPr>
          <w:sz w:val="24"/>
          <w:szCs w:val="24"/>
        </w:rPr>
      </w:pPr>
    </w:p>
    <w:p w14:paraId="330C4F09" w14:textId="77777777" w:rsidR="00E3787B" w:rsidRDefault="00E3787B" w:rsidP="00E3787B">
      <w:pPr>
        <w:rPr>
          <w:b/>
          <w:bCs/>
          <w:sz w:val="28"/>
          <w:szCs w:val="24"/>
        </w:rPr>
      </w:pPr>
      <w:r>
        <w:rPr>
          <w:b/>
          <w:bCs/>
          <w:sz w:val="28"/>
          <w:szCs w:val="24"/>
        </w:rPr>
        <w:t xml:space="preserve">Visualization tools selected: </w:t>
      </w:r>
    </w:p>
    <w:p w14:paraId="7A40E73B" w14:textId="77777777" w:rsidR="00E3787B" w:rsidRDefault="00E3787B" w:rsidP="00E3787B">
      <w:pPr>
        <w:rPr>
          <w:sz w:val="24"/>
          <w:szCs w:val="24"/>
        </w:rPr>
      </w:pPr>
      <w:r>
        <w:rPr>
          <w:sz w:val="24"/>
          <w:szCs w:val="24"/>
        </w:rPr>
        <w:t>I have used Excel and Tableau to visualize the charts for the goals prepared.</w:t>
      </w:r>
    </w:p>
    <w:p w14:paraId="26F3AFE8" w14:textId="77777777" w:rsidR="00E3787B" w:rsidRDefault="00E3787B" w:rsidP="00E3787B">
      <w:pPr>
        <w:rPr>
          <w:b/>
          <w:bCs/>
          <w:sz w:val="28"/>
          <w:szCs w:val="24"/>
        </w:rPr>
      </w:pPr>
      <w:r>
        <w:rPr>
          <w:b/>
          <w:bCs/>
          <w:sz w:val="28"/>
          <w:szCs w:val="24"/>
        </w:rPr>
        <w:t xml:space="preserve">Data Cleaning Strategies: </w:t>
      </w:r>
    </w:p>
    <w:p w14:paraId="6DB0194A" w14:textId="77777777" w:rsidR="00E3787B" w:rsidRDefault="00E3787B" w:rsidP="00E3787B">
      <w:pPr>
        <w:rPr>
          <w:sz w:val="24"/>
          <w:szCs w:val="24"/>
        </w:rPr>
      </w:pPr>
      <w:r>
        <w:rPr>
          <w:sz w:val="24"/>
          <w:szCs w:val="24"/>
        </w:rPr>
        <w:t>The dataset which was found I the source has some unwanted data; I have removed the time column and put only the Date column in the data set.</w:t>
      </w:r>
    </w:p>
    <w:p w14:paraId="17C72D10" w14:textId="77777777" w:rsidR="00E3787B" w:rsidRDefault="00E3787B" w:rsidP="00E3787B">
      <w:pPr>
        <w:rPr>
          <w:b/>
          <w:bCs/>
          <w:sz w:val="28"/>
          <w:szCs w:val="24"/>
        </w:rPr>
      </w:pPr>
      <w:r>
        <w:rPr>
          <w:b/>
          <w:bCs/>
          <w:sz w:val="28"/>
          <w:szCs w:val="24"/>
        </w:rPr>
        <w:t xml:space="preserve">Cleaned Data Set: </w:t>
      </w:r>
    </w:p>
    <w:p w14:paraId="4F1877FB" w14:textId="77777777" w:rsidR="00E3787B" w:rsidRDefault="00E3787B" w:rsidP="00E3787B">
      <w:pPr>
        <w:rPr>
          <w:b/>
          <w:bCs/>
          <w:sz w:val="28"/>
          <w:szCs w:val="24"/>
        </w:rPr>
      </w:pPr>
      <w:r>
        <w:rPr>
          <w:b/>
          <w:bCs/>
          <w:sz w:val="28"/>
          <w:szCs w:val="24"/>
        </w:rPr>
        <w:object w:dxaOrig="1508" w:dyaOrig="984" w14:anchorId="2EAD9A9A">
          <v:shape id="_x0000_i1035" type="#_x0000_t75" style="width:75.5pt;height:49pt" o:ole="">
            <v:imagedata r:id="rId8" o:title=""/>
          </v:shape>
          <o:OLEObject Type="Embed" ProgID="Excel.Sheet.12" ShapeID="_x0000_i1035" DrawAspect="Icon" ObjectID="_1749546393" r:id="rId9"/>
        </w:object>
      </w:r>
    </w:p>
    <w:p w14:paraId="78BFC8B9" w14:textId="77777777" w:rsidR="00E3787B" w:rsidRDefault="00E3787B" w:rsidP="00E3787B">
      <w:pPr>
        <w:rPr>
          <w:b/>
          <w:bCs/>
          <w:sz w:val="28"/>
          <w:szCs w:val="24"/>
        </w:rPr>
      </w:pPr>
    </w:p>
    <w:p w14:paraId="70845AAA" w14:textId="77777777" w:rsidR="00E3787B" w:rsidRDefault="00E3787B" w:rsidP="00E3787B">
      <w:pPr>
        <w:rPr>
          <w:b/>
          <w:bCs/>
          <w:sz w:val="28"/>
          <w:szCs w:val="24"/>
        </w:rPr>
      </w:pPr>
      <w:r>
        <w:rPr>
          <w:b/>
          <w:bCs/>
          <w:sz w:val="28"/>
          <w:szCs w:val="24"/>
        </w:rPr>
        <w:t>Goal 1: Analyze the total Revenue over the different product lines and the average unit price of the product.</w:t>
      </w:r>
    </w:p>
    <w:p w14:paraId="20971688" w14:textId="77777777" w:rsidR="00E3787B" w:rsidRDefault="00E3787B" w:rsidP="00E3787B">
      <w:pPr>
        <w:rPr>
          <w:b/>
          <w:bCs/>
          <w:sz w:val="28"/>
          <w:szCs w:val="24"/>
        </w:rPr>
      </w:pPr>
      <w:r>
        <w:rPr>
          <w:noProof/>
          <w14:ligatures w14:val="standardContextual"/>
        </w:rPr>
        <w:drawing>
          <wp:inline distT="0" distB="0" distL="0" distR="0" wp14:anchorId="1DE80C55" wp14:editId="6A2DE1C8">
            <wp:extent cx="5943600" cy="3187700"/>
            <wp:effectExtent l="0" t="0" r="0" b="0"/>
            <wp:docPr id="1498881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1338" name="Picture 1" descr="A screenshot of a computer&#10;&#10;Description automatically generated"/>
                    <pic:cNvPicPr/>
                  </pic:nvPicPr>
                  <pic:blipFill>
                    <a:blip r:embed="rId10"/>
                    <a:stretch>
                      <a:fillRect/>
                    </a:stretch>
                  </pic:blipFill>
                  <pic:spPr>
                    <a:xfrm>
                      <a:off x="0" y="0"/>
                      <a:ext cx="5943600" cy="3187700"/>
                    </a:xfrm>
                    <a:prstGeom prst="rect">
                      <a:avLst/>
                    </a:prstGeom>
                  </pic:spPr>
                </pic:pic>
              </a:graphicData>
            </a:graphic>
          </wp:inline>
        </w:drawing>
      </w:r>
    </w:p>
    <w:p w14:paraId="5F483319" w14:textId="77777777" w:rsidR="00E3787B" w:rsidRPr="00CE176E" w:rsidRDefault="00E3787B" w:rsidP="00E3787B">
      <w:pPr>
        <w:rPr>
          <w:sz w:val="28"/>
          <w:szCs w:val="24"/>
        </w:rPr>
      </w:pPr>
      <w:r>
        <w:rPr>
          <w:b/>
          <w:bCs/>
          <w:sz w:val="28"/>
          <w:szCs w:val="24"/>
        </w:rPr>
        <w:lastRenderedPageBreak/>
        <w:t>Story:</w:t>
      </w:r>
      <w:r w:rsidRPr="00CE176E">
        <w:t xml:space="preserve"> </w:t>
      </w:r>
      <w:r>
        <w:t xml:space="preserve"> After Analyzing the above chart </w:t>
      </w:r>
      <w:r>
        <w:rPr>
          <w:sz w:val="24"/>
          <w:szCs w:val="24"/>
        </w:rPr>
        <w:t>t</w:t>
      </w:r>
      <w:r w:rsidRPr="00CE176E">
        <w:rPr>
          <w:sz w:val="24"/>
          <w:szCs w:val="24"/>
        </w:rPr>
        <w:t xml:space="preserve">he </w:t>
      </w:r>
      <w:r>
        <w:rPr>
          <w:sz w:val="24"/>
          <w:szCs w:val="24"/>
        </w:rPr>
        <w:t>Food and beverages</w:t>
      </w:r>
      <w:r w:rsidRPr="00CE176E">
        <w:rPr>
          <w:sz w:val="24"/>
          <w:szCs w:val="24"/>
        </w:rPr>
        <w:t xml:space="preserve">, </w:t>
      </w:r>
      <w:r>
        <w:rPr>
          <w:sz w:val="24"/>
          <w:szCs w:val="24"/>
        </w:rPr>
        <w:t>Sports and travel and Electronic and accessories</w:t>
      </w:r>
      <w:r w:rsidRPr="00CE176E">
        <w:rPr>
          <w:sz w:val="24"/>
          <w:szCs w:val="24"/>
        </w:rPr>
        <w:t xml:space="preserve"> product lines made the most money, possibly because they had higher-priced things. This was found by looking at the total income for each product line and the average unit price in the Supermarket Sales dataset. On the other hand, sales were lower for the </w:t>
      </w:r>
      <w:r>
        <w:rPr>
          <w:sz w:val="24"/>
          <w:szCs w:val="24"/>
        </w:rPr>
        <w:t>health and beauty</w:t>
      </w:r>
      <w:r w:rsidRPr="00CE176E">
        <w:rPr>
          <w:sz w:val="24"/>
          <w:szCs w:val="24"/>
        </w:rPr>
        <w:t xml:space="preserve"> and </w:t>
      </w:r>
      <w:r>
        <w:rPr>
          <w:sz w:val="24"/>
          <w:szCs w:val="24"/>
        </w:rPr>
        <w:t>Home and lifestyle</w:t>
      </w:r>
      <w:r w:rsidRPr="00CE176E">
        <w:rPr>
          <w:sz w:val="24"/>
          <w:szCs w:val="24"/>
        </w:rPr>
        <w:t xml:space="preserve"> product lines. When the average unit prices of each product line were looked at, it was clear that high-end tech things were driving sales. These findings can help the store make better decisions about marketing, goods, and price so that it can make more money</w:t>
      </w:r>
      <w:r w:rsidRPr="00CE176E">
        <w:rPr>
          <w:sz w:val="28"/>
          <w:szCs w:val="24"/>
        </w:rPr>
        <w:t>.</w:t>
      </w:r>
    </w:p>
    <w:p w14:paraId="6FDD4229" w14:textId="77777777" w:rsidR="00E3787B" w:rsidRDefault="00E3787B" w:rsidP="00E3787B">
      <w:pPr>
        <w:rPr>
          <w:b/>
          <w:bCs/>
          <w:sz w:val="28"/>
          <w:szCs w:val="24"/>
        </w:rPr>
      </w:pPr>
    </w:p>
    <w:p w14:paraId="1640174F" w14:textId="77777777" w:rsidR="00E3787B" w:rsidRDefault="00E3787B" w:rsidP="00E3787B">
      <w:pPr>
        <w:rPr>
          <w:b/>
          <w:bCs/>
          <w:sz w:val="28"/>
          <w:szCs w:val="24"/>
        </w:rPr>
      </w:pPr>
      <w:r>
        <w:rPr>
          <w:b/>
          <w:bCs/>
          <w:sz w:val="28"/>
          <w:szCs w:val="24"/>
        </w:rPr>
        <w:t>Goal 2: To visualize the total gross income of the various product lines</w:t>
      </w:r>
    </w:p>
    <w:p w14:paraId="33CAE148" w14:textId="77777777" w:rsidR="00E3787B" w:rsidRDefault="00E3787B" w:rsidP="00E3787B">
      <w:pPr>
        <w:rPr>
          <w:b/>
          <w:bCs/>
          <w:sz w:val="28"/>
          <w:szCs w:val="24"/>
        </w:rPr>
      </w:pPr>
      <w:r>
        <w:rPr>
          <w:noProof/>
          <w14:ligatures w14:val="standardContextual"/>
        </w:rPr>
        <w:drawing>
          <wp:inline distT="0" distB="0" distL="0" distR="0" wp14:anchorId="7D3BABBD" wp14:editId="75387C0D">
            <wp:extent cx="5943600" cy="3343275"/>
            <wp:effectExtent l="0" t="0" r="0" b="9525"/>
            <wp:docPr id="417063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3871"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93147C0" w14:textId="77777777" w:rsidR="00E3787B" w:rsidRPr="00842113" w:rsidRDefault="00E3787B" w:rsidP="00E3787B">
      <w:pPr>
        <w:rPr>
          <w:sz w:val="24"/>
          <w:szCs w:val="24"/>
        </w:rPr>
      </w:pPr>
      <w:r>
        <w:rPr>
          <w:b/>
          <w:bCs/>
          <w:sz w:val="28"/>
          <w:szCs w:val="24"/>
        </w:rPr>
        <w:t xml:space="preserve">Story: </w:t>
      </w:r>
      <w:r w:rsidRPr="00842113">
        <w:rPr>
          <w:sz w:val="24"/>
          <w:szCs w:val="24"/>
        </w:rPr>
        <w:t>Through visualizing the data, we found that the</w:t>
      </w:r>
      <w:r>
        <w:rPr>
          <w:sz w:val="24"/>
          <w:szCs w:val="24"/>
        </w:rPr>
        <w:t xml:space="preserve"> Food and beverages,</w:t>
      </w:r>
      <w:r w:rsidRPr="00842113">
        <w:rPr>
          <w:sz w:val="24"/>
          <w:szCs w:val="24"/>
        </w:rPr>
        <w:t xml:space="preserve"> Electronics Accessories</w:t>
      </w:r>
      <w:r>
        <w:rPr>
          <w:sz w:val="24"/>
          <w:szCs w:val="24"/>
        </w:rPr>
        <w:t>, Sports and travel</w:t>
      </w:r>
      <w:r w:rsidRPr="00842113">
        <w:rPr>
          <w:sz w:val="24"/>
          <w:szCs w:val="24"/>
        </w:rPr>
        <w:t xml:space="preserve"> and Home and Living product lines brought in the most money for the Supermarket Sales dataset. These results show how important the customer desire for tech and goods for the home is to the supermarket's sales. The picture makes it easier to make strategic decisions and shows how important it is to improve product options and marketing strategies in these high-profit product lines.</w:t>
      </w:r>
    </w:p>
    <w:p w14:paraId="429A33E4" w14:textId="77777777" w:rsidR="00E3787B" w:rsidRDefault="00E3787B" w:rsidP="00E3787B">
      <w:pPr>
        <w:rPr>
          <w:b/>
          <w:bCs/>
          <w:sz w:val="28"/>
          <w:szCs w:val="24"/>
        </w:rPr>
      </w:pPr>
    </w:p>
    <w:p w14:paraId="30C592F0" w14:textId="77777777" w:rsidR="00E3787B" w:rsidRDefault="00E3787B" w:rsidP="00E3787B">
      <w:pPr>
        <w:rPr>
          <w:b/>
          <w:bCs/>
          <w:sz w:val="28"/>
          <w:szCs w:val="24"/>
        </w:rPr>
      </w:pPr>
    </w:p>
    <w:p w14:paraId="26A2C440" w14:textId="77777777" w:rsidR="00E3787B" w:rsidRDefault="00E3787B" w:rsidP="00E3787B">
      <w:pPr>
        <w:rPr>
          <w:b/>
          <w:bCs/>
          <w:sz w:val="28"/>
          <w:szCs w:val="24"/>
        </w:rPr>
      </w:pPr>
      <w:r>
        <w:rPr>
          <w:b/>
          <w:bCs/>
          <w:sz w:val="28"/>
          <w:szCs w:val="24"/>
        </w:rPr>
        <w:lastRenderedPageBreak/>
        <w:t xml:space="preserve">Goal 3: </w:t>
      </w:r>
      <w:r w:rsidRPr="00F77F25">
        <w:rPr>
          <w:b/>
          <w:bCs/>
          <w:sz w:val="28"/>
          <w:szCs w:val="24"/>
        </w:rPr>
        <w:t>Analyze the relationship between gender and average quantity of items purchased in the Supermarket Sales</w:t>
      </w:r>
    </w:p>
    <w:p w14:paraId="4D4F9488" w14:textId="77777777" w:rsidR="00E3787B" w:rsidRDefault="00E3787B" w:rsidP="00E3787B">
      <w:pPr>
        <w:rPr>
          <w:b/>
          <w:bCs/>
          <w:sz w:val="28"/>
          <w:szCs w:val="24"/>
        </w:rPr>
      </w:pPr>
      <w:r>
        <w:rPr>
          <w:noProof/>
          <w14:ligatures w14:val="standardContextual"/>
        </w:rPr>
        <w:drawing>
          <wp:inline distT="0" distB="0" distL="0" distR="0" wp14:anchorId="12FBEB72" wp14:editId="65843D78">
            <wp:extent cx="5943600" cy="3343275"/>
            <wp:effectExtent l="0" t="0" r="0" b="9525"/>
            <wp:docPr id="4460915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1581" name="Picture 1"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0101F19D" w14:textId="77777777" w:rsidR="00E3787B" w:rsidRDefault="00E3787B" w:rsidP="00E3787B">
      <w:pPr>
        <w:rPr>
          <w:b/>
          <w:bCs/>
          <w:sz w:val="28"/>
          <w:szCs w:val="24"/>
        </w:rPr>
      </w:pPr>
    </w:p>
    <w:p w14:paraId="429EBD19" w14:textId="77777777" w:rsidR="00E3787B" w:rsidRPr="00F77F25" w:rsidRDefault="00E3787B" w:rsidP="00E3787B">
      <w:pPr>
        <w:rPr>
          <w:sz w:val="24"/>
          <w:szCs w:val="24"/>
        </w:rPr>
      </w:pPr>
      <w:r>
        <w:rPr>
          <w:b/>
          <w:bCs/>
          <w:sz w:val="28"/>
          <w:szCs w:val="24"/>
        </w:rPr>
        <w:t xml:space="preserve">Story: </w:t>
      </w:r>
      <w:r w:rsidRPr="00F77F25">
        <w:rPr>
          <w:sz w:val="24"/>
          <w:szCs w:val="24"/>
        </w:rPr>
        <w:t>The study of the</w:t>
      </w:r>
      <w:r>
        <w:rPr>
          <w:sz w:val="24"/>
          <w:szCs w:val="24"/>
        </w:rPr>
        <w:t xml:space="preserve"> above side-by-side bars</w:t>
      </w:r>
      <w:r w:rsidRPr="00F77F25">
        <w:rPr>
          <w:sz w:val="24"/>
          <w:szCs w:val="24"/>
        </w:rPr>
        <w:t xml:space="preserve">  showed that, on average, male customers bought a few more things than female customers. </w:t>
      </w:r>
      <w:r>
        <w:rPr>
          <w:sz w:val="24"/>
          <w:szCs w:val="24"/>
        </w:rPr>
        <w:t>Also, in food and beverages female customers bought almost 90 quantities it is more than male customers.</w:t>
      </w:r>
      <w:r w:rsidRPr="00FC1CAE">
        <w:rPr>
          <w:sz w:val="24"/>
          <w:szCs w:val="24"/>
        </w:rPr>
        <w:t xml:space="preserve"> This shows how important it is to understand and meet the needs of people of different genders to make the most money in the store.</w:t>
      </w:r>
    </w:p>
    <w:p w14:paraId="5EC9303D" w14:textId="77777777" w:rsidR="00E3787B" w:rsidRDefault="00E3787B" w:rsidP="00E3787B">
      <w:pPr>
        <w:rPr>
          <w:b/>
          <w:bCs/>
          <w:sz w:val="28"/>
          <w:szCs w:val="24"/>
        </w:rPr>
      </w:pPr>
    </w:p>
    <w:p w14:paraId="674C7664" w14:textId="77777777" w:rsidR="00E3787B" w:rsidRDefault="00E3787B" w:rsidP="00E3787B">
      <w:pPr>
        <w:rPr>
          <w:b/>
          <w:bCs/>
          <w:sz w:val="28"/>
          <w:szCs w:val="24"/>
        </w:rPr>
      </w:pPr>
    </w:p>
    <w:p w14:paraId="7B66B92F" w14:textId="77777777" w:rsidR="00E3787B" w:rsidRDefault="00E3787B" w:rsidP="00E3787B">
      <w:pPr>
        <w:rPr>
          <w:b/>
          <w:bCs/>
          <w:sz w:val="28"/>
          <w:szCs w:val="24"/>
        </w:rPr>
      </w:pPr>
    </w:p>
    <w:p w14:paraId="2EDB3EA1" w14:textId="77777777" w:rsidR="00E3787B" w:rsidRDefault="00E3787B" w:rsidP="00E3787B">
      <w:pPr>
        <w:rPr>
          <w:b/>
          <w:bCs/>
          <w:sz w:val="28"/>
          <w:szCs w:val="24"/>
        </w:rPr>
      </w:pPr>
    </w:p>
    <w:p w14:paraId="2BFE7863" w14:textId="77777777" w:rsidR="00E3787B" w:rsidRDefault="00E3787B" w:rsidP="00E3787B">
      <w:pPr>
        <w:rPr>
          <w:b/>
          <w:bCs/>
          <w:sz w:val="28"/>
          <w:szCs w:val="24"/>
        </w:rPr>
      </w:pPr>
    </w:p>
    <w:p w14:paraId="5C5D35E5" w14:textId="77777777" w:rsidR="00E3787B" w:rsidRDefault="00E3787B" w:rsidP="00E3787B">
      <w:pPr>
        <w:rPr>
          <w:b/>
          <w:bCs/>
          <w:sz w:val="28"/>
          <w:szCs w:val="24"/>
        </w:rPr>
      </w:pPr>
    </w:p>
    <w:p w14:paraId="7EE97A6A" w14:textId="77777777" w:rsidR="00E3787B" w:rsidRDefault="00E3787B" w:rsidP="00E3787B">
      <w:pPr>
        <w:rPr>
          <w:b/>
          <w:bCs/>
          <w:sz w:val="28"/>
          <w:szCs w:val="24"/>
        </w:rPr>
      </w:pPr>
    </w:p>
    <w:p w14:paraId="5E0A27BF" w14:textId="77777777" w:rsidR="00E3787B" w:rsidRDefault="00E3787B" w:rsidP="00E3787B">
      <w:pPr>
        <w:rPr>
          <w:b/>
          <w:bCs/>
          <w:sz w:val="28"/>
          <w:szCs w:val="24"/>
        </w:rPr>
      </w:pPr>
    </w:p>
    <w:p w14:paraId="46A3B250" w14:textId="77777777" w:rsidR="00E3787B" w:rsidRDefault="00E3787B" w:rsidP="00E3787B">
      <w:pPr>
        <w:rPr>
          <w:b/>
          <w:bCs/>
          <w:sz w:val="28"/>
          <w:szCs w:val="24"/>
        </w:rPr>
      </w:pPr>
    </w:p>
    <w:p w14:paraId="10FC7E6F" w14:textId="77777777" w:rsidR="00E3787B" w:rsidRDefault="00E3787B" w:rsidP="00E3787B">
      <w:pPr>
        <w:rPr>
          <w:b/>
          <w:bCs/>
          <w:sz w:val="28"/>
          <w:szCs w:val="24"/>
        </w:rPr>
      </w:pPr>
      <w:r>
        <w:rPr>
          <w:b/>
          <w:bCs/>
          <w:sz w:val="28"/>
          <w:szCs w:val="24"/>
        </w:rPr>
        <w:t xml:space="preserve">Goal 4: </w:t>
      </w:r>
      <w:r w:rsidRPr="00567A5C">
        <w:rPr>
          <w:b/>
          <w:bCs/>
          <w:sz w:val="28"/>
          <w:szCs w:val="24"/>
        </w:rPr>
        <w:t>Analyze the total revenue by city in the Supermarket Sales</w:t>
      </w:r>
    </w:p>
    <w:p w14:paraId="418B13DC" w14:textId="77777777" w:rsidR="00E3787B" w:rsidRDefault="00E3787B" w:rsidP="00E3787B">
      <w:pPr>
        <w:rPr>
          <w:b/>
          <w:bCs/>
          <w:sz w:val="28"/>
          <w:szCs w:val="24"/>
        </w:rPr>
      </w:pPr>
      <w:r>
        <w:rPr>
          <w:noProof/>
          <w14:ligatures w14:val="standardContextual"/>
        </w:rPr>
        <w:drawing>
          <wp:inline distT="0" distB="0" distL="0" distR="0" wp14:anchorId="1D370242" wp14:editId="625E5366">
            <wp:extent cx="5943600" cy="3343275"/>
            <wp:effectExtent l="0" t="0" r="0" b="9525"/>
            <wp:docPr id="166642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8576"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F85A6DB" w14:textId="77777777" w:rsidR="00E3787B" w:rsidRDefault="00E3787B" w:rsidP="00E3787B">
      <w:pPr>
        <w:rPr>
          <w:b/>
          <w:bCs/>
          <w:sz w:val="28"/>
          <w:szCs w:val="24"/>
        </w:rPr>
      </w:pPr>
    </w:p>
    <w:p w14:paraId="155EE16C" w14:textId="77777777" w:rsidR="00E3787B" w:rsidRPr="00F77F25" w:rsidRDefault="00E3787B" w:rsidP="00E3787B">
      <w:pPr>
        <w:rPr>
          <w:sz w:val="24"/>
          <w:szCs w:val="24"/>
        </w:rPr>
      </w:pPr>
      <w:r>
        <w:rPr>
          <w:b/>
          <w:bCs/>
          <w:sz w:val="28"/>
          <w:szCs w:val="24"/>
        </w:rPr>
        <w:t>Story:</w:t>
      </w:r>
      <w:r w:rsidRPr="00F77F25">
        <w:t xml:space="preserve"> </w:t>
      </w:r>
      <w:r>
        <w:rPr>
          <w:sz w:val="24"/>
          <w:szCs w:val="24"/>
        </w:rPr>
        <w:t xml:space="preserve">The above pie chart gives </w:t>
      </w:r>
      <w:r w:rsidRPr="00F77F25">
        <w:rPr>
          <w:sz w:val="24"/>
          <w:szCs w:val="24"/>
        </w:rPr>
        <w:t xml:space="preserve"> the Supermarket Sales  total income by city showed that </w:t>
      </w:r>
      <w:r>
        <w:rPr>
          <w:sz w:val="24"/>
          <w:szCs w:val="24"/>
        </w:rPr>
        <w:t xml:space="preserve">Naypyitaw </w:t>
      </w:r>
      <w:r w:rsidRPr="00F77F25">
        <w:rPr>
          <w:sz w:val="24"/>
          <w:szCs w:val="24"/>
        </w:rPr>
        <w:t>made the most money</w:t>
      </w:r>
      <w:r>
        <w:rPr>
          <w:sz w:val="24"/>
          <w:szCs w:val="24"/>
        </w:rPr>
        <w:t xml:space="preserve"> of 110569</w:t>
      </w:r>
      <w:r w:rsidRPr="00F77F25">
        <w:rPr>
          <w:sz w:val="24"/>
          <w:szCs w:val="24"/>
        </w:rPr>
        <w:t xml:space="preserve">, followed by </w:t>
      </w:r>
      <w:r>
        <w:rPr>
          <w:sz w:val="24"/>
          <w:szCs w:val="24"/>
        </w:rPr>
        <w:t>Yangon of 106200</w:t>
      </w:r>
      <w:r w:rsidRPr="00F77F25">
        <w:rPr>
          <w:sz w:val="24"/>
          <w:szCs w:val="24"/>
        </w:rPr>
        <w:t xml:space="preserve">, while </w:t>
      </w:r>
      <w:r>
        <w:rPr>
          <w:sz w:val="24"/>
          <w:szCs w:val="24"/>
        </w:rPr>
        <w:t>Mandalay</w:t>
      </w:r>
      <w:r w:rsidRPr="00F77F25">
        <w:rPr>
          <w:sz w:val="24"/>
          <w:szCs w:val="24"/>
        </w:rPr>
        <w:t xml:space="preserve"> made less money. These results tell us a lot about how the money comes in from different places. This helps the store make smart decisions about where to put resources and how to grow.</w:t>
      </w:r>
    </w:p>
    <w:p w14:paraId="73FAB91C" w14:textId="77777777" w:rsidR="00E3787B" w:rsidRDefault="00E3787B" w:rsidP="00E3787B">
      <w:pPr>
        <w:rPr>
          <w:b/>
          <w:bCs/>
          <w:sz w:val="28"/>
          <w:szCs w:val="24"/>
        </w:rPr>
      </w:pPr>
    </w:p>
    <w:p w14:paraId="749C4EF2" w14:textId="77777777" w:rsidR="00E3787B" w:rsidRDefault="00E3787B" w:rsidP="00E3787B">
      <w:pPr>
        <w:rPr>
          <w:b/>
          <w:bCs/>
          <w:sz w:val="28"/>
          <w:szCs w:val="24"/>
        </w:rPr>
      </w:pPr>
    </w:p>
    <w:p w14:paraId="2B8D89C9" w14:textId="77777777" w:rsidR="00E3787B" w:rsidRDefault="00E3787B" w:rsidP="00E3787B">
      <w:pPr>
        <w:rPr>
          <w:b/>
          <w:bCs/>
          <w:sz w:val="28"/>
          <w:szCs w:val="24"/>
        </w:rPr>
      </w:pPr>
    </w:p>
    <w:p w14:paraId="6FEB9ED6" w14:textId="77777777" w:rsidR="00E3787B" w:rsidRDefault="00E3787B" w:rsidP="00E3787B">
      <w:pPr>
        <w:rPr>
          <w:b/>
          <w:bCs/>
          <w:sz w:val="28"/>
          <w:szCs w:val="24"/>
        </w:rPr>
      </w:pPr>
    </w:p>
    <w:p w14:paraId="3D396823" w14:textId="77777777" w:rsidR="00E3787B" w:rsidRDefault="00E3787B" w:rsidP="00E3787B">
      <w:pPr>
        <w:rPr>
          <w:b/>
          <w:bCs/>
          <w:sz w:val="28"/>
          <w:szCs w:val="24"/>
        </w:rPr>
      </w:pPr>
    </w:p>
    <w:p w14:paraId="5E5CCBDF" w14:textId="77777777" w:rsidR="00E3787B" w:rsidRDefault="00E3787B" w:rsidP="00E3787B">
      <w:pPr>
        <w:rPr>
          <w:b/>
          <w:bCs/>
          <w:sz w:val="28"/>
          <w:szCs w:val="24"/>
        </w:rPr>
      </w:pPr>
    </w:p>
    <w:p w14:paraId="29061CF4" w14:textId="77777777" w:rsidR="00E3787B" w:rsidRDefault="00E3787B" w:rsidP="00E3787B">
      <w:pPr>
        <w:rPr>
          <w:b/>
          <w:bCs/>
          <w:sz w:val="28"/>
          <w:szCs w:val="24"/>
        </w:rPr>
      </w:pPr>
    </w:p>
    <w:p w14:paraId="6A91888A" w14:textId="77777777" w:rsidR="00E3787B" w:rsidRDefault="00E3787B" w:rsidP="00E3787B">
      <w:pPr>
        <w:rPr>
          <w:b/>
          <w:bCs/>
          <w:sz w:val="28"/>
          <w:szCs w:val="24"/>
        </w:rPr>
      </w:pPr>
    </w:p>
    <w:p w14:paraId="6C301668" w14:textId="77777777" w:rsidR="00E3787B" w:rsidRDefault="00E3787B" w:rsidP="00E3787B">
      <w:pPr>
        <w:rPr>
          <w:b/>
          <w:bCs/>
          <w:sz w:val="28"/>
          <w:szCs w:val="24"/>
        </w:rPr>
      </w:pPr>
      <w:r>
        <w:rPr>
          <w:b/>
          <w:bCs/>
          <w:sz w:val="28"/>
          <w:szCs w:val="24"/>
        </w:rPr>
        <w:lastRenderedPageBreak/>
        <w:t xml:space="preserve">Goal 5: </w:t>
      </w:r>
      <w:r w:rsidRPr="00567A5C">
        <w:rPr>
          <w:b/>
          <w:bCs/>
          <w:sz w:val="28"/>
          <w:szCs w:val="24"/>
        </w:rPr>
        <w:t>Analyze payment methods and average customer ratings in the Supermarket Sales</w:t>
      </w:r>
      <w:r>
        <w:rPr>
          <w:b/>
          <w:bCs/>
          <w:sz w:val="28"/>
          <w:szCs w:val="24"/>
        </w:rPr>
        <w:t>.</w:t>
      </w:r>
    </w:p>
    <w:p w14:paraId="0BD892CA" w14:textId="77777777" w:rsidR="00E3787B" w:rsidRDefault="00E3787B" w:rsidP="00E3787B">
      <w:pPr>
        <w:rPr>
          <w:b/>
          <w:bCs/>
          <w:sz w:val="28"/>
          <w:szCs w:val="24"/>
        </w:rPr>
      </w:pPr>
      <w:r>
        <w:rPr>
          <w:noProof/>
          <w14:ligatures w14:val="standardContextual"/>
        </w:rPr>
        <w:drawing>
          <wp:inline distT="0" distB="0" distL="0" distR="0" wp14:anchorId="57B25D73" wp14:editId="70B7E61B">
            <wp:extent cx="5943600" cy="3343275"/>
            <wp:effectExtent l="0" t="0" r="0" b="9525"/>
            <wp:docPr id="189778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8150"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0E83FE5E" w14:textId="77777777" w:rsidR="00E3787B" w:rsidRDefault="00E3787B" w:rsidP="00E3787B">
      <w:pPr>
        <w:rPr>
          <w:b/>
          <w:bCs/>
          <w:sz w:val="28"/>
          <w:szCs w:val="24"/>
        </w:rPr>
      </w:pPr>
    </w:p>
    <w:p w14:paraId="78C20B5A" w14:textId="77777777" w:rsidR="00E3787B" w:rsidRPr="00567A5C" w:rsidRDefault="00E3787B" w:rsidP="00E3787B">
      <w:pPr>
        <w:rPr>
          <w:sz w:val="24"/>
          <w:szCs w:val="24"/>
        </w:rPr>
      </w:pPr>
      <w:r>
        <w:rPr>
          <w:b/>
          <w:bCs/>
          <w:sz w:val="28"/>
          <w:szCs w:val="24"/>
        </w:rPr>
        <w:t xml:space="preserve">Story: </w:t>
      </w:r>
      <w:r w:rsidRPr="00567A5C">
        <w:rPr>
          <w:sz w:val="24"/>
          <w:szCs w:val="24"/>
        </w:rPr>
        <w:t>By looking at the</w:t>
      </w:r>
      <w:r>
        <w:rPr>
          <w:sz w:val="24"/>
          <w:szCs w:val="24"/>
        </w:rPr>
        <w:t xml:space="preserve"> above bar chart</w:t>
      </w:r>
      <w:r w:rsidRPr="00567A5C">
        <w:rPr>
          <w:sz w:val="24"/>
          <w:szCs w:val="24"/>
        </w:rPr>
        <w:t>, it was found that c</w:t>
      </w:r>
      <w:r>
        <w:rPr>
          <w:sz w:val="24"/>
          <w:szCs w:val="24"/>
        </w:rPr>
        <w:t>redit card</w:t>
      </w:r>
      <w:r w:rsidRPr="00567A5C">
        <w:rPr>
          <w:sz w:val="24"/>
          <w:szCs w:val="24"/>
        </w:rPr>
        <w:t>s were the most common way for customers to pay, followed by c</w:t>
      </w:r>
      <w:r>
        <w:rPr>
          <w:sz w:val="24"/>
          <w:szCs w:val="24"/>
        </w:rPr>
        <w:t>ash</w:t>
      </w:r>
      <w:r w:rsidRPr="00567A5C">
        <w:rPr>
          <w:sz w:val="24"/>
          <w:szCs w:val="24"/>
        </w:rPr>
        <w:t xml:space="preserve"> and e-wallets. The average customer review showed that shopping was a good experience</w:t>
      </w:r>
      <w:r>
        <w:rPr>
          <w:sz w:val="24"/>
          <w:szCs w:val="24"/>
        </w:rPr>
        <w:t xml:space="preserve"> and the average rating for the credit cards is 7.00 and it is good compared to the other ones</w:t>
      </w:r>
      <w:r w:rsidRPr="00567A5C">
        <w:rPr>
          <w:sz w:val="24"/>
          <w:szCs w:val="24"/>
        </w:rPr>
        <w:t>. This shows how important it is for the store to offer different ways to pay and put customer happiness first.</w:t>
      </w:r>
    </w:p>
    <w:p w14:paraId="473A662B" w14:textId="77777777" w:rsidR="00E3787B" w:rsidRDefault="00E3787B" w:rsidP="00E3787B">
      <w:pPr>
        <w:rPr>
          <w:b/>
          <w:bCs/>
          <w:sz w:val="28"/>
          <w:szCs w:val="24"/>
        </w:rPr>
      </w:pPr>
    </w:p>
    <w:p w14:paraId="266E5DCF" w14:textId="77777777" w:rsidR="00E3787B" w:rsidRDefault="00E3787B" w:rsidP="00E3787B">
      <w:pPr>
        <w:rPr>
          <w:b/>
          <w:bCs/>
          <w:sz w:val="28"/>
          <w:szCs w:val="24"/>
        </w:rPr>
      </w:pPr>
    </w:p>
    <w:p w14:paraId="73118E09" w14:textId="77777777" w:rsidR="00E3787B" w:rsidRDefault="00E3787B" w:rsidP="00E3787B">
      <w:pPr>
        <w:rPr>
          <w:b/>
          <w:bCs/>
          <w:sz w:val="28"/>
          <w:szCs w:val="24"/>
        </w:rPr>
      </w:pPr>
    </w:p>
    <w:p w14:paraId="0382E62F" w14:textId="77777777" w:rsidR="00E3787B" w:rsidRDefault="00E3787B" w:rsidP="00E3787B">
      <w:pPr>
        <w:rPr>
          <w:b/>
          <w:bCs/>
          <w:sz w:val="28"/>
          <w:szCs w:val="24"/>
        </w:rPr>
      </w:pPr>
    </w:p>
    <w:p w14:paraId="4FC556BD" w14:textId="77777777" w:rsidR="00E3787B" w:rsidRDefault="00E3787B" w:rsidP="00E3787B">
      <w:pPr>
        <w:rPr>
          <w:b/>
          <w:bCs/>
          <w:sz w:val="28"/>
          <w:szCs w:val="24"/>
        </w:rPr>
      </w:pPr>
    </w:p>
    <w:p w14:paraId="609D7D4E" w14:textId="77777777" w:rsidR="00E3787B" w:rsidRDefault="00E3787B" w:rsidP="00E3787B">
      <w:pPr>
        <w:rPr>
          <w:b/>
          <w:bCs/>
          <w:sz w:val="28"/>
          <w:szCs w:val="24"/>
        </w:rPr>
      </w:pPr>
    </w:p>
    <w:p w14:paraId="14DD01B7" w14:textId="77777777" w:rsidR="00E3787B" w:rsidRDefault="00E3787B" w:rsidP="00E3787B">
      <w:pPr>
        <w:rPr>
          <w:b/>
          <w:bCs/>
          <w:sz w:val="28"/>
          <w:szCs w:val="24"/>
        </w:rPr>
      </w:pPr>
    </w:p>
    <w:p w14:paraId="7D977DED" w14:textId="77777777" w:rsidR="00E3787B" w:rsidRDefault="00E3787B" w:rsidP="00E3787B">
      <w:pPr>
        <w:rPr>
          <w:b/>
          <w:bCs/>
          <w:sz w:val="28"/>
          <w:szCs w:val="24"/>
        </w:rPr>
      </w:pPr>
    </w:p>
    <w:p w14:paraId="37C6F2FF" w14:textId="77777777" w:rsidR="00E3787B" w:rsidRDefault="00E3787B" w:rsidP="00E3787B">
      <w:pPr>
        <w:rPr>
          <w:b/>
          <w:bCs/>
          <w:sz w:val="28"/>
          <w:szCs w:val="24"/>
        </w:rPr>
      </w:pPr>
    </w:p>
    <w:p w14:paraId="6664EAE3" w14:textId="77777777" w:rsidR="00E3787B" w:rsidRDefault="00E3787B" w:rsidP="00E3787B">
      <w:pPr>
        <w:rPr>
          <w:b/>
          <w:bCs/>
          <w:sz w:val="28"/>
          <w:szCs w:val="24"/>
        </w:rPr>
      </w:pPr>
      <w:r>
        <w:rPr>
          <w:b/>
          <w:bCs/>
          <w:sz w:val="28"/>
          <w:szCs w:val="24"/>
        </w:rPr>
        <w:t>Goal 6: To visualize the average cost of goods sold(cogs) in different sectors in supermarket</w:t>
      </w:r>
    </w:p>
    <w:p w14:paraId="489406E4" w14:textId="77777777" w:rsidR="00E3787B" w:rsidRDefault="00E3787B" w:rsidP="00E3787B">
      <w:pPr>
        <w:rPr>
          <w:b/>
          <w:bCs/>
          <w:sz w:val="28"/>
          <w:szCs w:val="24"/>
        </w:rPr>
      </w:pPr>
    </w:p>
    <w:p w14:paraId="71D93F67" w14:textId="77777777" w:rsidR="00E3787B" w:rsidRDefault="00E3787B" w:rsidP="00E3787B">
      <w:pPr>
        <w:rPr>
          <w:b/>
          <w:bCs/>
          <w:sz w:val="28"/>
          <w:szCs w:val="24"/>
        </w:rPr>
      </w:pPr>
      <w:r>
        <w:rPr>
          <w:noProof/>
          <w14:ligatures w14:val="standardContextual"/>
        </w:rPr>
        <w:drawing>
          <wp:inline distT="0" distB="0" distL="0" distR="0" wp14:anchorId="5A039823" wp14:editId="56F05A25">
            <wp:extent cx="5943600" cy="3343275"/>
            <wp:effectExtent l="0" t="0" r="0" b="9525"/>
            <wp:docPr id="251338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8917"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66245CF" w14:textId="77777777" w:rsidR="00E3787B" w:rsidRPr="00842113" w:rsidRDefault="00E3787B" w:rsidP="00E3787B">
      <w:pPr>
        <w:rPr>
          <w:sz w:val="24"/>
          <w:szCs w:val="24"/>
        </w:rPr>
      </w:pPr>
      <w:r>
        <w:rPr>
          <w:b/>
          <w:bCs/>
          <w:sz w:val="28"/>
          <w:szCs w:val="24"/>
        </w:rPr>
        <w:t xml:space="preserve">Story: </w:t>
      </w:r>
      <w:r w:rsidRPr="00842113">
        <w:rPr>
          <w:sz w:val="24"/>
          <w:szCs w:val="24"/>
        </w:rPr>
        <w:t xml:space="preserve">The </w:t>
      </w:r>
      <w:r>
        <w:rPr>
          <w:sz w:val="24"/>
          <w:szCs w:val="24"/>
        </w:rPr>
        <w:t>lollipop chart</w:t>
      </w:r>
      <w:r w:rsidRPr="00842113">
        <w:rPr>
          <w:sz w:val="24"/>
          <w:szCs w:val="24"/>
        </w:rPr>
        <w:t xml:space="preserve"> showed that the </w:t>
      </w:r>
      <w:r>
        <w:rPr>
          <w:sz w:val="24"/>
          <w:szCs w:val="24"/>
        </w:rPr>
        <w:t xml:space="preserve">Home and lifestyle has </w:t>
      </w:r>
      <w:r w:rsidRPr="00842113">
        <w:rPr>
          <w:sz w:val="24"/>
          <w:szCs w:val="24"/>
        </w:rPr>
        <w:t>the highest average COGS</w:t>
      </w:r>
      <w:r>
        <w:rPr>
          <w:sz w:val="24"/>
          <w:szCs w:val="24"/>
        </w:rPr>
        <w:t xml:space="preserve"> with the 320.61</w:t>
      </w:r>
      <w:r w:rsidRPr="00842113">
        <w:rPr>
          <w:sz w:val="24"/>
          <w:szCs w:val="24"/>
        </w:rPr>
        <w:t xml:space="preserve">, followed by the </w:t>
      </w:r>
      <w:r>
        <w:rPr>
          <w:sz w:val="24"/>
          <w:szCs w:val="24"/>
        </w:rPr>
        <w:t>Sports and travel</w:t>
      </w:r>
      <w:r w:rsidRPr="00842113">
        <w:rPr>
          <w:sz w:val="24"/>
          <w:szCs w:val="24"/>
        </w:rPr>
        <w:t xml:space="preserve"> sector</w:t>
      </w:r>
      <w:r>
        <w:rPr>
          <w:sz w:val="24"/>
          <w:szCs w:val="24"/>
        </w:rPr>
        <w:t xml:space="preserve"> has 316.25</w:t>
      </w:r>
      <w:r w:rsidRPr="00842113">
        <w:rPr>
          <w:sz w:val="24"/>
          <w:szCs w:val="24"/>
        </w:rPr>
        <w:t xml:space="preserve">. The </w:t>
      </w:r>
      <w:r>
        <w:rPr>
          <w:sz w:val="24"/>
          <w:szCs w:val="24"/>
        </w:rPr>
        <w:t>Fashion accessories</w:t>
      </w:r>
      <w:r w:rsidRPr="00842113">
        <w:rPr>
          <w:sz w:val="24"/>
          <w:szCs w:val="24"/>
        </w:rPr>
        <w:t xml:space="preserve"> sector, on the other hand, had a smaller average COGS</w:t>
      </w:r>
      <w:r>
        <w:rPr>
          <w:sz w:val="24"/>
          <w:szCs w:val="24"/>
        </w:rPr>
        <w:t xml:space="preserve"> of 290.56</w:t>
      </w:r>
      <w:r w:rsidRPr="00842113">
        <w:rPr>
          <w:sz w:val="24"/>
          <w:szCs w:val="24"/>
        </w:rPr>
        <w:t>. These results can help the store make decisions about price tactics, product management, and sector-specific cost efficiency.</w:t>
      </w:r>
    </w:p>
    <w:p w14:paraId="731CE58C" w14:textId="77777777" w:rsidR="00E3787B" w:rsidRDefault="00E3787B" w:rsidP="00E3787B">
      <w:pPr>
        <w:rPr>
          <w:b/>
          <w:bCs/>
          <w:sz w:val="28"/>
          <w:szCs w:val="24"/>
        </w:rPr>
      </w:pPr>
    </w:p>
    <w:p w14:paraId="369F1369" w14:textId="77777777" w:rsidR="00E3787B" w:rsidRDefault="00E3787B" w:rsidP="00E3787B">
      <w:pPr>
        <w:rPr>
          <w:b/>
          <w:bCs/>
          <w:sz w:val="32"/>
          <w:szCs w:val="32"/>
        </w:rPr>
      </w:pPr>
    </w:p>
    <w:p w14:paraId="0FB87E30" w14:textId="77777777" w:rsidR="00E3787B" w:rsidRDefault="00E3787B" w:rsidP="00E3787B">
      <w:pPr>
        <w:rPr>
          <w:b/>
          <w:bCs/>
          <w:sz w:val="32"/>
          <w:szCs w:val="32"/>
        </w:rPr>
      </w:pPr>
    </w:p>
    <w:p w14:paraId="33CD9F27" w14:textId="77777777" w:rsidR="00E3787B" w:rsidRDefault="00E3787B" w:rsidP="00E3787B">
      <w:pPr>
        <w:rPr>
          <w:b/>
          <w:bCs/>
          <w:sz w:val="32"/>
          <w:szCs w:val="32"/>
        </w:rPr>
      </w:pPr>
    </w:p>
    <w:p w14:paraId="725F58FB" w14:textId="77777777" w:rsidR="00E3787B" w:rsidRDefault="00E3787B" w:rsidP="00E3787B">
      <w:pPr>
        <w:rPr>
          <w:b/>
          <w:bCs/>
          <w:sz w:val="32"/>
          <w:szCs w:val="32"/>
        </w:rPr>
      </w:pPr>
    </w:p>
    <w:p w14:paraId="4EE58FC4" w14:textId="77777777" w:rsidR="00E3787B" w:rsidRDefault="00E3787B" w:rsidP="00E3787B">
      <w:pPr>
        <w:rPr>
          <w:b/>
          <w:bCs/>
          <w:sz w:val="32"/>
          <w:szCs w:val="32"/>
        </w:rPr>
      </w:pPr>
    </w:p>
    <w:p w14:paraId="57C93256" w14:textId="77777777" w:rsidR="00E3787B" w:rsidRDefault="00E3787B" w:rsidP="00E3787B">
      <w:pPr>
        <w:rPr>
          <w:b/>
          <w:bCs/>
          <w:sz w:val="32"/>
          <w:szCs w:val="32"/>
        </w:rPr>
      </w:pPr>
    </w:p>
    <w:p w14:paraId="5C9CE8CE" w14:textId="77777777" w:rsidR="00E3787B" w:rsidRDefault="00E3787B" w:rsidP="00E3787B">
      <w:pPr>
        <w:rPr>
          <w:b/>
          <w:bCs/>
          <w:sz w:val="32"/>
          <w:szCs w:val="32"/>
        </w:rPr>
      </w:pPr>
    </w:p>
    <w:p w14:paraId="0A9BFF54" w14:textId="77777777" w:rsidR="00E3787B" w:rsidRPr="00FC1CAE" w:rsidRDefault="00E3787B" w:rsidP="00E3787B">
      <w:pPr>
        <w:rPr>
          <w:b/>
          <w:bCs/>
          <w:sz w:val="32"/>
          <w:szCs w:val="32"/>
        </w:rPr>
      </w:pPr>
      <w:r w:rsidRPr="00FC1CAE">
        <w:rPr>
          <w:b/>
          <w:bCs/>
          <w:sz w:val="32"/>
          <w:szCs w:val="32"/>
        </w:rPr>
        <w:t>Dashboard</w:t>
      </w:r>
    </w:p>
    <w:p w14:paraId="1D9F00DA" w14:textId="77777777" w:rsidR="00E3787B" w:rsidRDefault="00E3787B" w:rsidP="00E3787B">
      <w:r>
        <w:rPr>
          <w:noProof/>
          <w14:ligatures w14:val="standardContextual"/>
        </w:rPr>
        <w:drawing>
          <wp:inline distT="0" distB="0" distL="0" distR="0" wp14:anchorId="5DBF18B4" wp14:editId="07239460">
            <wp:extent cx="5943600" cy="3343275"/>
            <wp:effectExtent l="0" t="0" r="0" b="9525"/>
            <wp:docPr id="1665110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0738"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7F05BAC" w14:textId="77777777" w:rsidR="00E3787B" w:rsidRDefault="00E3787B" w:rsidP="00E3787B">
      <w:r>
        <w:t>Here is the dashboard showing total revenue and average rating and total gross income over the different product lines.</w:t>
      </w:r>
    </w:p>
    <w:p w14:paraId="5AF9C354" w14:textId="77777777" w:rsidR="00E3787B" w:rsidRDefault="00E3787B" w:rsidP="00E3787B">
      <w:pPr>
        <w:rPr>
          <w:b/>
          <w:bCs/>
          <w:sz w:val="32"/>
          <w:szCs w:val="32"/>
        </w:rPr>
      </w:pPr>
    </w:p>
    <w:p w14:paraId="3AC75272" w14:textId="77777777" w:rsidR="00E3787B" w:rsidRPr="00FC1CAE" w:rsidRDefault="00E3787B" w:rsidP="00E3787B">
      <w:pPr>
        <w:rPr>
          <w:b/>
          <w:bCs/>
          <w:sz w:val="32"/>
          <w:szCs w:val="32"/>
        </w:rPr>
      </w:pPr>
      <w:r w:rsidRPr="00FC1CAE">
        <w:rPr>
          <w:b/>
          <w:bCs/>
          <w:sz w:val="32"/>
          <w:szCs w:val="32"/>
        </w:rPr>
        <w:lastRenderedPageBreak/>
        <w:t>StoryBoard1</w:t>
      </w:r>
      <w:r>
        <w:rPr>
          <w:noProof/>
          <w14:ligatures w14:val="standardContextual"/>
        </w:rPr>
        <w:drawing>
          <wp:inline distT="0" distB="0" distL="0" distR="0" wp14:anchorId="7AFFD853" wp14:editId="441AE3DC">
            <wp:extent cx="5943600" cy="3343275"/>
            <wp:effectExtent l="0" t="0" r="0" b="9525"/>
            <wp:docPr id="146309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082"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BB2AC98" w14:textId="77777777" w:rsidR="00E3787B" w:rsidRDefault="00E3787B" w:rsidP="00E3787B"/>
    <w:p w14:paraId="6093FA24" w14:textId="77777777" w:rsidR="00E3787B" w:rsidRDefault="00E3787B" w:rsidP="00E3787B"/>
    <w:p w14:paraId="27F01664" w14:textId="77777777" w:rsidR="00E3787B" w:rsidRPr="00FC1CAE" w:rsidRDefault="00E3787B" w:rsidP="00E3787B">
      <w:pPr>
        <w:rPr>
          <w:b/>
          <w:bCs/>
          <w:sz w:val="32"/>
          <w:szCs w:val="32"/>
        </w:rPr>
      </w:pPr>
      <w:r w:rsidRPr="00FC1CAE">
        <w:rPr>
          <w:b/>
          <w:bCs/>
          <w:sz w:val="32"/>
          <w:szCs w:val="32"/>
        </w:rPr>
        <w:t>StoryBoard2</w:t>
      </w:r>
    </w:p>
    <w:p w14:paraId="4097AF9A" w14:textId="77777777" w:rsidR="00E3787B" w:rsidRDefault="00E3787B" w:rsidP="00E3787B">
      <w:r>
        <w:rPr>
          <w:noProof/>
          <w14:ligatures w14:val="standardContextual"/>
        </w:rPr>
        <w:drawing>
          <wp:inline distT="0" distB="0" distL="0" distR="0" wp14:anchorId="56A44490" wp14:editId="76E739C0">
            <wp:extent cx="5943600" cy="3343275"/>
            <wp:effectExtent l="0" t="0" r="0" b="9525"/>
            <wp:docPr id="10066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7091"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16388668" w14:textId="77777777" w:rsidR="00E3787B" w:rsidRDefault="00E3787B" w:rsidP="00E3787B"/>
    <w:p w14:paraId="118906FF" w14:textId="77777777" w:rsidR="00E3787B" w:rsidRDefault="00E3787B" w:rsidP="00E3787B">
      <w:r>
        <w:rPr>
          <w:b/>
          <w:bCs/>
          <w:sz w:val="28"/>
          <w:szCs w:val="24"/>
        </w:rPr>
        <w:t xml:space="preserve">Conclusion: </w:t>
      </w:r>
      <w:r>
        <w:rPr>
          <w:sz w:val="28"/>
          <w:szCs w:val="24"/>
        </w:rPr>
        <w:t xml:space="preserve"> </w:t>
      </w:r>
      <w:r w:rsidRPr="00E7415A">
        <w:rPr>
          <w:sz w:val="28"/>
          <w:szCs w:val="24"/>
        </w:rPr>
        <w:t>In this project I tried to show the data in different ways, like with a Pie chart, Tree map, Lollipop chart, side-by-side bars, packed bubbles, or a Bar Graph. With the above charts and stories, I've shown different situations. I've made the plans easier to see by using different colors. Lastly, I used a Dashboard to see the whole situation.</w:t>
      </w:r>
    </w:p>
    <w:p w14:paraId="50DE157D" w14:textId="77777777" w:rsidR="00E3787B" w:rsidRDefault="00E3787B" w:rsidP="00E3787B"/>
    <w:p w14:paraId="72EB46BB" w14:textId="77777777" w:rsidR="00E3787B" w:rsidRDefault="00E3787B" w:rsidP="00E3787B"/>
    <w:p w14:paraId="47056A78" w14:textId="77777777" w:rsidR="00E3787B" w:rsidRDefault="00E3787B" w:rsidP="00E3787B"/>
    <w:p w14:paraId="35D26538" w14:textId="77777777" w:rsidR="00E3787B" w:rsidRDefault="00E3787B" w:rsidP="00E3787B"/>
    <w:p w14:paraId="6381F733" w14:textId="77777777" w:rsidR="00E3787B" w:rsidRDefault="00E3787B" w:rsidP="00E3787B"/>
    <w:p w14:paraId="0BF541E9" w14:textId="77777777" w:rsidR="00E3787B" w:rsidRDefault="00E3787B" w:rsidP="00E3787B"/>
    <w:p w14:paraId="5AEE4E13" w14:textId="77777777" w:rsidR="00E3787B" w:rsidRDefault="00E3787B" w:rsidP="00E3787B"/>
    <w:p w14:paraId="03362538" w14:textId="77777777" w:rsidR="00E3787B" w:rsidRDefault="00E3787B" w:rsidP="00E3787B"/>
    <w:p w14:paraId="4F3E818D" w14:textId="77777777" w:rsidR="00E3787B" w:rsidRDefault="00E3787B" w:rsidP="00E3787B"/>
    <w:p w14:paraId="2BFCDE82" w14:textId="77777777" w:rsidR="00E3787B" w:rsidRDefault="00E3787B" w:rsidP="00E3787B"/>
    <w:p w14:paraId="1EF0FB5E" w14:textId="77777777" w:rsidR="00E3787B" w:rsidRDefault="00E3787B" w:rsidP="00E3787B"/>
    <w:p w14:paraId="67AC7E48" w14:textId="77777777" w:rsidR="006831AC" w:rsidRPr="00E3787B" w:rsidRDefault="006831AC" w:rsidP="00E3787B"/>
    <w:sectPr w:rsidR="006831AC" w:rsidRPr="00E37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C778D"/>
    <w:multiLevelType w:val="hybridMultilevel"/>
    <w:tmpl w:val="7C403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FF1DAB"/>
    <w:multiLevelType w:val="hybridMultilevel"/>
    <w:tmpl w:val="B5DC5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351773">
    <w:abstractNumId w:val="0"/>
  </w:num>
  <w:num w:numId="2" w16cid:durableId="169476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D7"/>
    <w:rsid w:val="006831AC"/>
    <w:rsid w:val="007436D7"/>
    <w:rsid w:val="00D26F98"/>
    <w:rsid w:val="00E3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3AB5F"/>
  <w15:chartTrackingRefBased/>
  <w15:docId w15:val="{313E4FA9-90ED-4673-8C0A-53EC4D89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F98"/>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F98"/>
    <w:rPr>
      <w:color w:val="0563C1" w:themeColor="hyperlink"/>
      <w:u w:val="single"/>
    </w:rPr>
  </w:style>
  <w:style w:type="paragraph" w:styleId="ListParagraph">
    <w:name w:val="List Paragraph"/>
    <w:basedOn w:val="Normal"/>
    <w:uiPriority w:val="34"/>
    <w:qFormat/>
    <w:rsid w:val="00D26F98"/>
    <w:pPr>
      <w:ind w:left="720"/>
      <w:contextualSpacing/>
    </w:pPr>
  </w:style>
  <w:style w:type="character" w:styleId="UnresolvedMention">
    <w:name w:val="Unresolved Mention"/>
    <w:basedOn w:val="DefaultParagraphFont"/>
    <w:uiPriority w:val="99"/>
    <w:semiHidden/>
    <w:unhideWhenUsed/>
    <w:rsid w:val="00D26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kaggle.com/datasets/aungpyaeap/supermarket-sal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Excel_Worksheet1.xlsx"/><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Palavelli,Anil Kumar</dc:creator>
  <cp:keywords/>
  <dc:description/>
  <cp:lastModifiedBy>Palavelli,Anil Kumar</cp:lastModifiedBy>
  <cp:revision>2</cp:revision>
  <dcterms:created xsi:type="dcterms:W3CDTF">2023-06-29T13:49:00Z</dcterms:created>
  <dcterms:modified xsi:type="dcterms:W3CDTF">2023-06-29T17:20:00Z</dcterms:modified>
</cp:coreProperties>
</file>