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54144"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B7EAEA" id="Shape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Lajarno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Schnappsen treten 2 Spieler gegeneinander an. Zu Beginn bekommt jeder 5 Karten vom Stapel</w:t>
      </w:r>
      <w:r w:rsidR="006B50DD">
        <w:rPr>
          <w:rFonts w:ascii="Arial" w:hAnsi="Arial" w:cs="Arial"/>
        </w:rPr>
        <w:t xml:space="preserve"> und eine Karte wird aufgedeckt, welche das Adut darrstellt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w:t>
      </w:r>
      <w:r w:rsidR="00741806">
        <w:rPr>
          <w:rFonts w:ascii="Arial" w:hAnsi="Arial" w:cs="Arial"/>
        </w:rPr>
        <w:t>dut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993EF3" w:rsidP="00E45A40">
      <w:pPr>
        <w:spacing w:line="288" w:lineRule="auto"/>
        <w:ind w:left="340"/>
        <w:rPr>
          <w:rFonts w:ascii="Arial" w:hAnsi="Arial" w:cs="Arial"/>
        </w:rPr>
      </w:pPr>
      <w:r w:rsidRPr="00E45A40">
        <w:rPr>
          <w:rFonts w:ascii="Arial" w:hAnsi="Arial" w:cs="Arial"/>
        </w:rPr>
        <w:t>Der Benutzer muss pro Spielzug ein Farbbild, in einem gangigen</w:t>
      </w:r>
      <w:r w:rsidR="006B50DD">
        <w:rPr>
          <w:rFonts w:ascii="Arial" w:hAnsi="Arial" w:cs="Arial"/>
        </w:rPr>
        <w:t xml:space="preserve"> </w:t>
      </w:r>
      <w:r w:rsidRPr="00E45A40">
        <w:rPr>
          <w:rFonts w:ascii="Arial" w:hAnsi="Arial" w:cs="Arial"/>
        </w:rPr>
        <w:t>Format(.PNG/.JPG/.JPEG), der Karten in das Programm laden.</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5E5DC2" w:rsidRDefault="00A35EAC" w:rsidP="00E45A40">
      <w:pPr>
        <w:spacing w:line="288" w:lineRule="auto"/>
        <w:ind w:right="120"/>
        <w:jc w:val="center"/>
        <w:rPr>
          <w:sz w:val="20"/>
          <w:szCs w:val="20"/>
        </w:rPr>
        <w:sectPr w:rsidR="00A35EAC" w:rsidRPr="005E5DC2">
          <w:type w:val="continuous"/>
          <w:pgSz w:w="11900" w:h="16838"/>
          <w:pgMar w:top="1440" w:right="1326" w:bottom="1440" w:left="1440" w:header="0" w:footer="0" w:gutter="0"/>
          <w:cols w:space="720" w:equalWidth="0">
            <w:col w:w="9140"/>
          </w:cols>
        </w:sectPr>
      </w:pPr>
    </w:p>
    <w:p w:rsidR="00A35EAC" w:rsidRDefault="00A35EAC" w:rsidP="00E45A40">
      <w:pPr>
        <w:spacing w:line="288" w:lineRule="auto"/>
        <w:rPr>
          <w:sz w:val="20"/>
          <w:szCs w:val="20"/>
        </w:rPr>
      </w:pPr>
      <w:bookmarkStart w:id="0" w:name="page2"/>
      <w:bookmarkEnd w:id="0"/>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 ,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preperiert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 wird aus dem, bis zu 45 Grad schragen•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 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Wird die Karte richtig identi 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5F29E3" w:rsidP="00E45A40">
      <w:pPr>
        <w:spacing w:line="288" w:lineRule="auto"/>
        <w:rPr>
          <w:sz w:val="20"/>
          <w:szCs w:val="20"/>
        </w:rPr>
      </w:pPr>
      <w:r>
        <w:rPr>
          <w:noProof/>
        </w:rPr>
        <mc:AlternateContent>
          <mc:Choice Requires="wps">
            <w:drawing>
              <wp:anchor distT="0" distB="0" distL="114300" distR="114300" simplePos="0" relativeHeight="251661824" behindDoc="1" locked="0" layoutInCell="1" allowOverlap="1" wp14:anchorId="55C50133" wp14:editId="01CBEAF5">
                <wp:simplePos x="0" y="0"/>
                <wp:positionH relativeFrom="column">
                  <wp:posOffset>1542415</wp:posOffset>
                </wp:positionH>
                <wp:positionV relativeFrom="paragraph">
                  <wp:posOffset>2275840</wp:posOffset>
                </wp:positionV>
                <wp:extent cx="264541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177616" w:rsidRDefault="005F29E3" w:rsidP="005F29E3">
                            <w:pPr>
                              <w:pStyle w:val="Beschriftung"/>
                              <w:rPr>
                                <w:noProof/>
                                <w:sz w:val="20"/>
                                <w:szCs w:val="20"/>
                              </w:rPr>
                            </w:pPr>
                            <w:r>
                              <w:t xml:space="preserve">Figure </w:t>
                            </w:r>
                            <w:r w:rsidR="007132C3">
                              <w:fldChar w:fldCharType="begin"/>
                            </w:r>
                            <w:r w:rsidR="007132C3">
                              <w:instrText xml:space="preserve"> SEQ Figure \* ARABIC </w:instrText>
                            </w:r>
                            <w:r w:rsidR="007132C3">
                              <w:fldChar w:fldCharType="separate"/>
                            </w:r>
                            <w:r w:rsidR="00A518F4">
                              <w:rPr>
                                <w:noProof/>
                              </w:rPr>
                              <w:t>1</w:t>
                            </w:r>
                            <w:r w:rsidR="007132C3">
                              <w:rPr>
                                <w:noProof/>
                              </w:rPr>
                              <w:fldChar w:fldCharType="end"/>
                            </w:r>
                            <w:r>
                              <w:t xml:space="preserve"> - </w:t>
                            </w:r>
                            <w:r w:rsidRPr="00CD308C">
                              <w:t>Karo-Ass sticht Kreuz-K</w:t>
                            </w:r>
                            <w:r>
                              <w:t>ö</w:t>
                            </w:r>
                            <w:r w:rsidRPr="00CD308C">
                              <w:t>nig (Farbzwang), 16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121.45pt;margin-top:179.2pt;width:208.3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" stroked="f">
                <v:textbox style="mso-fit-shape-to-text:t" inset="0,0,0,0">
                  <w:txbxContent>
                    <w:p w:rsidR="005F29E3" w:rsidRPr="00177616" w:rsidRDefault="005F29E3" w:rsidP="005F29E3">
                      <w:pPr>
                        <w:pStyle w:val="Beschriftung"/>
                        <w:rPr>
                          <w:noProof/>
                          <w:sz w:val="20"/>
                          <w:szCs w:val="20"/>
                        </w:rPr>
                      </w:pPr>
                      <w:r>
                        <w:t xml:space="preserve">Figure </w:t>
                      </w:r>
                      <w:r w:rsidR="007132C3">
                        <w:fldChar w:fldCharType="begin"/>
                      </w:r>
                      <w:r w:rsidR="007132C3">
                        <w:instrText xml:space="preserve"> SEQ Figure \* ARABIC </w:instrText>
                      </w:r>
                      <w:r w:rsidR="007132C3">
                        <w:fldChar w:fldCharType="separate"/>
                      </w:r>
                      <w:r w:rsidR="00A518F4">
                        <w:rPr>
                          <w:noProof/>
                        </w:rPr>
                        <w:t>1</w:t>
                      </w:r>
                      <w:r w:rsidR="007132C3">
                        <w:rPr>
                          <w:noProof/>
                        </w:rPr>
                        <w:fldChar w:fldCharType="end"/>
                      </w:r>
                      <w:r>
                        <w:t xml:space="preserve"> - </w:t>
                      </w:r>
                      <w:r w:rsidRPr="00CD308C">
                        <w:t>Karo-Ass sticht Kreuz-K</w:t>
                      </w:r>
                      <w:r>
                        <w:t>ö</w:t>
                      </w:r>
                      <w:r w:rsidRPr="00CD308C">
                        <w:t>nig (Farbzwang), 16 Punkte gewonnen</w:t>
                      </w:r>
                      <w:r w:rsidR="00AF5CAB">
                        <w:t>.</w:t>
                      </w:r>
                    </w:p>
                  </w:txbxContent>
                </v:textbox>
              </v:shape>
            </w:pict>
          </mc:Fallback>
        </mc:AlternateContent>
      </w:r>
      <w:r w:rsidR="00993EF3">
        <w:rPr>
          <w:noProof/>
          <w:sz w:val="20"/>
          <w:szCs w:val="20"/>
        </w:rPr>
        <w:drawing>
          <wp:anchor distT="0" distB="0" distL="114300" distR="114300" simplePos="0" relativeHeight="251655168"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5F29E3" w:rsidP="00E45A40">
      <w:pPr>
        <w:spacing w:line="288" w:lineRule="auto"/>
        <w:rPr>
          <w:sz w:val="20"/>
          <w:szCs w:val="20"/>
        </w:rPr>
      </w:pPr>
      <w:bookmarkStart w:id="1" w:name="page3"/>
      <w:bookmarkEnd w:id="1"/>
      <w:r>
        <w:rPr>
          <w:noProof/>
        </w:rPr>
        <w:lastRenderedPageBreak/>
        <mc:AlternateContent>
          <mc:Choice Requires="wps">
            <w:drawing>
              <wp:anchor distT="0" distB="0" distL="114300" distR="114300" simplePos="0" relativeHeight="251663872" behindDoc="1" locked="0" layoutInCell="1" allowOverlap="1" wp14:anchorId="478ECDE2" wp14:editId="4C7D28FF">
                <wp:simplePos x="0" y="0"/>
                <wp:positionH relativeFrom="column">
                  <wp:posOffset>1542415</wp:posOffset>
                </wp:positionH>
                <wp:positionV relativeFrom="paragraph">
                  <wp:posOffset>2410460</wp:posOffset>
                </wp:positionV>
                <wp:extent cx="2645410"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AF4838" w:rsidRDefault="005F29E3" w:rsidP="005F29E3">
                            <w:pPr>
                              <w:pStyle w:val="Beschriftung"/>
                              <w:rPr>
                                <w:noProof/>
                                <w:sz w:val="20"/>
                                <w:szCs w:val="20"/>
                              </w:rPr>
                            </w:pPr>
                            <w:r>
                              <w:t xml:space="preserve">Figure </w:t>
                            </w:r>
                            <w:r w:rsidR="007132C3">
                              <w:fldChar w:fldCharType="begin"/>
                            </w:r>
                            <w:r w:rsidR="007132C3">
                              <w:instrText xml:space="preserve"> SEQ Figure \* ARABIC </w:instrText>
                            </w:r>
                            <w:r w:rsidR="007132C3">
                              <w:fldChar w:fldCharType="separate"/>
                            </w:r>
                            <w:r w:rsidR="00A518F4">
                              <w:rPr>
                                <w:noProof/>
                              </w:rPr>
                              <w:t>2</w:t>
                            </w:r>
                            <w:r w:rsidR="007132C3">
                              <w:rPr>
                                <w:noProof/>
                              </w:rPr>
                              <w:fldChar w:fldCharType="end"/>
                            </w:r>
                            <w:r>
                              <w:t xml:space="preserve"> - </w:t>
                            </w:r>
                            <w:r w:rsidRPr="00EB76DE">
                              <w:t>Karo-König sticht Karo-Dame, 7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CDE2" id="Textfeld 17" o:spid="_x0000_s1027" type="#_x0000_t202" style="position:absolute;margin-left:121.45pt;margin-top:189.8pt;width:208.3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ggLg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" stroked="f">
                <v:textbox style="mso-fit-shape-to-text:t" inset="0,0,0,0">
                  <w:txbxContent>
                    <w:p w:rsidR="005F29E3" w:rsidRPr="00AF4838" w:rsidRDefault="005F29E3" w:rsidP="005F29E3">
                      <w:pPr>
                        <w:pStyle w:val="Beschriftung"/>
                        <w:rPr>
                          <w:noProof/>
                          <w:sz w:val="20"/>
                          <w:szCs w:val="20"/>
                        </w:rPr>
                      </w:pPr>
                      <w:r>
                        <w:t xml:space="preserve">Figure </w:t>
                      </w:r>
                      <w:r w:rsidR="007132C3">
                        <w:fldChar w:fldCharType="begin"/>
                      </w:r>
                      <w:r w:rsidR="007132C3">
                        <w:instrText xml:space="preserve"> SEQ Figure \* ARABIC </w:instrText>
                      </w:r>
                      <w:r w:rsidR="007132C3">
                        <w:fldChar w:fldCharType="separate"/>
                      </w:r>
                      <w:r w:rsidR="00A518F4">
                        <w:rPr>
                          <w:noProof/>
                        </w:rPr>
                        <w:t>2</w:t>
                      </w:r>
                      <w:r w:rsidR="007132C3">
                        <w:rPr>
                          <w:noProof/>
                        </w:rPr>
                        <w:fldChar w:fldCharType="end"/>
                      </w:r>
                      <w:r>
                        <w:t xml:space="preserve"> - </w:t>
                      </w:r>
                      <w:r w:rsidRPr="00EB76DE">
                        <w:t>Karo-König sticht Karo-Dame, 7 Punkte gewonnen</w:t>
                      </w:r>
                      <w:r w:rsidR="00AF5CAB">
                        <w:t>.</w:t>
                      </w:r>
                    </w:p>
                  </w:txbxContent>
                </v:textbox>
              </v:shape>
            </w:pict>
          </mc:Fallback>
        </mc:AlternateContent>
      </w:r>
      <w:r w:rsidR="00993EF3">
        <w:rPr>
          <w:noProof/>
          <w:sz w:val="20"/>
          <w:szCs w:val="20"/>
        </w:rPr>
        <w:drawing>
          <wp:anchor distT="0" distB="0" distL="114300" distR="114300" simplePos="0" relativeHeight="251658240"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Jan Michael Lajarno</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Methodik/Implementierung(Template  Matching),</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Arbeitsteilung, Evaluierung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Matlab: </w:t>
            </w:r>
            <w:r w:rsidR="00741806">
              <w:rPr>
                <w:rFonts w:ascii="Arial" w:eastAsia="Arial" w:hAnsi="Arial" w:cs="Arial"/>
              </w:rPr>
              <w:t>Prototyp, geom_tranfs_lowercard.m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EB465F">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r w:rsidRPr="006B50DD">
              <w:rPr>
                <w:rFonts w:ascii="Arial" w:eastAsia="Arial" w:hAnsi="Arial" w:cs="Arial"/>
                <w:lang w:val="en-US"/>
              </w:rPr>
              <w:t>Matlab: Prototyp, splitCards.m, thresholdOtsu.m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geometricTransform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Implementierung(Geometrische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(2-3 Seiten)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Hier wird die verwendete Methodik in der Theorie vorgestellt: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Welche Methodik wurde verwendet? Warum eignet sich diese Methodik f</w:t>
      </w:r>
      <w:r w:rsidR="005E5DC2" w:rsidRPr="00993EF3">
        <w:rPr>
          <w:rFonts w:ascii="Arial" w:hAnsi="Arial" w:cs="Arial"/>
          <w:i/>
          <w:sz w:val="16"/>
        </w:rPr>
        <w:t>ür</w:t>
      </w:r>
      <w:r w:rsidRPr="00993EF3">
        <w:rPr>
          <w:rFonts w:ascii="Arial" w:hAnsi="Arial" w:cs="Arial"/>
          <w:i/>
          <w:sz w:val="16"/>
        </w:rPr>
        <w:t xml:space="preserve"> die gew</w:t>
      </w:r>
      <w:r w:rsidR="005E5DC2" w:rsidRPr="00993EF3">
        <w:rPr>
          <w:rFonts w:ascii="Arial" w:hAnsi="Arial" w:cs="Arial"/>
          <w:i/>
          <w:sz w:val="16"/>
        </w:rPr>
        <w:t>ä</w:t>
      </w:r>
      <w:r w:rsidRPr="00993EF3">
        <w:rPr>
          <w:rFonts w:ascii="Arial" w:hAnsi="Arial" w:cs="Arial"/>
          <w:i/>
          <w:sz w:val="16"/>
        </w:rPr>
        <w:t>hlte Problemstellung? Habt ihr Methoden ver</w:t>
      </w:r>
      <w:r w:rsidR="005E5DC2" w:rsidRPr="00993EF3">
        <w:rPr>
          <w:rFonts w:ascii="Arial" w:hAnsi="Arial" w:cs="Arial"/>
          <w:i/>
          <w:sz w:val="16"/>
        </w:rPr>
        <w:t>ä</w:t>
      </w:r>
      <w:r w:rsidRPr="00993EF3">
        <w:rPr>
          <w:rFonts w:ascii="Arial" w:hAnsi="Arial" w:cs="Arial"/>
          <w:i/>
          <w:sz w:val="16"/>
        </w:rPr>
        <w:t>ndert (Einschr</w:t>
      </w:r>
      <w:r w:rsidR="005E5DC2" w:rsidRPr="00993EF3">
        <w:rPr>
          <w:rFonts w:ascii="Arial" w:hAnsi="Arial" w:cs="Arial"/>
          <w:i/>
          <w:sz w:val="16"/>
        </w:rPr>
        <w:t>ä</w:t>
      </w:r>
      <w:r w:rsidRPr="00993EF3">
        <w:rPr>
          <w:rFonts w:ascii="Arial" w:hAnsi="Arial" w:cs="Arial"/>
          <w:i/>
          <w:sz w:val="16"/>
        </w:rPr>
        <w:t>nkungen, Abwandlungen), wenn ja wie? etc.</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Die erw</w:t>
      </w:r>
      <w:r w:rsidR="005E5DC2" w:rsidRPr="00993EF3">
        <w:rPr>
          <w:rFonts w:ascii="Arial" w:hAnsi="Arial" w:cs="Arial"/>
          <w:i/>
          <w:sz w:val="16"/>
        </w:rPr>
        <w:t>ä</w:t>
      </w:r>
      <w:r w:rsidRPr="00993EF3">
        <w:rPr>
          <w:rFonts w:ascii="Arial" w:hAnsi="Arial" w:cs="Arial"/>
          <w:i/>
          <w:sz w:val="16"/>
        </w:rPr>
        <w:t>hnten Methoden werden zum gr</w:t>
      </w:r>
      <w:r w:rsidR="005E5DC2" w:rsidRPr="00993EF3">
        <w:rPr>
          <w:rFonts w:ascii="Arial" w:hAnsi="Arial" w:cs="Arial"/>
          <w:i/>
          <w:sz w:val="16"/>
        </w:rPr>
        <w:t>öß</w:t>
      </w:r>
      <w:r w:rsidRPr="00993EF3">
        <w:rPr>
          <w:rFonts w:ascii="Arial" w:hAnsi="Arial" w:cs="Arial"/>
          <w:i/>
          <w:sz w:val="16"/>
        </w:rPr>
        <w:t>ten Teil auf Beschreibungen in B</w:t>
      </w:r>
      <w:r w:rsidR="005E5DC2" w:rsidRPr="00993EF3">
        <w:rPr>
          <w:rFonts w:ascii="Arial" w:hAnsi="Arial" w:cs="Arial"/>
          <w:i/>
          <w:sz w:val="16"/>
        </w:rPr>
        <w:t>ü</w:t>
      </w:r>
      <w:r w:rsidRPr="00993EF3">
        <w:rPr>
          <w:rFonts w:ascii="Arial" w:hAnsi="Arial" w:cs="Arial"/>
          <w:i/>
          <w:sz w:val="16"/>
        </w:rPr>
        <w:t xml:space="preserve">chern oder wissenschaftlichen Artikeln beruhen. Daher ist hier auch der richtige Platz </w:t>
      </w:r>
      <w:r w:rsidR="005E5DC2" w:rsidRPr="00993EF3">
        <w:rPr>
          <w:rFonts w:ascii="Arial" w:hAnsi="Arial" w:cs="Arial"/>
          <w:i/>
          <w:sz w:val="16"/>
        </w:rPr>
        <w:t>für</w:t>
      </w:r>
      <w:r w:rsidRPr="00993EF3">
        <w:rPr>
          <w:rFonts w:ascii="Arial" w:hAnsi="Arial" w:cs="Arial"/>
          <w:i/>
          <w:sz w:val="16"/>
        </w:rPr>
        <w:t xml:space="preserve"> Zitate. Die hier zitierten Publikationen sollten mittels Abk</w:t>
      </w:r>
      <w:r w:rsidR="005E5DC2" w:rsidRPr="00993EF3">
        <w:rPr>
          <w:rFonts w:ascii="Arial" w:hAnsi="Arial" w:cs="Arial"/>
          <w:i/>
          <w:sz w:val="16"/>
        </w:rPr>
        <w:t>ü</w:t>
      </w:r>
      <w:r w:rsidRPr="00993EF3">
        <w:rPr>
          <w:rFonts w:ascii="Arial" w:hAnsi="Arial" w:cs="Arial"/>
          <w:i/>
          <w:sz w:val="16"/>
        </w:rPr>
        <w:t xml:space="preserve">rzung bzw. Nummer referenziert sein und sich in der Referenzliste am Ende des Berichts </w:t>
      </w:r>
      <w:r w:rsidR="005E5DC2" w:rsidRPr="00993EF3">
        <w:rPr>
          <w:rFonts w:ascii="Arial" w:hAnsi="Arial" w:cs="Arial"/>
          <w:i/>
          <w:sz w:val="16"/>
        </w:rPr>
        <w:t>ü</w:t>
      </w:r>
      <w:r w:rsidRPr="00993EF3">
        <w:rPr>
          <w:rFonts w:ascii="Arial" w:hAnsi="Arial" w:cs="Arial"/>
          <w:i/>
          <w:sz w:val="16"/>
        </w:rPr>
        <w:t xml:space="preserve">ber diese Bezeichnung </w:t>
      </w:r>
      <w:r w:rsidR="005F29E3" w:rsidRPr="00993EF3">
        <w:rPr>
          <w:rFonts w:ascii="Arial" w:hAnsi="Arial" w:cs="Arial"/>
          <w:i/>
          <w:sz w:val="16"/>
        </w:rPr>
        <w:t>fi</w:t>
      </w:r>
      <w:r w:rsidRPr="00993EF3">
        <w:rPr>
          <w:rFonts w:ascii="Arial" w:hAnsi="Arial" w:cs="Arial"/>
          <w:i/>
          <w:sz w:val="16"/>
        </w:rPr>
        <w:t>nden lassen.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Ein Beispielsatz (inkl. entsprechender Literaturangabe am Ende des Berichts): Interest Points wurden mittels Scale Invariant Feature Transform detektiert.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 xml:space="preserve">Bei der Verwendung von Latex gestaltet sich das Zitieren besonders einfach - siehe </w:t>
      </w:r>
      <w:r w:rsidR="005F29E3" w:rsidRPr="00993EF3">
        <w:rPr>
          <w:rFonts w:ascii="Arial" w:hAnsi="Arial" w:cs="Arial"/>
          <w:i/>
          <w:sz w:val="16"/>
        </w:rPr>
        <w:t>Beispielssatz</w:t>
      </w:r>
      <w:r w:rsidRPr="00993EF3">
        <w:rPr>
          <w:rFonts w:ascii="Arial" w:hAnsi="Arial" w:cs="Arial"/>
          <w:i/>
          <w:sz w:val="16"/>
        </w:rPr>
        <w:t xml:space="preserve"> im Source der Latex-Vorlage.</w:t>
      </w:r>
    </w:p>
    <w:p w:rsidR="00A35EAC" w:rsidRPr="00993EF3" w:rsidRDefault="00993EF3" w:rsidP="00E45A40">
      <w:pPr>
        <w:spacing w:after="120" w:line="288" w:lineRule="auto"/>
        <w:ind w:left="340"/>
        <w:rPr>
          <w:rFonts w:ascii="Arial" w:hAnsi="Arial" w:cs="Arial"/>
          <w:i/>
          <w:sz w:val="16"/>
        </w:rPr>
      </w:pPr>
      <w:r w:rsidRPr="00993EF3">
        <w:rPr>
          <w:rFonts w:ascii="Arial" w:hAnsi="Arial" w:cs="Arial"/>
          <w:i/>
          <w:sz w:val="16"/>
        </w:rPr>
        <w:t>Wichtig in diesem Abschnitt ist, dass sich der Leser eures Berichts mit den verwendeten Methodiken auskennen und wissen, weshalb ihr diese Methodiken verwendet habt und keine anderen. Es soll dem Leser helfen den n</w:t>
      </w:r>
      <w:r w:rsidR="005E5DC2" w:rsidRPr="00993EF3">
        <w:rPr>
          <w:rFonts w:ascii="Arial" w:hAnsi="Arial" w:cs="Arial"/>
          <w:i/>
          <w:sz w:val="16"/>
        </w:rPr>
        <w:t>ä</w:t>
      </w:r>
      <w:r w:rsidRPr="00993EF3">
        <w:rPr>
          <w:rFonts w:ascii="Arial" w:hAnsi="Arial" w:cs="Arial"/>
          <w:i/>
          <w:sz w:val="16"/>
        </w:rPr>
        <w:t>chsten Abschnitt des Berichts besser zu verstehen.</w:t>
      </w:r>
    </w:p>
    <w:p w:rsidR="005F29E3" w:rsidRDefault="005F29E3" w:rsidP="00E45A40">
      <w:pPr>
        <w:spacing w:after="120" w:line="288" w:lineRule="auto"/>
        <w:ind w:left="340"/>
        <w:rPr>
          <w:rFonts w:ascii="Arial" w:hAnsi="Arial" w:cs="Arial"/>
        </w:rPr>
      </w:pPr>
    </w:p>
    <w:p w:rsidR="005F29E3" w:rsidRPr="00E45A40" w:rsidRDefault="005F29E3" w:rsidP="00E45A40">
      <w:pPr>
        <w:spacing w:after="120" w:line="288" w:lineRule="auto"/>
        <w:ind w:left="340"/>
        <w:rPr>
          <w:rFonts w:ascii="Arial" w:hAnsi="Arial" w:cs="Arial"/>
        </w:rPr>
      </w:pP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 entschieden, da es in der Kombination mit der </w:t>
      </w:r>
      <w:r w:rsidRPr="00E45A40">
        <w:rPr>
          <w:rFonts w:ascii="Arial" w:hAnsi="Arial" w:cs="Arial"/>
        </w:rPr>
        <w:lastRenderedPageBreak/>
        <w:t>Zusammenhangskomponente besonders dazu eignet um Objekte vom Hintergrund zu trennen.</w:t>
      </w:r>
    </w:p>
    <w:p w:rsidR="005E5DC2" w:rsidRPr="00E45A40" w:rsidRDefault="00993EF3" w:rsidP="00E45A40">
      <w:pPr>
        <w:spacing w:after="120" w:line="288" w:lineRule="auto"/>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p>
    <w:p w:rsidR="00A35EAC" w:rsidRPr="00E45A40" w:rsidRDefault="00993EF3" w:rsidP="00E45A40">
      <w:pPr>
        <w:spacing w:after="120" w:line="288" w:lineRule="auto"/>
        <w:ind w:left="340"/>
        <w:rPr>
          <w:rFonts w:ascii="Arial" w:hAnsi="Arial" w:cs="Arial"/>
        </w:rPr>
      </w:pPr>
      <w:r w:rsidRPr="00E45A40">
        <w:rPr>
          <w:rFonts w:ascii="Arial" w:hAnsi="Arial" w:cs="Arial"/>
        </w:rPr>
        <w:t>Um das Trennen der Karten zu vereinfachen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E45A40" w:rsidRDefault="00A35EAC" w:rsidP="00E45A40">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741806">
      <w:pPr>
        <w:spacing w:after="120" w:line="288" w:lineRule="auto"/>
        <w:ind w:left="340"/>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p>
    <w:p w:rsidR="002242A3" w:rsidRPr="00741806" w:rsidRDefault="002242A3" w:rsidP="00741806">
      <w:pPr>
        <w:spacing w:after="120" w:line="288" w:lineRule="auto"/>
        <w:ind w:left="340"/>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 xml:space="preserve">der unteren Karte und dem Template Matching.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w:t>
      </w:r>
      <w:bookmarkStart w:id="2" w:name="_GoBack"/>
      <w:bookmarkEnd w:id="2"/>
      <w:r w:rsidR="007132C3">
        <w:rPr>
          <w:rFonts w:ascii="Arial" w:hAnsi="Arial" w:cs="Arial"/>
        </w:rPr>
        <w:t>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xml:space="preserve">. Mithilfe des Template-Matching versuchen wir herauszu nden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Template-Matching wird mittels einer Correlation-Matrix realisiert, es wird druch alle M</w:t>
      </w:r>
      <w:r w:rsidR="005E5DC2" w:rsidRPr="00E45A40">
        <w:rPr>
          <w:rFonts w:ascii="Arial" w:hAnsi="Arial" w:cs="Arial"/>
        </w:rPr>
        <w:t>ö</w:t>
      </w:r>
      <w:r w:rsidRPr="00E45A40">
        <w:rPr>
          <w:rFonts w:ascii="Arial" w:hAnsi="Arial" w:cs="Arial"/>
        </w:rPr>
        <w:t>glichkeiten durchiteriert und das passenste wird der Karte zugewiesen.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4 Implementierung</w:t>
      </w:r>
    </w:p>
    <w:p w:rsidR="00A35EAC" w:rsidRDefault="00A35EAC" w:rsidP="00E45A40">
      <w:pPr>
        <w:spacing w:line="288" w:lineRule="auto"/>
        <w:rPr>
          <w:sz w:val="20"/>
          <w:szCs w:val="20"/>
        </w:rPr>
      </w:pP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Hier gebt ihr einen </w:t>
      </w:r>
      <w:r w:rsidR="00E45A40">
        <w:rPr>
          <w:rFonts w:ascii="Arial" w:hAnsi="Arial" w:cs="Arial"/>
        </w:rPr>
        <w:t>Ü</w:t>
      </w:r>
      <w:r w:rsidR="005E5DC2" w:rsidRPr="00E45A40">
        <w:rPr>
          <w:rFonts w:ascii="Arial" w:hAnsi="Arial" w:cs="Arial"/>
        </w:rPr>
        <w:t>berblick</w:t>
      </w:r>
      <w:r w:rsidRPr="00E45A40">
        <w:rPr>
          <w:rFonts w:ascii="Arial" w:hAnsi="Arial" w:cs="Arial"/>
        </w:rPr>
        <w:t xml:space="preserve"> </w:t>
      </w:r>
      <w:r w:rsidR="005E5DC2" w:rsidRPr="00E45A40">
        <w:rPr>
          <w:rFonts w:ascii="Arial" w:hAnsi="Arial" w:cs="Arial"/>
        </w:rPr>
        <w:t>ü</w:t>
      </w:r>
      <w:r w:rsidRPr="00E45A40">
        <w:rPr>
          <w:rFonts w:ascii="Arial" w:hAnsi="Arial" w:cs="Arial"/>
        </w:rPr>
        <w:t>ber eure Implementierung:</w:t>
      </w: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Wie habt ihr die im vorhergehenden Abschnitt vorgestellte Methodik praktisch </w:t>
      </w:r>
      <w:r w:rsidR="005F29E3" w:rsidRPr="00E45A40">
        <w:rPr>
          <w:rFonts w:ascii="Arial" w:hAnsi="Arial" w:cs="Arial"/>
        </w:rPr>
        <w:t>umgesetzt</w:t>
      </w:r>
      <w:r w:rsidRPr="00E45A40">
        <w:rPr>
          <w:rFonts w:ascii="Arial" w:hAnsi="Arial" w:cs="Arial"/>
        </w:rPr>
        <w:t>? Wie werden die einzelnen Methoden kombiniert (zB. Implementierungspipeline)? Hier ist Platz f</w:t>
      </w:r>
      <w:r w:rsidR="005E5DC2" w:rsidRPr="00E45A40">
        <w:rPr>
          <w:rFonts w:ascii="Arial" w:hAnsi="Arial" w:cs="Arial"/>
        </w:rPr>
        <w:t>ür</w:t>
      </w:r>
      <w:r w:rsidRPr="00E45A40">
        <w:rPr>
          <w:rFonts w:ascii="Arial" w:hAnsi="Arial" w:cs="Arial"/>
        </w:rPr>
        <w:t xml:space="preserve"> Implementierungsdetails wie z</w:t>
      </w:r>
      <w:r w:rsidR="005E5DC2" w:rsidRPr="00E45A40">
        <w:rPr>
          <w:rFonts w:ascii="Arial" w:hAnsi="Arial" w:cs="Arial"/>
        </w:rPr>
        <w:t>um Beispiel</w:t>
      </w:r>
      <w:r w:rsidRPr="00E45A40">
        <w:rPr>
          <w:rFonts w:ascii="Arial" w:hAnsi="Arial" w:cs="Arial"/>
        </w:rPr>
        <w:t xml:space="preserve"> gew</w:t>
      </w:r>
      <w:r w:rsidR="005E5DC2" w:rsidRPr="00E45A40">
        <w:rPr>
          <w:rFonts w:ascii="Arial" w:hAnsi="Arial" w:cs="Arial"/>
        </w:rPr>
        <w:t>ä</w:t>
      </w:r>
      <w:r w:rsidRPr="00E45A40">
        <w:rPr>
          <w:rFonts w:ascii="Arial" w:hAnsi="Arial" w:cs="Arial"/>
        </w:rPr>
        <w:t>hlte Parameter.</w:t>
      </w:r>
    </w:p>
    <w:p w:rsidR="00A35EAC" w:rsidRPr="00E45A40" w:rsidRDefault="00993EF3" w:rsidP="00E45A40">
      <w:pPr>
        <w:spacing w:after="120" w:line="288" w:lineRule="auto"/>
        <w:ind w:left="340"/>
        <w:rPr>
          <w:rFonts w:ascii="Arial" w:hAnsi="Arial" w:cs="Arial"/>
        </w:rPr>
      </w:pPr>
      <w:r w:rsidRPr="00E45A40">
        <w:rPr>
          <w:rFonts w:ascii="Arial" w:hAnsi="Arial" w:cs="Arial"/>
        </w:rPr>
        <w:t>Wie startet der User das Programm? Welche Parameter hat der User zu setzen? Auch in diesem Abschnitt k</w:t>
      </w:r>
      <w:r w:rsidR="005E5DC2" w:rsidRPr="00E45A40">
        <w:rPr>
          <w:rFonts w:ascii="Arial" w:hAnsi="Arial" w:cs="Arial"/>
        </w:rPr>
        <w:t>ö</w:t>
      </w:r>
      <w:r w:rsidRPr="00E45A40">
        <w:rPr>
          <w:rFonts w:ascii="Arial" w:hAnsi="Arial" w:cs="Arial"/>
        </w:rPr>
        <w:t>nnen Referenzen und Zitate notwendig sein.</w:t>
      </w:r>
    </w:p>
    <w:p w:rsidR="00A35EAC" w:rsidRPr="00E45A40" w:rsidRDefault="00A35EAC" w:rsidP="00E45A40">
      <w:pPr>
        <w:spacing w:after="120" w:line="288" w:lineRule="auto"/>
        <w:ind w:left="340"/>
        <w:rPr>
          <w:rFonts w:ascii="Arial" w:hAnsi="Arial" w:cs="Arial"/>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Wichtig in diesem Abschnitt ist, dass der Leser eures Berichts versteht wie ihr euer Projekt in MATLAB umgesetzt habt um sich auch im Quelltext leichter zurecht </w:t>
      </w:r>
      <w:r w:rsidR="005E5DC2" w:rsidRPr="00E45A40">
        <w:rPr>
          <w:rFonts w:ascii="Arial" w:hAnsi="Arial" w:cs="Arial"/>
        </w:rPr>
        <w:t>fi</w:t>
      </w:r>
      <w:r w:rsidRPr="00E45A40">
        <w:rPr>
          <w:rFonts w:ascii="Arial" w:hAnsi="Arial" w:cs="Arial"/>
        </w:rPr>
        <w:t>nden zu k</w:t>
      </w:r>
      <w:r w:rsidR="005E5DC2" w:rsidRPr="00E45A40">
        <w:rPr>
          <w:rFonts w:ascii="Arial" w:hAnsi="Arial" w:cs="Arial"/>
        </w:rPr>
        <w:t>ö</w:t>
      </w:r>
      <w:r w:rsidRPr="00E45A40">
        <w:rPr>
          <w:rFonts w:ascii="Arial" w:hAnsi="Arial" w:cs="Arial"/>
        </w:rPr>
        <w:t>nnen.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4.1 Vorverarbeitung</w:t>
      </w:r>
    </w:p>
    <w:p w:rsidR="00A35EAC" w:rsidRDefault="00A35EAC" w:rsidP="00E45A40">
      <w:pPr>
        <w:spacing w:line="288" w:lineRule="auto"/>
        <w:rPr>
          <w:sz w:val="20"/>
          <w:szCs w:val="20"/>
        </w:rPr>
      </w:pP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 in ein Graustufenbild umgewandelt.</w:t>
      </w:r>
    </w:p>
    <w:p w:rsidR="005F29E3" w:rsidRDefault="005F29E3" w:rsidP="005F29E3">
      <w:pPr>
        <w:spacing w:line="288" w:lineRule="auto"/>
        <w:ind w:left="340"/>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3" w:name="page6"/>
      <w:bookmarkEnd w:id="3"/>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A35EAC" w:rsidRDefault="00993EF3" w:rsidP="00E45A40">
      <w:pPr>
        <w:spacing w:line="288" w:lineRule="auto"/>
        <w:ind w:left="340" w:right="206"/>
        <w:rPr>
          <w:rFonts w:ascii="Arial" w:eastAsia="Arial" w:hAnsi="Arial" w:cs="Arial"/>
        </w:rPr>
      </w:pPr>
      <w:r>
        <w:rPr>
          <w:rFonts w:ascii="Arial" w:eastAsia="Arial" w:hAnsi="Arial" w:cs="Arial"/>
        </w:rPr>
        <w:t xml:space="preserve">Der Thershold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thresholdotsu.m </w:t>
      </w:r>
      <w:r w:rsidR="007425F4">
        <w:rPr>
          <w:rFonts w:ascii="Arial" w:eastAsia="Arial" w:hAnsi="Arial" w:cs="Arial"/>
        </w:rPr>
        <w:t>ü</w:t>
      </w:r>
      <w:r>
        <w:rPr>
          <w:rFonts w:ascii="Arial" w:eastAsia="Arial" w:hAnsi="Arial" w:cs="Arial"/>
        </w:rPr>
        <w:t>bergeben.</w:t>
      </w:r>
    </w:p>
    <w:p w:rsidR="00E45A40" w:rsidRDefault="00E45A40" w:rsidP="00E45A40">
      <w:pPr>
        <w:spacing w:line="288" w:lineRule="auto"/>
        <w:ind w:left="340" w:right="206"/>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Vorder-grund wird neu berechnet indem von der Summe der Pixel, die Pixel vom Hintergrund abzieht. Danach wird die Gewichtete Summe des Hintergrunds berechnet, analog da-zu,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A35EAC" w:rsidRPr="007425F4" w:rsidRDefault="00993EF3" w:rsidP="00E45A40">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p>
    <w:p w:rsidR="00A35EAC" w:rsidRPr="007425F4" w:rsidRDefault="00A35EAC" w:rsidP="00E45A40">
      <w:pPr>
        <w:spacing w:line="288" w:lineRule="auto"/>
      </w:pPr>
    </w:p>
    <w:p w:rsidR="00A35EAC" w:rsidRPr="007425F4" w:rsidRDefault="00993EF3" w:rsidP="008655DC">
      <w:pPr>
        <w:spacing w:line="288" w:lineRule="auto"/>
        <w:ind w:left="340"/>
      </w:pPr>
      <w:r w:rsidRPr="007425F4">
        <w:rPr>
          <w:rFonts w:ascii="Arial" w:eastAsia="Arial" w:hAnsi="Arial" w:cs="Arial"/>
        </w:rPr>
        <w:t>Fall, wird der Threshold auf den aktuell iterierten Grauwert gesetzt und die maximale</w:t>
      </w:r>
    </w:p>
    <w:p w:rsidR="00A35EAC" w:rsidRPr="007425F4" w:rsidRDefault="00993EF3" w:rsidP="008655DC">
      <w:pPr>
        <w:spacing w:line="288" w:lineRule="auto"/>
        <w:ind w:left="340"/>
      </w:pPr>
      <w:r w:rsidRPr="007425F4">
        <w:rPr>
          <w:rFonts w:ascii="Arial" w:eastAsia="Arial" w:hAnsi="Arial" w:cs="Arial"/>
        </w:rPr>
        <w:t>Between Class Variance auf die gerade berechnete gesetzt. Nach dem durchlaufen der</w:t>
      </w:r>
    </w:p>
    <w:p w:rsidR="00DD5E77" w:rsidRPr="00530607" w:rsidRDefault="00993EF3" w:rsidP="00530607">
      <w:pPr>
        <w:spacing w:line="288" w:lineRule="auto"/>
        <w:ind w:left="340"/>
        <w:rPr>
          <w:rFonts w:ascii="Arial" w:eastAsia="Arial" w:hAnsi="Arial" w:cs="Arial"/>
        </w:rPr>
      </w:pP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DD5E77" w:rsidRPr="007425F4" w:rsidRDefault="00DD5E77" w:rsidP="00E45A40">
      <w:pPr>
        <w:spacing w:line="288" w:lineRule="auto"/>
        <w:ind w:left="340"/>
      </w:pP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65920"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8655DC" w:rsidRPr="00455DCD" w:rsidRDefault="008655DC" w:rsidP="008655DC">
                            <w:pPr>
                              <w:pStyle w:val="Beschriftung"/>
                              <w:rPr>
                                <w:noProof/>
                                <w:sz w:val="20"/>
                                <w:szCs w:val="20"/>
                              </w:rPr>
                            </w:pPr>
                            <w:r>
                              <w:t xml:space="preserve">Figure </w:t>
                            </w:r>
                            <w:r w:rsidR="007132C3">
                              <w:fldChar w:fldCharType="begin"/>
                            </w:r>
                            <w:r w:rsidR="007132C3">
                              <w:instrText xml:space="preserve"> SEQ Figure \* ARABIC </w:instrText>
                            </w:r>
                            <w:r w:rsidR="007132C3">
                              <w:fldChar w:fldCharType="separate"/>
                            </w:r>
                            <w:r w:rsidR="00A518F4">
                              <w:rPr>
                                <w:noProof/>
                              </w:rPr>
                              <w:t>3</w:t>
                            </w:r>
                            <w:r w:rsidR="007132C3">
                              <w:rPr>
                                <w:noProof/>
                              </w:rPr>
                              <w:fldChar w:fldCharType="end"/>
                            </w:r>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8655DC" w:rsidRPr="00455DCD" w:rsidRDefault="008655DC" w:rsidP="008655DC">
                      <w:pPr>
                        <w:pStyle w:val="Beschriftung"/>
                        <w:rPr>
                          <w:noProof/>
                          <w:sz w:val="20"/>
                          <w:szCs w:val="20"/>
                        </w:rPr>
                      </w:pPr>
                      <w:r>
                        <w:t xml:space="preserve">Figure </w:t>
                      </w:r>
                      <w:r w:rsidR="007132C3">
                        <w:fldChar w:fldCharType="begin"/>
                      </w:r>
                      <w:r w:rsidR="007132C3">
                        <w:instrText xml:space="preserve"> SEQ Figure \* ARABIC </w:instrText>
                      </w:r>
                      <w:r w:rsidR="007132C3">
                        <w:fldChar w:fldCharType="separate"/>
                      </w:r>
                      <w:r w:rsidR="00A518F4">
                        <w:rPr>
                          <w:noProof/>
                        </w:rPr>
                        <w:t>3</w:t>
                      </w:r>
                      <w:r w:rsidR="007132C3">
                        <w:rPr>
                          <w:noProof/>
                        </w:rPr>
                        <w:fldChar w:fldCharType="end"/>
                      </w:r>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60288"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4" w:name="page7"/>
      <w:bookmarkEnd w:id="4"/>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67968"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5E2D43" w:rsidRPr="00023475" w:rsidRDefault="005E2D43" w:rsidP="005E2D43">
                            <w:pPr>
                              <w:pStyle w:val="Beschriftung"/>
                              <w:rPr>
                                <w:noProof/>
                                <w:sz w:val="20"/>
                                <w:szCs w:val="20"/>
                              </w:rPr>
                            </w:pPr>
                            <w:r>
                              <w:t xml:space="preserve">Figure </w:t>
                            </w:r>
                            <w:r w:rsidR="007132C3">
                              <w:fldChar w:fldCharType="begin"/>
                            </w:r>
                            <w:r w:rsidR="007132C3">
                              <w:instrText xml:space="preserve"> SEQ Figure \* ARABIC </w:instrText>
                            </w:r>
                            <w:r w:rsidR="007132C3">
                              <w:fldChar w:fldCharType="separate"/>
                            </w:r>
                            <w:r w:rsidR="00A518F4">
                              <w:rPr>
                                <w:noProof/>
                              </w:rPr>
                              <w:t>4</w:t>
                            </w:r>
                            <w:r w:rsidR="007132C3">
                              <w:rPr>
                                <w:noProof/>
                              </w:rPr>
                              <w:fldChar w:fldCharType="end"/>
                            </w:r>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5E2D43" w:rsidRPr="00023475" w:rsidRDefault="005E2D43" w:rsidP="005E2D43">
                      <w:pPr>
                        <w:pStyle w:val="Beschriftung"/>
                        <w:rPr>
                          <w:noProof/>
                          <w:sz w:val="20"/>
                          <w:szCs w:val="20"/>
                        </w:rPr>
                      </w:pPr>
                      <w:r>
                        <w:t xml:space="preserve">Figure </w:t>
                      </w:r>
                      <w:r w:rsidR="007132C3">
                        <w:fldChar w:fldCharType="begin"/>
                      </w:r>
                      <w:r w:rsidR="007132C3">
                        <w:instrText xml:space="preserve"> SEQ Figure \* ARABIC </w:instrText>
                      </w:r>
                      <w:r w:rsidR="007132C3">
                        <w:fldChar w:fldCharType="separate"/>
                      </w:r>
                      <w:r w:rsidR="00A518F4">
                        <w:rPr>
                          <w:noProof/>
                        </w:rPr>
                        <w:t>4</w:t>
                      </w:r>
                      <w:r w:rsidR="007132C3">
                        <w:rPr>
                          <w:noProof/>
                        </w:rPr>
                        <w:fldChar w:fldCharType="end"/>
                      </w:r>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61312"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5E2D43">
      <w:pPr>
        <w:spacing w:line="288" w:lineRule="auto"/>
        <w:ind w:right="346"/>
        <w:jc w:val="both"/>
        <w:rPr>
          <w:sz w:val="20"/>
          <w:szCs w:val="20"/>
        </w:rPr>
      </w:pPr>
      <w:r>
        <w:rPr>
          <w:rFonts w:ascii="Arial" w:eastAsia="Arial" w:hAnsi="Arial" w:cs="Arial"/>
        </w:rPr>
        <w:t>Danach werden beide Karten an die 2. Methodik weitergegeben, die geometrische Transformation.</w:t>
      </w: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2D43" w:rsidRDefault="00A35EAC" w:rsidP="005E2D43">
      <w:pPr>
        <w:spacing w:line="288" w:lineRule="auto"/>
        <w:ind w:right="6"/>
        <w:rPr>
          <w:sz w:val="20"/>
          <w:szCs w:val="20"/>
        </w:rPr>
        <w:sectPr w:rsidR="00A35EAC" w:rsidRPr="005E2D43">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5" w:name="page8"/>
      <w:bookmarkEnd w:id="5"/>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5 Evaluierung</w:t>
      </w:r>
    </w:p>
    <w:p w:rsidR="00A35EAC" w:rsidRDefault="00A35EAC" w:rsidP="00E45A40">
      <w:pPr>
        <w:spacing w:line="288" w:lineRule="auto"/>
        <w:rPr>
          <w:sz w:val="20"/>
          <w:szCs w:val="20"/>
        </w:rPr>
      </w:pPr>
    </w:p>
    <w:p w:rsidR="007425F4" w:rsidRDefault="00993EF3" w:rsidP="005E2D43">
      <w:pPr>
        <w:spacing w:line="288" w:lineRule="auto"/>
        <w:ind w:left="340"/>
        <w:rPr>
          <w:rFonts w:ascii="Arial" w:eastAsia="Arial" w:hAnsi="Arial" w:cs="Arial"/>
          <w:i/>
        </w:rPr>
      </w:pPr>
      <w:r w:rsidRPr="005E2D43">
        <w:rPr>
          <w:rFonts w:ascii="Arial" w:eastAsia="Arial" w:hAnsi="Arial" w:cs="Arial"/>
          <w:i/>
        </w:rPr>
        <w:t>(2-X Seiten)</w:t>
      </w:r>
    </w:p>
    <w:p w:rsidR="005E2D43" w:rsidRPr="005E2D43" w:rsidRDefault="005E2D43" w:rsidP="005E2D43">
      <w:pPr>
        <w:spacing w:line="288" w:lineRule="auto"/>
        <w:ind w:left="340"/>
        <w:rPr>
          <w:i/>
          <w:sz w:val="16"/>
          <w:szCs w:val="20"/>
        </w:rPr>
      </w:pPr>
      <w:r w:rsidRPr="005E2D43">
        <w:rPr>
          <w:rFonts w:ascii="Arial" w:eastAsia="Arial" w:hAnsi="Arial" w:cs="Arial"/>
          <w:i/>
          <w:sz w:val="18"/>
        </w:rPr>
        <w:t>Hier stellt ihr euren Datensatz vor und beantwortet Evaluierungsfragen:</w:t>
      </w:r>
      <w:r w:rsidRPr="005E2D43">
        <w:rPr>
          <w:i/>
          <w:sz w:val="16"/>
          <w:szCs w:val="20"/>
        </w:rPr>
        <w:t xml:space="preserve"> </w:t>
      </w:r>
      <w:r w:rsidRPr="005E2D43">
        <w:rPr>
          <w:rFonts w:ascii="Arial" w:eastAsia="Arial" w:hAnsi="Arial" w:cs="Arial"/>
          <w:i/>
          <w:sz w:val="18"/>
          <w:szCs w:val="21"/>
        </w:rPr>
        <w:t>z.B. Fakten zum Datensatz: Anzahl der Bilder, Größe der Bilder, Quelle des Datensatzes</w:t>
      </w:r>
      <w:r w:rsidRPr="005E2D43">
        <w:rPr>
          <w:i/>
          <w:sz w:val="16"/>
          <w:szCs w:val="20"/>
        </w:rPr>
        <w:t xml:space="preserve"> </w:t>
      </w:r>
      <w:r w:rsidRPr="005E2D43">
        <w:rPr>
          <w:rFonts w:ascii="Arial" w:eastAsia="Arial" w:hAnsi="Arial" w:cs="Arial"/>
          <w:i/>
          <w:sz w:val="18"/>
        </w:rPr>
        <w:t>(falls selbst aufgenommen: Aufnahmegerät, Einstellungen,... / falls nicht selbst erstellt:</w:t>
      </w:r>
      <w:r w:rsidRPr="005E2D43">
        <w:rPr>
          <w:i/>
          <w:sz w:val="16"/>
          <w:szCs w:val="20"/>
        </w:rPr>
        <w:t xml:space="preserve"> </w:t>
      </w:r>
      <w:r w:rsidRPr="005E2D43">
        <w:rPr>
          <w:rFonts w:ascii="Arial" w:eastAsia="Arial" w:hAnsi="Arial" w:cs="Arial"/>
          <w:i/>
          <w:sz w:val="18"/>
        </w:rPr>
        <w:t>Datenbank vostellen... ! Referenzen!)</w:t>
      </w:r>
      <w:r w:rsidRPr="005E2D43">
        <w:rPr>
          <w:i/>
          <w:sz w:val="16"/>
          <w:szCs w:val="20"/>
        </w:rPr>
        <w:t xml:space="preserve"> </w:t>
      </w:r>
    </w:p>
    <w:p w:rsidR="005E2D43" w:rsidRPr="005E2D43" w:rsidRDefault="005E2D43" w:rsidP="005E2D43">
      <w:pPr>
        <w:spacing w:line="288" w:lineRule="auto"/>
        <w:ind w:left="340"/>
        <w:rPr>
          <w:i/>
          <w:sz w:val="16"/>
          <w:szCs w:val="20"/>
        </w:rPr>
      </w:pPr>
      <w:r w:rsidRPr="005E2D43">
        <w:rPr>
          <w:rFonts w:ascii="Arial" w:eastAsia="Arial" w:hAnsi="Arial" w:cs="Arial"/>
          <w:i/>
          <w:sz w:val="18"/>
        </w:rPr>
        <w:t>Diskussion der Evaluierungsfragen: Beantwortung der Fragen, Diskussion anhand von Beispielen, Diskussion von Grenzfällen: für welche Bilder funktioniert die Implementierung für welche nicht? Worin unterscheiden sich diese Bilder? Warum funktionieren sie nicht? etc.</w:t>
      </w:r>
    </w:p>
    <w:p w:rsidR="005E2D43" w:rsidRPr="005E2D43" w:rsidRDefault="005E2D43" w:rsidP="005E2D43">
      <w:pPr>
        <w:spacing w:line="288" w:lineRule="auto"/>
        <w:rPr>
          <w:i/>
          <w:sz w:val="16"/>
          <w:szCs w:val="20"/>
        </w:rPr>
      </w:pPr>
    </w:p>
    <w:p w:rsidR="005E2D43" w:rsidRPr="005E2D43" w:rsidRDefault="005E2D43" w:rsidP="005E2D43">
      <w:pPr>
        <w:spacing w:line="288" w:lineRule="auto"/>
        <w:ind w:left="340" w:right="46"/>
        <w:rPr>
          <w:i/>
          <w:sz w:val="16"/>
          <w:szCs w:val="20"/>
        </w:rPr>
      </w:pPr>
      <w:r w:rsidRPr="005E2D43">
        <w:rPr>
          <w:rFonts w:ascii="Arial" w:eastAsia="Arial" w:hAnsi="Arial" w:cs="Arial"/>
          <w:i/>
          <w:sz w:val="18"/>
        </w:rPr>
        <w:t>Evaluiert wird der ganze Datensatz, nicht nur einzelne Bilder. Einzelne Bilder können zum Aufzeigen von Fehlern/Problemen/besonders guten Ergebnissen... genutzt werden. Zur Evaluierung gehört auch das Testen der einzelnen Methodiken (separat), mit Erwähnung eventueller Einschränkungen.</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r w:rsidRPr="006C41CF">
        <w:rPr>
          <w:rFonts w:ascii="Arial" w:hAnsi="Arial" w:cs="Arial"/>
          <w:strike/>
        </w:rPr>
        <w:t>Auf der einen Seite gibt es die Templates, die wir für das Template-Matching benötigen, damit wir entscheiden können, um welche Karte es sich handelt. Dieser Datensatz umfasst genau 20 Bilder, da es beim Schnapsen insgesamt 20 Karten im Deck gibt.</w:t>
      </w:r>
    </w:p>
    <w:p w:rsidR="006C41CF" w:rsidRPr="005E2D43" w:rsidRDefault="006C41CF" w:rsidP="00E45A40">
      <w:pPr>
        <w:spacing w:after="120" w:line="288" w:lineRule="auto"/>
        <w:ind w:left="340"/>
        <w:rPr>
          <w:rFonts w:ascii="Arial" w:hAnsi="Arial" w:cs="Arial"/>
        </w:rPr>
      </w:pPr>
      <w:r>
        <w:rPr>
          <w:rFonts w:ascii="Arial" w:hAnsi="Arial" w:cs="Arial"/>
        </w:rPr>
        <w:t>Der erste</w:t>
      </w:r>
      <w:r w:rsidR="00E91890">
        <w:rPr>
          <w:rFonts w:ascii="Arial" w:hAnsi="Arial" w:cs="Arial"/>
        </w:rPr>
        <w:t xml:space="preserve"> Art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lastRenderedPageBreak/>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r w:rsidR="007132C3">
        <w:fldChar w:fldCharType="begin"/>
      </w:r>
      <w:r w:rsidR="007132C3">
        <w:instrText xml:space="preserve"> SEQ Figure \* ARABIC </w:instrText>
      </w:r>
      <w:r w:rsidR="007132C3">
        <w:fldChar w:fldCharType="separate"/>
      </w:r>
      <w:r w:rsidR="00A518F4">
        <w:rPr>
          <w:noProof/>
        </w:rPr>
        <w:t>5</w:t>
      </w:r>
      <w:r w:rsidR="007132C3">
        <w:rPr>
          <w:noProof/>
        </w:rPr>
        <w:fldChar w:fldCharType="end"/>
      </w:r>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Pr="00E91890">
        <w:rPr>
          <w:rFonts w:ascii="Arial" w:hAnsi="Arial" w:cs="Arial"/>
          <w:strike/>
        </w:rPr>
        <w:t>da die Karten nichts Grünes enthalten und der Hintergrund bei der Umwandlung der Bilder zu Binärbilder zu Schwarz wird. Somit können die Karten perfekt vom Hintergrund getrennt werden.</w:t>
      </w:r>
      <w:r w:rsidR="00E91890">
        <w:rPr>
          <w:rFonts w:ascii="Arial" w:hAnsi="Arial" w:cs="Arial"/>
          <w:strike/>
        </w:rPr>
        <w:t xml:space="preserve"> </w:t>
      </w:r>
      <w:r w:rsidR="00E91890">
        <w:rPr>
          <w:rFonts w:ascii="Arial" w:hAnsi="Arial" w:cs="Arial"/>
        </w:rPr>
        <w:t>dass ermöglicht eine fehlerfrei Trennung der beiden Karten vom Hintergrund. Hier sei angemerkt, dass der dunkle Hintergrund eine Vorveraussetzung ist.</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1"/>
          <w:numId w:val="4"/>
        </w:numPr>
        <w:spacing w:after="120" w:line="288" w:lineRule="auto"/>
        <w:rPr>
          <w:rFonts w:ascii="Arial" w:hAnsi="Arial" w:cs="Arial"/>
          <w:b/>
          <w:sz w:val="24"/>
        </w:rPr>
      </w:pPr>
      <w:r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lastRenderedPageBreak/>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5E2D43" w:rsidP="005E2D43">
      <w:pPr>
        <w:pStyle w:val="Beschriftung"/>
        <w:jc w:val="center"/>
        <w:rPr>
          <w:rFonts w:ascii="Arial" w:hAnsi="Arial" w:cs="Arial"/>
        </w:rPr>
      </w:pPr>
      <w:r>
        <w:t xml:space="preserve">Figure </w:t>
      </w:r>
      <w:r w:rsidR="007132C3">
        <w:fldChar w:fldCharType="begin"/>
      </w:r>
      <w:r w:rsidR="007132C3">
        <w:instrText xml:space="preserve"> SEQ Figure \* ARABIC </w:instrText>
      </w:r>
      <w:r w:rsidR="007132C3">
        <w:fldChar w:fldCharType="separate"/>
      </w:r>
      <w:r w:rsidR="00A518F4">
        <w:rPr>
          <w:noProof/>
        </w:rPr>
        <w:t>6</w:t>
      </w:r>
      <w:r w:rsidR="007132C3">
        <w:rPr>
          <w:noProof/>
        </w:rPr>
        <w:fldChar w:fldCharType="end"/>
      </w:r>
      <w:r>
        <w:t xml:space="preserve"> - </w:t>
      </w:r>
      <w:r w:rsidRPr="009F249A">
        <w:t>Kartentrennung - Datensatz 1</w:t>
      </w:r>
    </w:p>
    <w:p w:rsidR="005E2D43" w:rsidRDefault="005E2D43" w:rsidP="00E45A40">
      <w:pPr>
        <w:spacing w:after="120" w:line="288" w:lineRule="auto"/>
        <w:ind w:left="340"/>
        <w:rPr>
          <w:rFonts w:ascii="Arial" w:eastAsia="Arial" w:hAnsi="Arial" w:cs="Arial"/>
          <w:sz w:val="20"/>
        </w:rPr>
      </w:pPr>
    </w:p>
    <w:p w:rsidR="00E45A40" w:rsidRPr="00E45A40" w:rsidRDefault="00E45A40" w:rsidP="005E2D43">
      <w:pPr>
        <w:spacing w:after="120" w:line="288" w:lineRule="auto"/>
        <w:ind w:left="340"/>
        <w:rPr>
          <w:rFonts w:ascii="Arial" w:hAnsi="Arial" w:cs="Arial"/>
        </w:rPr>
      </w:pPr>
      <w:r w:rsidRPr="00E45A40">
        <w:rPr>
          <w:rFonts w:ascii="Arial" w:hAnsi="Arial" w:cs="Arial"/>
        </w:rPr>
        <w:t>Bei diesem Beispielbild ist der Weißanteil der unteren Karte größer und wird somit als</w:t>
      </w:r>
      <w:r w:rsidR="005E2D43">
        <w:rPr>
          <w:rFonts w:ascii="Arial" w:hAnsi="Arial" w:cs="Arial"/>
        </w:rPr>
        <w:t xml:space="preserve"> </w:t>
      </w:r>
      <w:r w:rsidRPr="00E45A40">
        <w:rPr>
          <w:rFonts w:ascii="Arial" w:hAnsi="Arial" w:cs="Arial"/>
        </w:rPr>
        <w:t>obere Karte erkannt. Diesem Fehler kann zwar entgegengewirkt werden</w:t>
      </w:r>
    </w:p>
    <w:p w:rsidR="00E45A40" w:rsidRPr="00E45A40" w:rsidRDefault="00E45A40" w:rsidP="00E45A40">
      <w:pPr>
        <w:spacing w:after="120" w:line="288" w:lineRule="auto"/>
        <w:ind w:left="340"/>
        <w:rPr>
          <w:rFonts w:ascii="Arial" w:hAnsi="Arial" w:cs="Arial"/>
        </w:rPr>
      </w:pPr>
      <w:r w:rsidRPr="00E45A40">
        <w:rPr>
          <w:rFonts w:ascii="Arial" w:hAnsi="Arial" w:cs="Arial"/>
        </w:rPr>
        <w:t xml:space="preserve">    </w:t>
      </w:r>
    </w:p>
    <w:p w:rsidR="00E45A40" w:rsidRDefault="00E45A40" w:rsidP="00E45A40">
      <w:pPr>
        <w:spacing w:after="120" w:line="288" w:lineRule="auto"/>
        <w:ind w:left="340"/>
        <w:rPr>
          <w:rFonts w:ascii="Arial" w:hAnsi="Arial" w:cs="Arial"/>
        </w:rPr>
      </w:pPr>
      <w:r w:rsidRPr="00E45A40">
        <w:rPr>
          <w:rFonts w:ascii="Arial" w:hAnsi="Arial" w:cs="Arial"/>
        </w:rPr>
        <w:t>In Abbildung 4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E45A40" w:rsidP="005E2D43">
      <w:pPr>
        <w:keepNext/>
        <w:spacing w:after="120" w:line="288" w:lineRule="auto"/>
        <w:ind w:left="340"/>
        <w:jc w:val="center"/>
      </w:pPr>
      <w:r>
        <w:rPr>
          <w:rFonts w:ascii="Arial" w:hAnsi="Arial" w:cs="Arial"/>
          <w:noProof/>
        </w:rPr>
        <w:lastRenderedPageBreak/>
        <w:drawing>
          <wp:inline distT="0" distB="0" distL="0" distR="0">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Default="005E2D43" w:rsidP="005E2D43">
      <w:pPr>
        <w:pStyle w:val="Beschriftung"/>
        <w:jc w:val="center"/>
        <w:rPr>
          <w:rFonts w:ascii="Arial" w:hAnsi="Arial" w:cs="Arial"/>
        </w:rPr>
      </w:pPr>
      <w:r>
        <w:t xml:space="preserve">Figure </w:t>
      </w:r>
      <w:r w:rsidR="007132C3">
        <w:fldChar w:fldCharType="begin"/>
      </w:r>
      <w:r w:rsidR="007132C3">
        <w:instrText xml:space="preserve"> SEQ Figure \* ARABIC </w:instrText>
      </w:r>
      <w:r w:rsidR="007132C3">
        <w:fldChar w:fldCharType="separate"/>
      </w:r>
      <w:r w:rsidR="00A518F4">
        <w:rPr>
          <w:noProof/>
        </w:rPr>
        <w:t>7</w:t>
      </w:r>
      <w:r w:rsidR="007132C3">
        <w:rPr>
          <w:noProof/>
        </w:rPr>
        <w:fldChar w:fldCharType="end"/>
      </w:r>
      <w:r>
        <w:t xml:space="preserve"> - </w:t>
      </w:r>
      <w:r w:rsidRPr="007A2471">
        <w:t>Fehlerhafte Kartentrennung</w:t>
      </w:r>
    </w:p>
    <w:p w:rsidR="00E45A40" w:rsidRPr="00E45A40" w:rsidRDefault="00E45A40" w:rsidP="00E45A40">
      <w:pPr>
        <w:spacing w:after="120" w:line="288" w:lineRule="auto"/>
        <w:jc w:val="center"/>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E45A40" w:rsidRDefault="00E45A40" w:rsidP="00E45A40">
      <w:pPr>
        <w:spacing w:after="120" w:line="288" w:lineRule="auto"/>
        <w:rPr>
          <w:rFonts w:ascii="Arial" w:hAnsi="Arial" w:cs="Arial"/>
        </w:rPr>
      </w:pPr>
    </w:p>
    <w:p w:rsidR="00E45A40" w:rsidRDefault="00E45A40" w:rsidP="00E45A40">
      <w:pPr>
        <w:spacing w:after="120" w:line="288" w:lineRule="auto"/>
        <w:rPr>
          <w:rFonts w:ascii="Arial" w:hAnsi="Arial" w:cs="Arial"/>
        </w:rPr>
      </w:pPr>
    </w:p>
    <w:p w:rsidR="00E45A40" w:rsidRPr="00E45A40" w:rsidRDefault="00E45A40" w:rsidP="00E45A40">
      <w:pPr>
        <w:spacing w:after="120" w:line="288" w:lineRule="auto"/>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Pr="007425F4" w:rsidRDefault="00E45A40" w:rsidP="005E2D43">
      <w:pPr>
        <w:spacing w:after="120" w:line="288" w:lineRule="auto"/>
        <w:rPr>
          <w:rFonts w:ascii="Arial" w:hAnsi="Arial" w:cs="Arial"/>
        </w:rPr>
      </w:pPr>
      <w:r w:rsidRPr="00E45A40">
        <w:rPr>
          <w:rFonts w:ascii="Arial" w:hAnsi="Arial" w:cs="Arial"/>
        </w:rPr>
        <w:t>Mit Hilfe einer Korrelationsberechnung werden 100 Prozent der Karten, die oben liegen,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r w:rsidR="007132C3">
        <w:fldChar w:fldCharType="begin"/>
      </w:r>
      <w:r w:rsidR="007132C3">
        <w:instrText xml:space="preserve"> SEQ Figure \* ARABIC </w:instrText>
      </w:r>
      <w:r w:rsidR="007132C3">
        <w:fldChar w:fldCharType="separate"/>
      </w:r>
      <w:r w:rsidR="00A518F4">
        <w:rPr>
          <w:noProof/>
        </w:rPr>
        <w:t>8</w:t>
      </w:r>
      <w:r w:rsidR="007132C3">
        <w:rPr>
          <w:noProof/>
        </w:rPr>
        <w:fldChar w:fldCharType="end"/>
      </w:r>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t xml:space="preserve">In Abbildung </w:t>
      </w:r>
      <w:r w:rsidR="006B50DD">
        <w:rPr>
          <w:rFonts w:ascii="Arial" w:hAnsi="Arial" w:cs="Arial"/>
        </w:rPr>
        <w:t>8</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Abbildung 7) und im zweiten Schritt wird anschließend der Buchstabe beziehungsweise die Ziffer (obere Zeile Abbildung 7)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lastRenderedPageBreak/>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r w:rsidR="007132C3">
        <w:fldChar w:fldCharType="begin"/>
      </w:r>
      <w:r w:rsidR="007132C3">
        <w:instrText xml:space="preserve"> SEQ </w:instrText>
      </w:r>
      <w:r w:rsidR="007132C3">
        <w:instrText xml:space="preserve">Figure \* ARABIC </w:instrText>
      </w:r>
      <w:r w:rsidR="007132C3">
        <w:fldChar w:fldCharType="separate"/>
      </w:r>
      <w:r w:rsidR="00A518F4">
        <w:rPr>
          <w:noProof/>
        </w:rPr>
        <w:t>9</w:t>
      </w:r>
      <w:r w:rsidR="007132C3">
        <w:rPr>
          <w:noProof/>
        </w:rPr>
        <w:fldChar w:fldCharType="end"/>
      </w:r>
      <w:r>
        <w:t xml:space="preserve"> - </w:t>
      </w:r>
      <w:r w:rsidRPr="00DE083E">
        <w:t>Erfolgreiche Identifizierung aller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lastRenderedPageBreak/>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1628775"/>
                    </a:xfrm>
                    <a:prstGeom prst="rect">
                      <a:avLst/>
                    </a:prstGeom>
                  </pic:spPr>
                </pic:pic>
              </a:graphicData>
            </a:graphic>
          </wp:inline>
        </w:drawing>
      </w:r>
    </w:p>
    <w:p w:rsidR="00A518F4" w:rsidRPr="00A518F4" w:rsidRDefault="00A518F4" w:rsidP="00A518F4">
      <w:pPr>
        <w:pStyle w:val="Beschriftung"/>
        <w:jc w:val="center"/>
        <w:rPr>
          <w:rFonts w:ascii="Arial" w:eastAsia="Arial" w:hAnsi="Arial" w:cs="Arial"/>
          <w:sz w:val="22"/>
          <w:szCs w:val="22"/>
        </w:rPr>
      </w:pPr>
      <w:r>
        <w:t xml:space="preserve">Figure </w:t>
      </w:r>
      <w:r w:rsidR="007132C3">
        <w:fldChar w:fldCharType="begin"/>
      </w:r>
      <w:r w:rsidR="007132C3">
        <w:instrText xml:space="preserve"> SEQ Figure \* ARABIC </w:instrText>
      </w:r>
      <w:r w:rsidR="007132C3">
        <w:fldChar w:fldCharType="separate"/>
      </w:r>
      <w:r>
        <w:rPr>
          <w:noProof/>
        </w:rPr>
        <w:t>10</w:t>
      </w:r>
      <w:r w:rsidR="007132C3">
        <w:rPr>
          <w:noProof/>
        </w:rPr>
        <w:fldChar w:fldCharType="end"/>
      </w:r>
      <w:r>
        <w:t xml:space="preserve"> - Idente Templates (Bube, Dame / Herz/Pik)</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Unsere Schlussfolgerung ist, dass der Anfang des Projekts, also das 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nden der Karten auf dem Bild, bzw. die Findung der Kanten und Ecken um eine Geometrische Trans-formation im naechsten Schritt zu ermoeglichen. Sobald das erledigt war und wir beim Prototyping eine Methode (Canny-Edge-Detection) gegen eine andere ausgetauscht hatten (Threshold nach Otsu) ging es sehr zuegig voran und wir konnten die Zeit die wir aufholen, welche wir beim Prototyping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Zurzeit gibt es noch Probleme, wenn der Hintergrund zu hell ist, werden die Karten teil-weise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Template-Matching bei der unteren Karte. Bei der oberen Karte, machen wir uns die Eigenschaften einer Spielkarte zu Nutze, da sie Achsensymetrisch ist und beschränken uns beim Matching auf das erste ¼ der Karte. Dies hält die Laufzeit sehr niedrig, schwächt aber nicht die Erfolgsrate. Bei der unteren Karte haben wir es nicht geschafft sicherzustellen, dass eine „nicht-abgeschnittene“ Ecke immer an der selben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Eine grosse Verbesserung unserer Loesung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ssten. Beziehungsweise wenn man einen Schritt weiter geht, dass nicht ein bestimmtes Kartendeck verwendet werden muss, sondern ein beliebiges (Kartedecks unterscheiden sich oft in der Symbolik, was bei uns dazu fuehrt, dass die Karten nicht mehr richtig identi ziert werden).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Literatur</w:t>
      </w: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5F29E3">
      <w:pPr>
        <w:spacing w:line="288" w:lineRule="auto"/>
        <w:ind w:right="6"/>
        <w:rPr>
          <w:sz w:val="20"/>
          <w:szCs w:val="20"/>
        </w:rPr>
      </w:pPr>
    </w:p>
    <w:sectPr w:rsidR="00A35EAC">
      <w:type w:val="continuous"/>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EAC"/>
    <w:rsid w:val="002242A3"/>
    <w:rsid w:val="00530607"/>
    <w:rsid w:val="005E2D43"/>
    <w:rsid w:val="005E5DC2"/>
    <w:rsid w:val="005F29E3"/>
    <w:rsid w:val="006B50DD"/>
    <w:rsid w:val="006C41CF"/>
    <w:rsid w:val="007132C3"/>
    <w:rsid w:val="00741806"/>
    <w:rsid w:val="007425F4"/>
    <w:rsid w:val="008655DC"/>
    <w:rsid w:val="00993EF3"/>
    <w:rsid w:val="00A35EAC"/>
    <w:rsid w:val="00A518F4"/>
    <w:rsid w:val="00AF5CAB"/>
    <w:rsid w:val="00DD5E77"/>
    <w:rsid w:val="00E45A40"/>
    <w:rsid w:val="00E91890"/>
    <w:rsid w:val="00EB46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5F8D"/>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2630</Words>
  <Characters>16572</Characters>
  <Application>Microsoft Office Word</Application>
  <DocSecurity>0</DocSecurity>
  <Lines>138</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StudentIn</cp:lastModifiedBy>
  <cp:revision>8</cp:revision>
  <dcterms:created xsi:type="dcterms:W3CDTF">2018-01-04T18:39:00Z</dcterms:created>
  <dcterms:modified xsi:type="dcterms:W3CDTF">2018-01-05T18:07:00Z</dcterms:modified>
</cp:coreProperties>
</file>