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Minesweeper Reinforcement Learning: Final Report</w:t>
      </w:r>
    </w:p>
    <w:p>
      <w:pPr>
        <w:pStyle w:val="Heading1"/>
      </w:pPr>
      <w:r>
        <w:t>Question</w:t>
      </w:r>
    </w:p>
    <w:p>
      <w:r>
        <w:t>Does reinforcement learning improve a computer agent's Minesweeper win rate compared with random play on a 6×6 board containing three mines?</w:t>
      </w:r>
    </w:p>
    <w:p>
      <w:pPr>
        <w:pStyle w:val="Heading1"/>
      </w:pPr>
      <w:r>
        <w:t>Hypothesis</w:t>
      </w:r>
    </w:p>
    <w:p>
      <w:r>
        <w:t>I predicted that if the agent trained through many games, then it would win more often than a program choosing unrevealed squares randomly.</w:t>
      </w:r>
    </w:p>
    <w:p>
      <w:pPr>
        <w:pStyle w:val="Heading1"/>
      </w:pPr>
      <w:r>
        <w:t>Background</w:t>
      </w:r>
    </w:p>
    <w:p>
      <w:r>
        <w:t>Minesweeper is partially observable because the mines are hidden. A reinforcement-learning agent repeatedly observes the visible board, chooses an action, and receives a reward. This project used a Deep Q-Network (DQN), which uses a neural network to estimate the future value of possible actions.</w:t>
      </w:r>
    </w:p>
    <w:p>
      <w:pPr>
        <w:pStyle w:val="Heading1"/>
      </w:pPr>
      <w:r>
        <w:t>Variables</w:t>
      </w:r>
    </w:p>
    <w:p>
      <w:pPr>
        <w:pStyle w:val="ListBullet"/>
      </w:pPr>
      <w:r>
        <w:t>**Independent variable:** agent type and amount of training.</w:t>
      </w:r>
    </w:p>
    <w:p>
      <w:pPr>
        <w:pStyle w:val="ListBullet"/>
      </w:pPr>
      <w:r>
        <w:t>**Dependent variable:** win rate on fresh Minesweeper boards.</w:t>
      </w:r>
    </w:p>
    <w:p>
      <w:pPr>
        <w:pStyle w:val="ListBullet"/>
      </w:pPr>
      <w:r>
        <w:t>**Controls:** 6×6 board, three mines, game rules, evaluation seed, and 2,000 final games per agent.</w:t>
      </w:r>
    </w:p>
    <w:p>
      <w:pPr>
        <w:pStyle w:val="Heading1"/>
      </w:pPr>
      <w:r>
        <w:t>Procedure</w:t>
      </w:r>
    </w:p>
    <w:p>
      <w:r>
        <w:t>1. I configured a 6×6 board with three mines.</w:t>
      </w:r>
    </w:p>
    <w:p>
      <w:r>
        <w:t>2. I trained the DQN for 249,830 games while recording reward, loss, epsilon, and game length.</w:t>
      </w:r>
    </w:p>
    <w:p>
      <w:r>
        <w:t>3. I saved the trained model.</w:t>
      </w:r>
    </w:p>
    <w:p>
      <w:r>
        <w:t>4. I disabled random exploration for evaluation.</w:t>
      </w:r>
    </w:p>
    <w:p>
      <w:r>
        <w:t>5. I tested the trained model on 2,000 fresh boards.</w:t>
      </w:r>
    </w:p>
    <w:p>
      <w:r>
        <w:t>6. I tested a reveal-only random baseline on 2,000 fresh boards generated with the same seed sequence.</w:t>
      </w:r>
    </w:p>
    <w:p>
      <w:r>
        <w:t>7. I compared wins, win rates, average moves, training trends, and 95% confidence intervals.</w:t>
      </w:r>
    </w:p>
    <w:p>
      <w:pPr>
        <w:pStyle w:val="Heading1"/>
      </w:pPr>
      <w:r>
        <w:t>Results</w:t>
      </w:r>
    </w:p>
    <w:p>
      <w:r>
        <w:t>The trained DQN won 3.47 times as often as random play. During training, its observed win rate increased from 1.48% in the first 10,000 games to 15.53% in the final 9,830 games. Mean game length increased from 4.07 to 5.01 moves, meaning the agent generally survived longer.</w:t>
      </w:r>
    </w:p>
    <w:p>
      <w:pPr>
        <w:pStyle w:val="Heading1"/>
      </w:pPr>
      <w:r>
        <w:t>Conclusion</w:t>
      </w:r>
    </w:p>
    <w:p>
      <w:r>
        <w:t>The results support my hypothesis for this model and board setup. The trained agent won 45.05% of its final games, compared with 13.00% for the random baseline. Training produced a large practical improvement, although the model still lost more games than it won. This is expected because Minesweeper includes hidden information and some board states require uncertain choices.</w:t>
      </w:r>
    </w:p>
    <w:p>
      <w:pPr>
        <w:pStyle w:val="Heading1"/>
      </w:pPr>
      <w:r>
        <w:t>Limitations</w:t>
      </w:r>
    </w:p>
    <w:p>
      <w:pPr>
        <w:pStyle w:val="ListBullet"/>
      </w:pPr>
      <w:r>
        <w:t>Training stopped at 249,830 games because of available computer time, below Science Buddies' suggested starting point of 300,000.</w:t>
      </w:r>
    </w:p>
    <w:p>
      <w:pPr>
        <w:pStyle w:val="ListBullet"/>
      </w:pPr>
      <w:r>
        <w:t>Only one final trained model was measured, so repeated independent training runs would better separate learning from luck during training.</w:t>
      </w:r>
    </w:p>
    <w:p>
      <w:pPr>
        <w:pStyle w:val="ListBullet"/>
      </w:pPr>
      <w:r>
        <w:t>The conclusion applies to this 6×6, three-mine environment and reward system.</w:t>
      </w:r>
    </w:p>
    <w:p>
      <w:pPr>
        <w:pStyle w:val="ListBullet"/>
      </w:pPr>
      <w:r>
        <w:t>The random baseline only reveals random unopened squares; other rule-based strategies could be stronger comparisons.</w:t>
      </w:r>
    </w:p>
    <w:p>
      <w:pPr>
        <w:pStyle w:val="ListBullet"/>
      </w:pPr>
      <w:r>
        <w:t>A win-rate estimate has sampling uncertainty even with 2,000 test games.</w:t>
      </w:r>
    </w:p>
    <w:p>
      <w:pPr>
        <w:pStyle w:val="Heading1"/>
      </w:pPr>
      <w:r>
        <w:t>Future Work</w:t>
      </w:r>
    </w:p>
    <w:p>
      <w:r>
        <w:t>Train several fresh models with different learning rates and epsilon-decay settings, evaluate each on the same seeded boards, and compare DQN with a logic-based Minesweeper solver, Double DQN, or Dueling DQN.</w:t>
      </w:r>
    </w:p>
    <w:p>
      <w:pPr>
        <w:pStyle w:val="Heading1"/>
      </w:pPr>
      <w:r>
        <w:t>Sources</w:t>
      </w:r>
    </w:p>
    <w:p>
      <w:r>
        <w:t>1. Tracey Ngo, “Train a Reinforcement Learning AI to Play Minesweeper,” Science Buddies, updated February 27, 2026. https://www.sciencebuddies.org/science-fair-projects/project-ideas/ArtificialIntelligence_p034/artificial-intelligence/rl_minesweeper</w:t>
      </w:r>
    </w:p>
    <w:p>
      <w:r>
        <w:t>2. Volodymyr Mnih et al., “Human-level control through deep reinforcement learning,” Nature 518, 529–533 (2015). https://doi.org/10.1038/nature14236</w:t>
      </w:r>
    </w:p>
    <w:p>
      <w:r>
        <w:t>3. Gymnasium Documentation, “Basic Usage” and “Training an Agent.” https://gymnasium.farama.org/main/introduction/basic_usage/</w:t>
      </w:r>
    </w:p>
    <w:p>
      <w:r>
        <w:t>4. Richard S. Sutton and Andrew G. Barto, Reinforcement Learning: An Introduction, second edition. http://incompleteideas.net/book/the-book-2nd.html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