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1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Animati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9" w:type="first"/>
          <w:footerReference r:id="rId10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3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Luciana Ferace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>
          <w:vertAlign w:val="baseline"/>
        </w:rPr>
        <w:sectPr>
          <w:headerReference r:id="rId11" w:type="default"/>
          <w:headerReference r:id="rId12" w:type="first"/>
          <w:footerReference r:id="rId13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20"/>
              <w:tab w:val="right" w:leader="none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Spint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88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E">
      <w:pPr>
        <w:widowControl w:val="0"/>
        <w:spacing w:after="40" w:before="40" w:lineRule="auto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Este documento es una Especificación de Requisitos Software (ERS) para </w:t>
      </w:r>
      <w:r w:rsidDel="00000000" w:rsidR="00000000" w:rsidRPr="00000000">
        <w:rPr>
          <w:rtl w:val="0"/>
        </w:rPr>
        <w:t xml:space="preserve">la página web de ventas de la empresa Animati S.A.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Esta especificación se ha estructurado basándose en las directrices dadas por el estándar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601" w:right="0" w:firstLine="0"/>
        <w:jc w:val="both"/>
        <w:rPr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Esta documentación describe los requisitos funcionales y no funcionales para la tienda virtual de papelería. La aplicación permite a los usuarios registrarse, iniciar sesión y ver un catálogo de productos de papelería.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601" w:right="0" w:firstLine="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Esta especificación de requisitos está dirigida al usuario del sistema y describe las funcionalidades que estarán disponibles en la tienda virtual de papelería. El alcance del proyecto abarca las siguientes áreas: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Registro de Usuarios: Los usuarios podrán crear cuentas proporcionando su nombre, dirección de correo electrónico y una contraseña.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Inicio de sesión: Los usuarios registrados podrán acceder a sus cuentas utilizando su dirección de correo electrónico y contraseña.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Visualización de Catálogo de Productos: Los usuarios podrán explorar una variedad de productos de papelería disponibles en la tienda.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Cabe destacar que otras funcionalidades como el proceso de compra, la gestión de perfiles de usuario, el sistema de pagos y las funcionalidades administrativas no están incluidas en el alcance de este proyecto.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Luciana Ferace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Estudiante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Facilitador y Coach del equipo, responsable de asegurarse de que se sigan los principios y prácticas de Scrum.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feraceluciana@gmail.com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Audicio Claudio Nicolas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F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244.9804687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1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2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4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de la página.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5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6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nicolasaudicio95@gmail.com</w:t>
            </w:r>
          </w:p>
        </w:tc>
      </w:tr>
    </w:tbl>
    <w:p w:rsidR="00000000" w:rsidDel="00000000" w:rsidP="00000000" w:rsidRDefault="00000000" w:rsidRPr="00000000" w14:paraId="00000087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Lorena Soledad Agüero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B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de la página.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aguero.lorena21@gmail.com</w:t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Luciano Javier Arevalo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de la página.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luciann2121@gmail.com</w:t>
            </w:r>
          </w:p>
        </w:tc>
      </w:tr>
    </w:tbl>
    <w:p w:rsidR="00000000" w:rsidDel="00000000" w:rsidP="00000000" w:rsidRDefault="00000000" w:rsidRPr="00000000" w14:paraId="0000009F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Rocío Magali Dutto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8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de la página.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rocio_dutto@hotmail.com</w:t>
            </w:r>
          </w:p>
        </w:tc>
      </w:tr>
    </w:tbl>
    <w:p w:rsidR="00000000" w:rsidDel="00000000" w:rsidP="00000000" w:rsidRDefault="00000000" w:rsidRPr="00000000" w14:paraId="000000AB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Dalila Macarena Palomeque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0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de la página.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dalilapalomeque@mi.unc.edu.ar</w:t>
            </w:r>
          </w:p>
        </w:tc>
      </w:tr>
    </w:tbl>
    <w:p w:rsidR="00000000" w:rsidDel="00000000" w:rsidP="00000000" w:rsidRDefault="00000000" w:rsidRPr="00000000" w14:paraId="000000B7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60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rHeight w:val="214.9804687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Lautaro Palacio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desarrollo de la página.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leader="none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Pala797@gmail.com</w:t>
            </w:r>
          </w:p>
        </w:tc>
      </w:tr>
    </w:tbl>
    <w:p w:rsidR="00000000" w:rsidDel="00000000" w:rsidP="00000000" w:rsidRDefault="00000000" w:rsidRPr="00000000" w14:paraId="000000C3">
      <w:pPr>
        <w:widowControl w:val="0"/>
        <w:ind w:lef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ind w:left="708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 </w:t>
            </w:r>
          </w:p>
        </w:tc>
      </w:tr>
      <w:tr>
        <w:trPr>
          <w:cantSplit w:val="0"/>
          <w:trHeight w:val="79.98046875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Introducción: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Descripción de la ERS para la página web de ventas de Animati S.A., basada en el estándar IEEE 830 de 1998.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Propósito: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Esta sección explica que el documento describe los requisitos funcionales y no funcionales para la tienda virtual de papelería.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Alcance: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Define las funcionalidades incluidas en el proyecto, como el registro de usuarios, inicio de sesión y visualización de catálogo de productos. También especifica lo que no está incluido, como el proceso de compra y funciones administrativas.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Personal Involucrado: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Presenta a los miembros del equipo, incluido el Scrum Master y desarrolladores, con sus roles, categorías profesionales y responsabilidades.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Definiciones, Acrónimos y Abreviaturas: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Ofrece una lista de términos, acrónimos y abreviaturas utilizadas en el documento, como "Usuario", "</w:t>
      </w:r>
      <w:r w:rsidDel="00000000" w:rsidR="00000000" w:rsidRPr="00000000">
        <w:rPr>
          <w:rtl w:val="0"/>
        </w:rPr>
        <w:t xml:space="preserve">ERS</w:t>
      </w:r>
      <w:r w:rsidDel="00000000" w:rsidR="00000000" w:rsidRPr="00000000">
        <w:rPr>
          <w:rtl w:val="0"/>
        </w:rPr>
        <w:t xml:space="preserve">" y "RF".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Menciona el estándar IEEE 830 - 1998 como la referencia principal para la elaboración de la especificación de requisitos.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mallCaps w:val="0"/>
          <w:strike w:val="0"/>
          <w:u w:val="none"/>
          <w:vertAlign w:val="baseline"/>
        </w:rPr>
      </w:pPr>
      <w:bookmarkStart w:colFirst="0" w:colLast="0" w:name="_35nkun2" w:id="11"/>
      <w:bookmarkEnd w:id="11"/>
      <w:r w:rsidDel="00000000" w:rsidR="00000000" w:rsidRPr="00000000">
        <w:rPr>
          <w:rtl w:val="0"/>
        </w:rPr>
        <w:t xml:space="preserve">El sistema de la tienda virtual de papelería de Animati S.A. será un producto diseñado para trabajar en entornos WEB, lo que permitirá su utilización de forma rápida y eficaz. Además, se enfocará en brindar una experiencia de compra intuitiva y organizada para los usuarios, garantizando una navegación fluida en dispositivos diversos. La seguridad de los datos de los usuarios será una prioridad, asegurando una experiencia de compra confiable.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13"/>
        <w:tblW w:w="796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rHeight w:val="304.9804687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74.9804687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Manejo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herramientas </w:t>
            </w:r>
            <w:r w:rsidDel="00000000" w:rsidR="00000000" w:rsidRPr="00000000">
              <w:rPr>
                <w:rtl w:val="0"/>
              </w:rPr>
              <w:t xml:space="preserve">informáticas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960.999999999999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Observa e indaga información sobre productos y servicios disponibles en la tienda virtual de papelería.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12"/>
      <w:bookmarkEnd w:id="12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b w:val="0"/>
          <w:i w:val="0"/>
          <w:smallCaps w:val="0"/>
          <w:strike w:val="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 (solamente o puede ser de escritorio).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b w:val="0"/>
          <w:i w:val="0"/>
          <w:smallCaps w:val="0"/>
          <w:strike w:val="0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HTML, </w:t>
      </w:r>
      <w:r w:rsidDel="00000000" w:rsidR="00000000" w:rsidRPr="00000000">
        <w:rPr>
          <w:rtl w:val="0"/>
        </w:rPr>
        <w:t xml:space="preserve">Python, CSS, JavaScript,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0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73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</w:t>
            </w:r>
          </w:p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Plantilla Historias Usuario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9.472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Logra crear una estructura de carpetas de la web de manera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prolija/ordenada y respetando reglas de nomenclatura en nombres de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archivos y carpetas: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Logra crear la estructura semántica en todas las páginas web de la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aplicación web (etiquetas semánticas):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Logra la navegación funcional de la web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Logra agregar estilos CSS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Logra el web responsive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Logra integrar Bootstrap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Pasa las validaciones de html y css de la W3C. Links: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https://validator.w3.org/ y https://jigsaw.w3.org/css-validator/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Pasa las validaciones de Lighthouse. F12-&gt;Lighthouse.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Logra la abstracción a partir del diagrama de clases.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Logra la modularización a partir del diagrama de clases implementado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 Python.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Logra diseñar la base de datos presentando el diseño conceptual, lógico y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físico.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Logra definir issues a partir de las historias de usuario o bien de las tareas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correspondientes al sprint 1.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Logra definir un esquema de branching.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Logra crear el milestone correspondiente al sprint.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Logra realizar confirmaciones.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Logra llevar actualizado el kanban del proyecto.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Logra documentar las ceremonias de planning, review y retrospective.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Logra mantener actualizado el documento de proyecto IEEE830.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de Inicio: 23/08/2023</w:t>
            </w:r>
          </w:p>
          <w:p w:rsidR="00000000" w:rsidDel="00000000" w:rsidP="00000000" w:rsidRDefault="00000000" w:rsidRPr="00000000" w14:paraId="0000013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Fecha de Cierre: 24/09/2023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  </w:t>
            </w:r>
            <w:r w:rsidDel="00000000" w:rsidR="00000000" w:rsidRPr="00000000">
              <w:rPr>
                <w:rtl w:val="0"/>
              </w:rPr>
              <w:t xml:space="preserve">Problemas con python y HTML, problemas a la hora de cargar algunas imágenes.</w:t>
            </w:r>
          </w:p>
          <w:p w:rsidR="00000000" w:rsidDel="00000000" w:rsidP="00000000" w:rsidRDefault="00000000" w:rsidRPr="00000000" w14:paraId="0000013B">
            <w:pPr>
              <w:tabs>
                <w:tab w:val="left" w:leader="none" w:pos="141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3D">
      <w:pPr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73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HU</w:t>
            </w:r>
          </w:p>
          <w:p w:rsidR="00000000" w:rsidDel="00000000" w:rsidP="00000000" w:rsidRDefault="00000000" w:rsidRPr="00000000" w14:paraId="00000145">
            <w:pPr>
              <w:rPr/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Plantilla Historias Usuario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Logra crear los formularios de login y registro con sus respectivas validaciones y mensajes personalizados al usuario.</w:t>
            </w:r>
          </w:p>
          <w:p w:rsidR="00000000" w:rsidDel="00000000" w:rsidP="00000000" w:rsidRDefault="00000000" w:rsidRPr="00000000" w14:paraId="0000014A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Pasa las validaciones de html y css de la W3C. Links:</w:t>
            </w:r>
          </w:p>
          <w:p w:rsidR="00000000" w:rsidDel="00000000" w:rsidP="00000000" w:rsidRDefault="00000000" w:rsidRPr="00000000" w14:paraId="0000014C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https://validator.w3.org/ y </w:t>
            </w:r>
            <w:hyperlink r:id="rId16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https://jigsaw.w3.org/css-validator/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Pasa las validaciones de Lighthouse. F12-&gt;Lighthouse.</w:t>
            </w:r>
          </w:p>
          <w:p w:rsidR="00000000" w:rsidDel="00000000" w:rsidP="00000000" w:rsidRDefault="00000000" w:rsidRPr="00000000" w14:paraId="0000014F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Logra modelar un caso de uso (Python).</w:t>
            </w:r>
          </w:p>
          <w:p w:rsidR="00000000" w:rsidDel="00000000" w:rsidP="00000000" w:rsidRDefault="00000000" w:rsidRPr="00000000" w14:paraId="00000151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Logra crear el CRUD de producto o servicio y listado.</w:t>
            </w:r>
          </w:p>
          <w:p w:rsidR="00000000" w:rsidDel="00000000" w:rsidP="00000000" w:rsidRDefault="00000000" w:rsidRPr="00000000" w14:paraId="00000153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Logra documentar el proyecto mediante el archivo readme.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de Inicio: 24/09/2023</w:t>
            </w:r>
          </w:p>
          <w:p w:rsidR="00000000" w:rsidDel="00000000" w:rsidP="00000000" w:rsidRDefault="00000000" w:rsidRPr="00000000" w14:paraId="000001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 de Cierre: 22/10/2023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Inconvenientes:  </w:t>
            </w:r>
            <w:r w:rsidDel="00000000" w:rsidR="00000000" w:rsidRPr="00000000">
              <w:rPr>
                <w:rtl w:val="0"/>
              </w:rPr>
              <w:t xml:space="preserve">Problemas con la base de datos.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Problemas a la hora de iniciar sesión en diferentes navegadores web.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tabs>
                <w:tab w:val="left" w:leader="none" w:pos="1410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7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ind w:right="260"/>
      <w:rPr>
        <w:color w:val="0f243e"/>
        <w:sz w:val="26"/>
        <w:szCs w:val="2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765" cy="3003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8643.999999999998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1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970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7300" cy="805829"/>
                <wp:effectExtent b="0" l="0" r="0" t="0"/>
                <wp:docPr id="4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6A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9"/>
      <w:tblW w:w="864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1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4.xml"/><Relationship Id="rId10" Type="http://schemas.openxmlformats.org/officeDocument/2006/relationships/footer" Target="footer2.xml"/><Relationship Id="rId13" Type="http://schemas.openxmlformats.org/officeDocument/2006/relationships/footer" Target="footer3.xml"/><Relationship Id="rId12" Type="http://schemas.openxmlformats.org/officeDocument/2006/relationships/header" Target="header5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hyperlink" Target="https://docs.google.com/spreadsheets/d/1d8eO1L1I9KzG0ix8wir-bnxRdV93N2RaHrGVtsd-mC0/edit?usp=sharing" TargetMode="External"/><Relationship Id="rId14" Type="http://schemas.openxmlformats.org/officeDocument/2006/relationships/hyperlink" Target="https://docs.google.com/spreadsheets/d/1d8eO1L1I9KzG0ix8wir-bnxRdV93N2RaHrGVtsd-mC0/edit?usp=sharing" TargetMode="External"/><Relationship Id="rId17" Type="http://schemas.openxmlformats.org/officeDocument/2006/relationships/header" Target="header6.xml"/><Relationship Id="rId16" Type="http://schemas.openxmlformats.org/officeDocument/2006/relationships/hyperlink" Target="https://jigsaw.w3.org/css-validator/" TargetMode="Externa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