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  PaymentApp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- users: User[]                        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- userCount: int      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 scanner: Scanner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+ PaymentApp(maxUsers: int)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+ registerUser()              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+ loginUser()             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findUserByPhoneNumber(phoneNumber: String): User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^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|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User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name: String                         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phoneNumber: String               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password: String                  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| - walletBalance: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+ User(name: String, phoneNumber: String, password: String)|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+ getPhoneNumber(): String             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+ getPassword(): String                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+ getWalletBalance(): double           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 depositMoney(amount: double): void   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+ withdrawMoney(amount: double): void  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+ cashIn(amount: double): void       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+ cashOut(amount: double): void        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+ abstract showMenu(): void      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^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|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RegularUser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+ RegularUser(name: String, phoneNumber: String, password: String)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+ showMenu(): void        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^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|  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InsufficientBalanceException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+ InsufficientBalanceException(message: String)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