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5B" w:rsidRPr="00D31A5B" w:rsidRDefault="00D31A5B" w:rsidP="00D31A5B">
      <w:pPr>
        <w:pBdr>
          <w:bottom w:val="single" w:sz="6" w:space="0" w:color="CCCCCC"/>
        </w:pBdr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— Quiz 3</w:t>
      </w:r>
      <w:hyperlink r:id="rId5" w:tgtFrame="_blank" w:tooltip="Click here if you're experiencing technical problems or found errors in the course materials." w:history="1">
        <w:r w:rsidRPr="00D31A5B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D31A5B" w:rsidRPr="00D31A5B" w:rsidRDefault="00D31A5B" w:rsidP="00D31A5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pacing w:before="150" w:after="225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You submitted this quiz on </w:t>
      </w: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Sun 26 Oct 2014 8:34 PM PDT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t>. You got a score of </w:t>
      </w: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15.00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t> out of </w:t>
      </w: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15.00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A5B" w:rsidRPr="00D31A5B" w:rsidRDefault="00D31A5B" w:rsidP="00D31A5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D31A5B" w:rsidRPr="00D31A5B" w:rsidRDefault="00D31A5B" w:rsidP="00D31A5B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Load the cell segmentation data from the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AppliedPredictiveModeling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package using the commands: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library(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AppliedPredictiveModeling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data(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segmentationOriginal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library(</w:t>
      </w:r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</w:rPr>
        <w:t>caret)</w:t>
      </w:r>
    </w:p>
    <w:p w:rsidR="00D31A5B" w:rsidRPr="00D31A5B" w:rsidRDefault="00D31A5B" w:rsidP="00D31A5B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1. Subset the data to a training set and testing set based on the Case variable in the data set. 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 xml:space="preserve">2. Set the seed to 125 and fit a CART model with the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method using all predictor variables and default caret settings.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>3. In the final model what would be the final model prediction for cases with the following variable values</w:t>
      </w:r>
      <w:proofErr w:type="gramStart"/>
      <w:r w:rsidRPr="00D31A5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>a. TotalIntench2 = 23,000; FiberWidthCh1 = 10; PerimStatusCh1=2 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>b. TotalIntench2 = 50,000; FiberWidthCh1 = 10;VarIntenCh4 = 100 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>c. TotalIntench2 = 57,000; FiberWidthCh1 = 8;VarIntenCh4 = 100 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br/>
        <w:t>d. FiberWidthCh1 = 8;VarIntenCh4 = 100; PerimStatusCh1=2 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1715"/>
        <w:gridCol w:w="2263"/>
        <w:gridCol w:w="2669"/>
      </w:tblGrid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4pt;height:18.35pt" o:ole="">
                  <v:imagedata r:id="rId6" o:title=""/>
                </v:shape>
                <w:control r:id="rId7" w:name="DefaultOcxName" w:shapeid="_x0000_i1084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a. PS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Not possible to predict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 PS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d. Not possible to predict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6" o:title=""/>
                </v:shape>
                <w:control r:id="rId8" w:name="DefaultOcxName1" w:shapeid="_x0000_i1083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a. PS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Not possible to predict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 PS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d. WS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82" type="#_x0000_t75" style="width:20.4pt;height:18.35pt" o:ole="">
                  <v:imagedata r:id="rId9" o:title=""/>
                </v:shape>
                <w:control r:id="rId10" w:name="DefaultOcxName2" w:shapeid="_x0000_i1082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a. PS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WS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 PS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d. Not possible to predict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4pt;height:18.35pt" o:ole="">
                  <v:imagedata r:id="rId6" o:title=""/>
                </v:shape>
                <w:control r:id="rId11" w:name="DefaultOcxName3" w:shapeid="_x0000_i1081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a. WS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 WS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 PS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d. Not possible to predict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1A5B" w:rsidRPr="00D31A5B" w:rsidRDefault="00D31A5B" w:rsidP="00D31A5B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:rsidR="00D31A5B" w:rsidRPr="00D31A5B" w:rsidRDefault="00D31A5B" w:rsidP="00D31A5B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2"/>
        <w:gridCol w:w="960"/>
        <w:gridCol w:w="1109"/>
        <w:gridCol w:w="1494"/>
      </w:tblGrid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4pt;height:18.35pt" o:ole="">
                  <v:imagedata r:id="rId6" o:title=""/>
                </v:shape>
                <w:control r:id="rId12" w:name="DefaultOcxName4" w:shapeid="_x0000_i1080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bias is smaller and the variance is smaller. Under leave one out cross validation K is equal to the sample size.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4pt;height:18.35pt" o:ole="">
                  <v:imagedata r:id="rId6" o:title=""/>
                </v:shape>
                <w:control r:id="rId13" w:name="DefaultOcxName5" w:shapeid="_x0000_i1079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bias is smaller and the variance is smaller. Under leave one out cross validation K is equal to one.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4pt;height:18.35pt" o:ole="">
                  <v:imagedata r:id="rId6" o:title=""/>
                </v:shape>
                <w:control r:id="rId14" w:name="DefaultOcxName6" w:shapeid="_x0000_i1078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bias is larger and the variance is smaller. Under leave one out cross 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validation K is equal to two.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77" type="#_x0000_t75" style="width:20.4pt;height:18.35pt" o:ole="">
                  <v:imagedata r:id="rId9" o:title=""/>
                </v:shape>
                <w:control r:id="rId15" w:name="DefaultOcxName7" w:shapeid="_x0000_i1077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bias is larger and the variance is smaller. Under leave one out cross validation K is equal to the sample size.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1A5B" w:rsidRPr="00D31A5B" w:rsidRDefault="00D31A5B" w:rsidP="00D31A5B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Load the olive oil data using the commands: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pgmm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data(</w:t>
      </w:r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olive)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olive</w:t>
      </w:r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olive[,-1]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(NOTE: If you have trouble installing the </w:t>
      </w:r>
      <w:proofErr w:type="spellStart"/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pgmm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> package, you can download the </w:t>
      </w:r>
      <w:r w:rsidRPr="00D31A5B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olive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t> dataset here: </w:t>
      </w:r>
      <w:hyperlink r:id="rId16" w:history="1">
        <w:r w:rsidRPr="00D31A5B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olive_data.zip</w:t>
        </w:r>
      </w:hyperlink>
      <w:r w:rsidRPr="00D31A5B">
        <w:rPr>
          <w:rFonts w:ascii="Times New Roman" w:eastAsia="Times New Roman" w:hAnsi="Times New Roman" w:cs="Times New Roman"/>
          <w:sz w:val="24"/>
          <w:szCs w:val="24"/>
        </w:rPr>
        <w:t>. After unzipping the archive, you can load the file using the </w:t>
      </w:r>
      <w:proofErr w:type="gramStart"/>
      <w:r w:rsidRPr="00D31A5B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load(</w:t>
      </w:r>
      <w:proofErr w:type="gramEnd"/>
      <w:r w:rsidRPr="00D31A5B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)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t> function in R.)</w:t>
      </w:r>
    </w:p>
    <w:p w:rsidR="00D31A5B" w:rsidRPr="00D31A5B" w:rsidRDefault="00D31A5B" w:rsidP="00D31A5B">
      <w:pPr>
        <w:shd w:val="clear" w:color="auto" w:fill="FAFAFA"/>
        <w:spacing w:after="158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newdata</w:t>
      </w:r>
      <w:proofErr w:type="spellEnd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as.data.frame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(t(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colMeans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(olive)))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D31A5B" w:rsidRPr="00D31A5B" w:rsidRDefault="00D31A5B" w:rsidP="00D31A5B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What is the resulting prediction? Is the resulting prediction strange? Why or why not?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2"/>
        <w:gridCol w:w="960"/>
        <w:gridCol w:w="1009"/>
        <w:gridCol w:w="1494"/>
      </w:tblGrid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76" type="#_x0000_t75" style="width:20.4pt;height:18.35pt" o:ole="">
                  <v:imagedata r:id="rId9" o:title=""/>
                </v:shape>
                <w:control r:id="rId17" w:name="DefaultOcxName8" w:shapeid="_x0000_i1076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2.875. It is strange because Area should be a qualitative variable - but tree is reporting the average value of Area as a numeric variable in the leaf predicted for </w:t>
            </w:r>
            <w:proofErr w:type="spellStart"/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newdata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4pt;height:18.35pt" o:ole="">
                  <v:imagedata r:id="rId6" o:title=""/>
                </v:shape>
                <w:control r:id="rId18" w:name="DefaultOcxName9" w:shapeid="_x0000_i1075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2.875. There is no reason why this result is strange.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4pt;height:18.35pt" o:ole="">
                  <v:imagedata r:id="rId6" o:title=""/>
                </v:shape>
                <w:control r:id="rId19" w:name="DefaultOcxName10" w:shapeid="_x0000_i1074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0.005291005 0 0.994709 0 0 0 0 0 0. There is no reason why the result is strange.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4pt;height:18.35pt" o:ole="">
                  <v:imagedata r:id="rId6" o:title=""/>
                </v:shape>
                <w:control r:id="rId20" w:name="DefaultOcxName11" w:shapeid="_x0000_i1073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0.005291005 0 0.994709 0 0 0 0 0 0. The result is strange because Area is a numeric variable and we should get the average within each leaf.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1A5B" w:rsidRPr="00D31A5B" w:rsidRDefault="00D31A5B" w:rsidP="00D31A5B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Load the South Africa Heart Disease Data and create training and test sets with the following code: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ElemStatLearn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SAheart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set.seed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8484)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train</w:t>
      </w:r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sample(1:dim(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SAheart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)[1],size=dim(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SAheart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)[1]/2,replace=F)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trainSA</w:t>
      </w:r>
      <w:proofErr w:type="spellEnd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SAheart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[train,]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testSA</w:t>
      </w:r>
      <w:proofErr w:type="spellEnd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SAheart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[-train,]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Then set the seed to 13234 and fit a logistic regression model (method="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>", be sure to specify family="binomial") with Coronary Heart Disease (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chd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) as the outcome and age at onset, current alcohol consumption, obesity levels, cumulative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tabacco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, type-A behavior, and low density </w:t>
      </w:r>
      <w:r w:rsidRPr="00D31A5B">
        <w:rPr>
          <w:rFonts w:ascii="Times New Roman" w:eastAsia="Times New Roman" w:hAnsi="Times New Roman" w:cs="Times New Roman"/>
          <w:sz w:val="24"/>
          <w:szCs w:val="24"/>
        </w:rPr>
        <w:lastRenderedPageBreak/>
        <w:t>lipoprotein cholesterol as predictors. Calculate the misclassification rate for your model using this function and a prediction on the "response" scale: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missClass</w:t>
      </w:r>
      <w:proofErr w:type="spellEnd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= function(</w:t>
      </w:r>
      <w:proofErr w:type="spell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values,prediction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){sum(((prediction &gt; 0.5)*1) != values)/length(values)}</w:t>
      </w:r>
    </w:p>
    <w:p w:rsidR="00D31A5B" w:rsidRPr="00D31A5B" w:rsidRDefault="00D31A5B" w:rsidP="00D31A5B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>What is the misclassification rate on the training set? What is the misclassification rate on the test set?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1"/>
        <w:gridCol w:w="1482"/>
        <w:gridCol w:w="1956"/>
        <w:gridCol w:w="2306"/>
      </w:tblGrid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4pt;height:18.35pt" o:ole="">
                  <v:imagedata r:id="rId6" o:title=""/>
                </v:shape>
                <w:control r:id="rId21" w:name="DefaultOcxName12" w:shapeid="_x0000_i1072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Test Set Misclassification: 0.38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Training Set: 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4pt;height:18.35pt" o:ole="">
                  <v:imagedata r:id="rId6" o:title=""/>
                </v:shape>
                <w:control r:id="rId22" w:name="DefaultOcxName13" w:shapeid="_x0000_i1071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Test Set Misclassification: 0.27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Training Set: 0.31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4pt;height:18.35pt" o:ole="">
                  <v:imagedata r:id="rId9" o:title=""/>
                </v:shape>
                <w:control r:id="rId23" w:name="DefaultOcxName14" w:shapeid="_x0000_i1070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Test Set Misclassification: 0.31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Training Set: 0.27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4pt;height:18.35pt" o:ole="">
                  <v:imagedata r:id="rId6" o:title=""/>
                </v:shape>
                <w:control r:id="rId24" w:name="DefaultOcxName15" w:shapeid="_x0000_i1069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Test Set Misclassification: 0.32 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Training Set: 0.30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1A5B" w:rsidRPr="00D31A5B" w:rsidRDefault="00D31A5B" w:rsidP="00D31A5B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</w:p>
    <w:p w:rsidR="00D31A5B" w:rsidRPr="00D31A5B" w:rsidRDefault="00D31A5B" w:rsidP="00D31A5B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vowel.train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vowel.test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data sets: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library(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ElemStatLearn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vowel.train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</w:p>
    <w:p w:rsidR="00D31A5B" w:rsidRPr="00D31A5B" w:rsidRDefault="00D31A5B" w:rsidP="00D31A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data(</w:t>
      </w:r>
      <w:proofErr w:type="spellStart"/>
      <w:proofErr w:type="gram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vowel.test</w:t>
      </w:r>
      <w:proofErr w:type="spellEnd"/>
      <w:r w:rsidRPr="00D31A5B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) </w:t>
      </w:r>
    </w:p>
    <w:p w:rsidR="00D31A5B" w:rsidRPr="00D31A5B" w:rsidRDefault="00D31A5B" w:rsidP="00D31A5B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A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the variable y to </w:t>
      </w:r>
      <w:proofErr w:type="gramStart"/>
      <w:r w:rsidRPr="00D31A5B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a factor variable in both the training and test set. Then set the seed to 33833. Fit a random forest predictor relating the factor variable y to the remaining variables. Read about variable importance in random forests here</w:t>
      </w:r>
      <w:proofErr w:type="gramStart"/>
      <w:r w:rsidRPr="00D31A5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hyperlink r:id="rId25" w:anchor="ooberr" w:history="1">
        <w:r w:rsidRPr="00D31A5B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http://www.stat.berkeley.edu/~breiman/RandomForests/cc_home.htm#ooberr</w:t>
        </w:r>
      </w:hyperlink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 The caret package uses by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defualt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the Gini importance. Calculate the variable importance using the </w:t>
      </w:r>
      <w:proofErr w:type="spellStart"/>
      <w:r w:rsidRPr="00D31A5B">
        <w:rPr>
          <w:rFonts w:ascii="Times New Roman" w:eastAsia="Times New Roman" w:hAnsi="Times New Roman" w:cs="Times New Roman"/>
          <w:sz w:val="24"/>
          <w:szCs w:val="24"/>
        </w:rPr>
        <w:t>varImp</w:t>
      </w:r>
      <w:proofErr w:type="spellEnd"/>
      <w:r w:rsidRPr="00D31A5B">
        <w:rPr>
          <w:rFonts w:ascii="Times New Roman" w:eastAsia="Times New Roman" w:hAnsi="Times New Roman" w:cs="Times New Roman"/>
          <w:sz w:val="24"/>
          <w:szCs w:val="24"/>
        </w:rPr>
        <w:t xml:space="preserve"> function in the caret package. What is the order of variable importance?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1363"/>
        <w:gridCol w:w="1799"/>
        <w:gridCol w:w="2122"/>
      </w:tblGrid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20.4pt;height:18.35pt" o:ole="">
                  <v:imagedata r:id="rId6" o:title=""/>
                </v:shape>
                <w:control r:id="rId26" w:name="DefaultOcxName16" w:shapeid="_x0000_i1068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of the variables is: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x.2, x.1, x.5, x.8, x.6, x.4, x.3, x.9, x.7,x.10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20.4pt;height:18.35pt" o:ole="">
                  <v:imagedata r:id="rId6" o:title=""/>
                </v:shape>
                <w:control r:id="rId27" w:name="DefaultOcxName17" w:shapeid="_x0000_i1067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of the variables is: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x.1, x.2, x.3, x.8, x.6, x.4, x.5, x.9, x.7,x.10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20.4pt;height:18.35pt" o:ole="">
                  <v:imagedata r:id="rId9" o:title=""/>
                </v:shape>
                <w:control r:id="rId28" w:name="DefaultOcxName18" w:shapeid="_x0000_i1066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of the variables is: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x.2, x.1, x.5, x.6, x.8, x.4, x.9, x.3, x.7,x.10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4pt;height:18.35pt" o:ole="">
                  <v:imagedata r:id="rId6" o:title=""/>
                </v:shape>
                <w:control r:id="rId29" w:name="DefaultOcxName19" w:shapeid="_x0000_i1065"/>
              </w:objec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of the variables is: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x.10, x.7, x.5, x.6, x.8, x.4, x.9, x.3, x.1,x.2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A5B" w:rsidRPr="00D31A5B" w:rsidTr="00D31A5B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A5B" w:rsidRPr="00D31A5B" w:rsidRDefault="00D31A5B" w:rsidP="00D31A5B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31A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3.00 / 3.00</w:t>
            </w:r>
            <w:r w:rsidRPr="00D31A5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1A5B" w:rsidRPr="00D31A5B" w:rsidRDefault="00D31A5B" w:rsidP="00D31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CE5D21" w:rsidRPr="00D31A5B" w:rsidRDefault="00CE5D21">
      <w:pPr>
        <w:rPr>
          <w:rFonts w:ascii="Times New Roman" w:hAnsi="Times New Roman" w:cs="Times New Roman"/>
          <w:sz w:val="24"/>
          <w:szCs w:val="24"/>
        </w:rPr>
      </w:pPr>
    </w:p>
    <w:sectPr w:rsidR="00CE5D21" w:rsidRPr="00D3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8A"/>
    <w:rsid w:val="003F4E8A"/>
    <w:rsid w:val="00CE5D21"/>
    <w:rsid w:val="00D3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A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A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A5B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3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1A5B"/>
  </w:style>
  <w:style w:type="character" w:styleId="Strong">
    <w:name w:val="Strong"/>
    <w:basedOn w:val="DefaultParagraphFont"/>
    <w:uiPriority w:val="22"/>
    <w:qFormat/>
    <w:rsid w:val="00D31A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1A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1A5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5B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31A5B"/>
  </w:style>
  <w:style w:type="character" w:styleId="HTMLCode">
    <w:name w:val="HTML Code"/>
    <w:basedOn w:val="DefaultParagraphFont"/>
    <w:uiPriority w:val="99"/>
    <w:semiHidden/>
    <w:unhideWhenUsed/>
    <w:rsid w:val="00D31A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A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A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A5B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3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1A5B"/>
  </w:style>
  <w:style w:type="character" w:styleId="Strong">
    <w:name w:val="Strong"/>
    <w:basedOn w:val="DefaultParagraphFont"/>
    <w:uiPriority w:val="22"/>
    <w:qFormat/>
    <w:rsid w:val="00D31A5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1A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1A5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5B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31A5B"/>
  </w:style>
  <w:style w:type="character" w:styleId="HTMLCode">
    <w:name w:val="HTML Code"/>
    <w:basedOn w:val="DefaultParagraphFont"/>
    <w:uiPriority w:val="99"/>
    <w:semiHidden/>
    <w:unhideWhenUsed/>
    <w:rsid w:val="00D31A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65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94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08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5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976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98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512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81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357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3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hyperlink" Target="http://www.stat.berkeley.edu/~breiman/RandomForests/cc_hom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396qusza40orc.cloudfront.net/predmachlearn/data/olive_data.zip" TargetMode="Externa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hyperlink" Target="https://class.coursera.org/predmachlearn-006/help/quizzes?url=https%3A%2F%2Fclass.coursera.org%2Fpredmachlearn-006%2Fquiz%2Ffeedback%3Fsubmission_id%3D6697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2014-10-27T03:34:00Z</dcterms:created>
  <dcterms:modified xsi:type="dcterms:W3CDTF">2014-10-27T03:35:00Z</dcterms:modified>
</cp:coreProperties>
</file>