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7.xml" ContentType="application/vnd.ms-office.activeX+xml"/>
  <Override PartName="/word/activeX/activeX3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929" w:rsidRDefault="00771929" w:rsidP="00771929">
      <w:pPr>
        <w:pStyle w:val="Heading2"/>
        <w:pBdr>
          <w:bottom w:val="single" w:sz="4" w:space="0" w:color="CCCCCC"/>
        </w:pBdr>
        <w:shd w:val="clear" w:color="auto" w:fill="FFFFFF"/>
        <w:spacing w:before="132" w:after="188" w:line="526" w:lineRule="atLeast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Feedback — Week 2 Quiz</w:t>
      </w:r>
      <w:hyperlink r:id="rId4" w:tgtFrame="_blank" w:tooltip="Click here if you're experiencing technical problems or found errors in the course materials." w:history="1">
        <w:r>
          <w:rPr>
            <w:rStyle w:val="Hyperlink"/>
            <w:rFonts w:ascii="Helvetica" w:hAnsi="Helvetica" w:cs="Helvetica"/>
            <w:b w:val="0"/>
            <w:bCs w:val="0"/>
            <w:color w:val="0367B0"/>
            <w:sz w:val="16"/>
            <w:szCs w:val="16"/>
          </w:rPr>
          <w:t>Help</w:t>
        </w:r>
      </w:hyperlink>
    </w:p>
    <w:p w:rsidR="00771929" w:rsidRDefault="00771929" w:rsidP="00771929">
      <w:pPr>
        <w:pStyle w:val="course-quiz-feedback"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FFFFF"/>
        <w:spacing w:before="125" w:beforeAutospacing="0" w:after="188" w:afterAutospacing="0" w:line="336" w:lineRule="atLeast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You submitted this quiz on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Mon 9 Jun 2014 10:21 PM PDT</w:t>
      </w:r>
      <w:r>
        <w:rPr>
          <w:rFonts w:ascii="Helvetica" w:hAnsi="Helvetica" w:cs="Helvetica"/>
          <w:color w:val="333333"/>
          <w:sz w:val="26"/>
          <w:szCs w:val="26"/>
        </w:rPr>
        <w:t>. You got a score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10.00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out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Strong"/>
          <w:rFonts w:ascii="Helvetica" w:hAnsi="Helvetica" w:cs="Helvetica"/>
          <w:color w:val="333333"/>
          <w:sz w:val="26"/>
          <w:szCs w:val="26"/>
        </w:rPr>
        <w:t>10.00</w:t>
      </w:r>
      <w:r>
        <w:rPr>
          <w:rFonts w:ascii="Helvetica" w:hAnsi="Helvetica" w:cs="Helvetica"/>
          <w:color w:val="333333"/>
          <w:sz w:val="26"/>
          <w:szCs w:val="26"/>
        </w:rPr>
        <w:t>.</w:t>
      </w:r>
    </w:p>
    <w:p w:rsidR="00771929" w:rsidRDefault="00771929" w:rsidP="00771929">
      <w:pPr>
        <w:pStyle w:val="z-TopofForm"/>
      </w:pPr>
      <w:r>
        <w:t>Top of Form</w:t>
      </w:r>
    </w:p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1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Suppose I define the following function in R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cube &lt;- function(x, n) {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x^3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}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What is the result of running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cube(3)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in R after defining this function?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06"/>
        <w:gridCol w:w="740"/>
        <w:gridCol w:w="1026"/>
        <w:gridCol w:w="5612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18" type="#_x0000_t75" style="width:20.05pt;height:18.15pt" o:ole="">
                  <v:imagedata r:id="rId5" o:title=""/>
                </v:shape>
                <w:control r:id="rId6" w:name="DefaultOcxName" w:shapeid="_x0000_i1318"/>
              </w:object>
            </w:r>
            <w:r>
              <w:t>An error is returned because 'n' is not specified in the call to 'cube'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7" type="#_x0000_t75" style="width:20.05pt;height:18.15pt" o:ole="">
                  <v:imagedata r:id="rId5" o:title=""/>
                </v:shape>
                <w:control r:id="rId7" w:name="DefaultOcxName1" w:shapeid="_x0000_i1317"/>
              </w:object>
            </w:r>
            <w:r>
              <w:t>The users is prompted to specify the value of 'n'.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6" type="#_x0000_t75" style="width:20.05pt;height:18.15pt" o:ole="">
                  <v:imagedata r:id="rId8" o:title=""/>
                </v:shape>
                <w:control r:id="rId9" w:name="DefaultOcxName2" w:shapeid="_x0000_i1316"/>
              </w:object>
            </w:r>
            <w:r>
              <w:t>The number 27 is returned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Because 'n' is not evaluated, it is not needed even though it is a formal argument.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5" type="#_x0000_t75" style="width:20.05pt;height:18.15pt" o:ole="">
                  <v:imagedata r:id="rId5" o:title=""/>
                </v:shape>
                <w:control r:id="rId10" w:name="DefaultOcxName3" w:shapeid="_x0000_i1315"/>
              </w:object>
            </w:r>
            <w:r>
              <w:t>A warning is given with no value returned.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2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The following code will produce a warning in R.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lastRenderedPageBreak/>
        <w:t>x &lt;- 1:10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if(x &gt; 5) {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x &lt;- 0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}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Why?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2"/>
        <w:gridCol w:w="885"/>
        <w:gridCol w:w="1393"/>
        <w:gridCol w:w="1534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4" type="#_x0000_t75" style="width:20.05pt;height:18.15pt" o:ole="">
                  <v:imagedata r:id="rId5" o:title=""/>
                </v:shape>
                <w:control r:id="rId11" w:name="DefaultOcxName4" w:shapeid="_x0000_i1314"/>
              </w:object>
            </w:r>
            <w:r>
              <w:t>You cannot set 'x' to be 0 because 'x' is a vector and 0 is a scalar.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3" type="#_x0000_t75" style="width:20.05pt;height:18.15pt" o:ole="">
                  <v:imagedata r:id="rId5" o:title=""/>
                </v:shape>
                <w:control r:id="rId12" w:name="DefaultOcxName5" w:shapeid="_x0000_i1313"/>
              </w:object>
            </w:r>
            <w:r>
              <w:t>There are no elements in 'x' that are greater than 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2" type="#_x0000_t75" style="width:20.05pt;height:18.15pt" o:ole="">
                  <v:imagedata r:id="rId8" o:title=""/>
                </v:shape>
                <w:control r:id="rId13" w:name="DefaultOcxName6" w:shapeid="_x0000_i1312"/>
              </w:object>
            </w:r>
            <w:r>
              <w:t>'x' is a vector of length 10 and 'if' can only test a single logical statement.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1" type="#_x0000_t75" style="width:20.05pt;height:18.15pt" o:ole="">
                  <v:imagedata r:id="rId5" o:title=""/>
                </v:shape>
                <w:control r:id="rId14" w:name="DefaultOcxName7" w:shapeid="_x0000_i1311"/>
              </w:object>
            </w:r>
            <w:r>
              <w:t>The expression uses curly braces.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10" type="#_x0000_t75" style="width:20.05pt;height:18.15pt" o:ole="">
                  <v:imagedata r:id="rId5" o:title=""/>
                </v:shape>
                <w:control r:id="rId15" w:name="DefaultOcxName8" w:shapeid="_x0000_i1310"/>
              </w:object>
            </w:r>
            <w:r>
              <w:t>The syntax of this R expression is incorrect.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3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Consider the following function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f &lt;- function(x) {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g &lt;- function(y) {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        y + z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}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z &lt;- 4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x + g(x)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}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If I then run in R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lastRenderedPageBreak/>
        <w:t>z &lt;- 10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f(3)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What value is returned?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4"/>
        <w:gridCol w:w="1994"/>
        <w:gridCol w:w="3139"/>
        <w:gridCol w:w="3457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9" type="#_x0000_t75" style="width:20.05pt;height:18.15pt" o:ole="">
                  <v:imagedata r:id="rId5" o:title=""/>
                </v:shape>
                <w:control r:id="rId16" w:name="DefaultOcxName9" w:shapeid="_x0000_i1309"/>
              </w:objec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8" type="#_x0000_t75" style="width:20.05pt;height:18.15pt" o:ole="">
                  <v:imagedata r:id="rId8" o:title=""/>
                </v:shape>
                <w:control r:id="rId17" w:name="DefaultOcxName10" w:shapeid="_x0000_i1308"/>
              </w:object>
            </w:r>
            <w: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7" type="#_x0000_t75" style="width:20.05pt;height:18.15pt" o:ole="">
                  <v:imagedata r:id="rId5" o:title=""/>
                </v:shape>
                <w:control r:id="rId18" w:name="DefaultOcxName11" w:shapeid="_x0000_i1307"/>
              </w:object>
            </w:r>
            <w:r>
              <w:t>16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6" type="#_x0000_t75" style="width:20.05pt;height:18.15pt" o:ole="">
                  <v:imagedata r:id="rId5" o:title=""/>
                </v:shape>
                <w:control r:id="rId19" w:name="DefaultOcxName12" w:shapeid="_x0000_i1306"/>
              </w:objec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4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Consider the following expression: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x &lt;- 5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y &lt;- if(x &lt; 3) {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NA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} else {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10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}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What is the value of 'y' after evaluating this expression?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4"/>
        <w:gridCol w:w="1994"/>
        <w:gridCol w:w="3139"/>
        <w:gridCol w:w="3457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5" type="#_x0000_t75" style="width:20.05pt;height:18.15pt" o:ole="">
                  <v:imagedata r:id="rId5" o:title=""/>
                </v:shape>
                <w:control r:id="rId20" w:name="DefaultOcxName13" w:shapeid="_x0000_i1305"/>
              </w:objec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304" type="#_x0000_t75" style="width:20.05pt;height:18.15pt" o:ole="">
                  <v:imagedata r:id="rId5" o:title=""/>
                </v:shape>
                <w:control r:id="rId21" w:name="DefaultOcxName14" w:shapeid="_x0000_i1304"/>
              </w:object>
            </w:r>
            <w:r>
              <w:t>NA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3" type="#_x0000_t75" style="width:20.05pt;height:18.15pt" o:ole="">
                  <v:imagedata r:id="rId8" o:title=""/>
                </v:shape>
                <w:control r:id="rId22" w:name="DefaultOcxName15" w:shapeid="_x0000_i1303"/>
              </w:object>
            </w:r>
            <w:r>
              <w:t>10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2" type="#_x0000_t75" style="width:20.05pt;height:18.15pt" o:ole="">
                  <v:imagedata r:id="rId5" o:title=""/>
                </v:shape>
                <w:control r:id="rId23" w:name="DefaultOcxName16" w:shapeid="_x0000_i1302"/>
              </w:objec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5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Consider the following R function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h &lt;- function(x, y = NULL, d = 3L) {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z &lt;- cbind(x, d)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if(!is.null(y))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        z &lt;- z + y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else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        z &lt;- z + f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g &lt;- x + y / z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if(d == 3L)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        return(g)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g &lt;- g + 10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 xml:space="preserve">        g</w:t>
      </w:r>
    </w:p>
    <w:p w:rsidR="00771929" w:rsidRDefault="00771929" w:rsidP="00771929">
      <w:pPr>
        <w:pStyle w:val="HTMLPreformatted"/>
        <w:shd w:val="clear" w:color="auto" w:fill="F5F5F5"/>
        <w:wordWrap w:val="0"/>
        <w:spacing w:after="132" w:line="263" w:lineRule="atLeast"/>
        <w:rPr>
          <w:rFonts w:ascii="Consolas" w:hAnsi="Consolas" w:cs="Consolas"/>
          <w:color w:val="333333"/>
          <w:sz w:val="16"/>
          <w:szCs w:val="16"/>
        </w:rPr>
      </w:pPr>
      <w:r>
        <w:rPr>
          <w:rFonts w:ascii="Consolas" w:hAnsi="Consolas" w:cs="Consolas"/>
          <w:color w:val="333333"/>
          <w:sz w:val="16"/>
          <w:szCs w:val="16"/>
        </w:rPr>
        <w:t>}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Which symbol in the above function is a free variable?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4"/>
        <w:gridCol w:w="1994"/>
        <w:gridCol w:w="3139"/>
        <w:gridCol w:w="3457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1" type="#_x0000_t75" style="width:20.05pt;height:18.15pt" o:ole="">
                  <v:imagedata r:id="rId8" o:title=""/>
                </v:shape>
                <w:control r:id="rId24" w:name="DefaultOcxName17" w:shapeid="_x0000_i1301"/>
              </w:object>
            </w:r>
            <w:r>
              <w:t>f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300" type="#_x0000_t75" style="width:20.05pt;height:18.15pt" o:ole="">
                  <v:imagedata r:id="rId5" o:title=""/>
                </v:shape>
                <w:control r:id="rId25" w:name="DefaultOcxName18" w:shapeid="_x0000_i1300"/>
              </w:object>
            </w:r>
            <w:r>
              <w:t>z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299" type="#_x0000_t75" style="width:20.05pt;height:18.15pt" o:ole="">
                  <v:imagedata r:id="rId5" o:title=""/>
                </v:shape>
                <w:control r:id="rId26" w:name="DefaultOcxName19" w:shapeid="_x0000_i1299"/>
              </w:object>
            </w:r>
            <w:r>
              <w:t>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8" type="#_x0000_t75" style="width:20.05pt;height:18.15pt" o:ole="">
                  <v:imagedata r:id="rId5" o:title=""/>
                </v:shape>
                <w:control r:id="rId27" w:name="DefaultOcxName20" w:shapeid="_x0000_i1298"/>
              </w:object>
            </w:r>
            <w:r>
              <w:t>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7" type="#_x0000_t75" style="width:20.05pt;height:18.15pt" o:ole="">
                  <v:imagedata r:id="rId5" o:title=""/>
                </v:shape>
                <w:control r:id="rId28" w:name="DefaultOcxName21" w:shapeid="_x0000_i1297"/>
              </w:object>
            </w:r>
            <w:r>
              <w:t>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6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What is an environment in R?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47"/>
        <w:gridCol w:w="1262"/>
        <w:gridCol w:w="1987"/>
        <w:gridCol w:w="2188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6" type="#_x0000_t75" style="width:20.05pt;height:18.15pt" o:ole="">
                  <v:imagedata r:id="rId8" o:title=""/>
                </v:shape>
                <w:control r:id="rId29" w:name="DefaultOcxName22" w:shapeid="_x0000_i1296"/>
              </w:object>
            </w:r>
            <w:r>
              <w:t>a collection of symbol/value pairs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5" type="#_x0000_t75" style="width:20.05pt;height:18.15pt" o:ole="">
                  <v:imagedata r:id="rId5" o:title=""/>
                </v:shape>
                <w:control r:id="rId30" w:name="DefaultOcxName23" w:shapeid="_x0000_i1295"/>
              </w:object>
            </w:r>
            <w:r>
              <w:t>a special type of function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4" type="#_x0000_t75" style="width:20.05pt;height:18.15pt" o:ole="">
                  <v:imagedata r:id="rId5" o:title=""/>
                </v:shape>
                <w:control r:id="rId31" w:name="DefaultOcxName24" w:shapeid="_x0000_i1294"/>
              </w:object>
            </w:r>
            <w:r>
              <w:t>a list whose elements are all functions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3" type="#_x0000_t75" style="width:20.05pt;height:18.15pt" o:ole="">
                  <v:imagedata r:id="rId5" o:title=""/>
                </v:shape>
                <w:control r:id="rId32" w:name="DefaultOcxName25" w:shapeid="_x0000_i1293"/>
              </w:object>
            </w:r>
            <w:r>
              <w:t>an R package that only contains data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7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The R language uses what type of scoping rule for resolving free variables?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4"/>
        <w:gridCol w:w="1627"/>
        <w:gridCol w:w="2562"/>
        <w:gridCol w:w="2821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2" type="#_x0000_t75" style="width:20.05pt;height:18.15pt" o:ole="">
                  <v:imagedata r:id="rId5" o:title=""/>
                </v:shape>
                <w:control r:id="rId33" w:name="DefaultOcxName26" w:shapeid="_x0000_i1292"/>
              </w:object>
            </w:r>
            <w:r>
              <w:t>compilation scoping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291" type="#_x0000_t75" style="width:20.05pt;height:18.15pt" o:ole="">
                  <v:imagedata r:id="rId5" o:title=""/>
                </v:shape>
                <w:control r:id="rId34" w:name="DefaultOcxName27" w:shapeid="_x0000_i1291"/>
              </w:object>
            </w:r>
            <w:r>
              <w:t>dynamic scoping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90" type="#_x0000_t75" style="width:20.05pt;height:18.15pt" o:ole="">
                  <v:imagedata r:id="rId8" o:title=""/>
                </v:shape>
                <w:control r:id="rId35" w:name="DefaultOcxName28" w:shapeid="_x0000_i1290"/>
              </w:object>
            </w:r>
            <w:r>
              <w:t>lexical scoping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9" type="#_x0000_t75" style="width:20.05pt;height:18.15pt" o:ole="">
                  <v:imagedata r:id="rId5" o:title=""/>
                </v:shape>
                <w:control r:id="rId36" w:name="DefaultOcxName29" w:shapeid="_x0000_i1289"/>
              </w:object>
            </w:r>
            <w:r>
              <w:t>global scoping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8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How are free variables in R functions resolved?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3"/>
        <w:gridCol w:w="740"/>
        <w:gridCol w:w="1148"/>
        <w:gridCol w:w="1283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8" type="#_x0000_t75" style="width:20.05pt;height:18.15pt" o:ole="">
                  <v:imagedata r:id="rId5" o:title=""/>
                </v:shape>
                <w:control r:id="rId37" w:name="DefaultOcxName30" w:shapeid="_x0000_i1288"/>
              </w:object>
            </w:r>
            <w:r>
              <w:t>The values of free variables are searched for in the environment in which the function was called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7" type="#_x0000_t75" style="width:20.05pt;height:18.15pt" o:ole="">
                  <v:imagedata r:id="rId5" o:title=""/>
                </v:shape>
                <w:control r:id="rId38" w:name="DefaultOcxName31" w:shapeid="_x0000_i1287"/>
              </w:object>
            </w:r>
            <w:r>
              <w:t>The values of free variables are searched for in the global environment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6" type="#_x0000_t75" style="width:20.05pt;height:18.15pt" o:ole="">
                  <v:imagedata r:id="rId5" o:title=""/>
                </v:shape>
                <w:control r:id="rId39" w:name="DefaultOcxName32" w:shapeid="_x0000_i1286"/>
              </w:object>
            </w:r>
            <w:r>
              <w:t>The values of free variables are searched for in the working directory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5" type="#_x0000_t75" style="width:20.05pt;height:18.15pt" o:ole="">
                  <v:imagedata r:id="rId8" o:title=""/>
                </v:shape>
                <w:control r:id="rId40" w:name="DefaultOcxName33" w:shapeid="_x0000_i1285"/>
              </w:object>
            </w:r>
            <w:r>
              <w:t>The values of free variables are searched for in the environment in which the function was defined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9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What is one of the consequences of the scoping rules used in R?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39"/>
        <w:gridCol w:w="1241"/>
        <w:gridCol w:w="1953"/>
        <w:gridCol w:w="2151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lastRenderedPageBreak/>
              <w:object w:dxaOrig="1440" w:dyaOrig="1440">
                <v:shape id="_x0000_i1284" type="#_x0000_t75" style="width:20.05pt;height:18.15pt" o:ole="">
                  <v:imagedata r:id="rId5" o:title=""/>
                </v:shape>
                <w:control r:id="rId41" w:name="DefaultOcxName34" w:shapeid="_x0000_i1284"/>
              </w:object>
            </w:r>
            <w:r>
              <w:t>Functions cannot be nested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3" type="#_x0000_t75" style="width:20.05pt;height:18.15pt" o:ole="">
                  <v:imagedata r:id="rId5" o:title=""/>
                </v:shape>
                <w:control r:id="rId42" w:name="DefaultOcxName35" w:shapeid="_x0000_i1283"/>
              </w:object>
            </w:r>
            <w:r>
              <w:t>R objects cannot be larger than 100 MB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2" type="#_x0000_t75" style="width:20.05pt;height:18.15pt" o:ole="">
                  <v:imagedata r:id="rId8" o:title=""/>
                </v:shape>
                <w:control r:id="rId43" w:name="DefaultOcxName36" w:shapeid="_x0000_i1282"/>
              </w:object>
            </w:r>
            <w:r>
              <w:t>All objects must be stored in memory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1" type="#_x0000_t75" style="width:20.05pt;height:18.15pt" o:ole="">
                  <v:imagedata r:id="rId5" o:title=""/>
                </v:shape>
                <w:control r:id="rId44" w:name="DefaultOcxName37" w:shapeid="_x0000_i1281"/>
              </w:object>
            </w:r>
            <w:r>
              <w:t>All objects can be stored on the disk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Heading3"/>
        <w:shd w:val="clear" w:color="auto" w:fill="FAFAFA"/>
        <w:spacing w:before="132" w:beforeAutospacing="0" w:after="132" w:afterAutospacing="0" w:line="526" w:lineRule="atLeast"/>
        <w:rPr>
          <w:rFonts w:ascii="inherit" w:hAnsi="inherit" w:cs="Helvetica"/>
          <w:color w:val="333333"/>
          <w:sz w:val="31"/>
          <w:szCs w:val="31"/>
        </w:rPr>
      </w:pPr>
      <w:r>
        <w:rPr>
          <w:rFonts w:ascii="inherit" w:hAnsi="inherit" w:cs="Helvetica"/>
          <w:color w:val="333333"/>
          <w:sz w:val="31"/>
          <w:szCs w:val="31"/>
        </w:rPr>
        <w:t>Question 10</w:t>
      </w:r>
    </w:p>
    <w:p w:rsidR="00771929" w:rsidRDefault="00771929" w:rsidP="00771929">
      <w:pPr>
        <w:shd w:val="clear" w:color="auto" w:fill="FAFAFA"/>
        <w:spacing w:line="351" w:lineRule="atLeast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In R, what is the parent frame?</w:t>
      </w:r>
    </w:p>
    <w:tbl>
      <w:tblPr>
        <w:tblW w:w="1228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1"/>
        <w:gridCol w:w="1064"/>
        <w:gridCol w:w="1675"/>
        <w:gridCol w:w="1844"/>
      </w:tblGrid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Your Answer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80" type="#_x0000_t75" style="width:20.05pt;height:18.15pt" o:ole="">
                  <v:imagedata r:id="rId5" o:title=""/>
                </v:shape>
                <w:control r:id="rId45" w:name="DefaultOcxName38" w:shapeid="_x0000_i1280"/>
              </w:object>
            </w:r>
            <w:r>
              <w:t>It is the environment in which a function was defined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79" type="#_x0000_t75" style="width:20.05pt;height:18.15pt" o:ole="">
                  <v:imagedata r:id="rId8" o:title=""/>
                </v:shape>
                <w:control r:id="rId46" w:name="DefaultOcxName39" w:shapeid="_x0000_i1279"/>
              </w:object>
            </w:r>
            <w:r>
              <w:t>It is the environment in which a function was called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rPr>
                <w:rStyle w:val="accessible-text-for-reader"/>
                <w:rFonts w:ascii="FontAwesome" w:hAnsi="FontAwesome"/>
                <w:color w:val="037E03"/>
                <w:sz w:val="18"/>
                <w:szCs w:val="18"/>
              </w:rPr>
              <w:t>Correct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78" type="#_x0000_t75" style="width:20.05pt;height:18.15pt" o:ole="">
                  <v:imagedata r:id="rId5" o:title=""/>
                </v:shape>
                <w:control r:id="rId47" w:name="DefaultOcxName40" w:shapeid="_x0000_i1278"/>
              </w:object>
            </w:r>
            <w:r>
              <w:t>It is always the global environment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object w:dxaOrig="1440" w:dyaOrig="1440">
                <v:shape id="_x0000_i1277" type="#_x0000_t75" style="width:20.05pt;height:18.15pt" o:ole="">
                  <v:imagedata r:id="rId5" o:title=""/>
                </v:shape>
                <w:control r:id="rId48" w:name="DefaultOcxName41" w:shapeid="_x0000_i1277"/>
              </w:object>
            </w:r>
            <w:r>
              <w:t>It is the package search list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  <w:tr w:rsidR="00771929" w:rsidTr="00771929"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Total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  <w:r>
              <w:t>1.00 / 1.00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1929" w:rsidRDefault="00771929">
            <w:pPr>
              <w:spacing w:after="263" w:line="263" w:lineRule="atLeast"/>
              <w:rPr>
                <w:sz w:val="24"/>
                <w:szCs w:val="24"/>
              </w:rPr>
            </w:pPr>
          </w:p>
        </w:tc>
      </w:tr>
    </w:tbl>
    <w:p w:rsidR="00771929" w:rsidRDefault="00771929" w:rsidP="00771929">
      <w:pPr>
        <w:pStyle w:val="z-BottomofForm"/>
      </w:pPr>
      <w:r>
        <w:t>Bottom of Form</w:t>
      </w:r>
    </w:p>
    <w:p w:rsidR="00000000" w:rsidRPr="00771929" w:rsidRDefault="00771929" w:rsidP="00771929"/>
    <w:sectPr w:rsidR="00000000" w:rsidRPr="0077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ontAwesom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71929"/>
    <w:rsid w:val="00771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9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1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19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929"/>
    <w:rPr>
      <w:rFonts w:ascii="Courier New" w:eastAsia="Times New Roman" w:hAnsi="Courier New" w:cs="Courier New"/>
      <w:sz w:val="20"/>
      <w:szCs w:val="20"/>
    </w:rPr>
  </w:style>
  <w:style w:type="character" w:customStyle="1" w:styleId="accessible-text-for-reader">
    <w:name w:val="accessible-text-for-reader"/>
    <w:basedOn w:val="DefaultParagraphFont"/>
    <w:rsid w:val="00771929"/>
  </w:style>
  <w:style w:type="character" w:customStyle="1" w:styleId="Heading2Char">
    <w:name w:val="Heading 2 Char"/>
    <w:basedOn w:val="DefaultParagraphFont"/>
    <w:link w:val="Heading2"/>
    <w:uiPriority w:val="9"/>
    <w:semiHidden/>
    <w:rsid w:val="007719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71929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771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71929"/>
  </w:style>
  <w:style w:type="character" w:styleId="Strong">
    <w:name w:val="Strong"/>
    <w:basedOn w:val="DefaultParagraphFont"/>
    <w:uiPriority w:val="22"/>
    <w:qFormat/>
    <w:rsid w:val="0077192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19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192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19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192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75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191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5378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676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639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7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377218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071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772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6403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749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1030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893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28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611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900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7033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6341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4296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83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38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620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498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794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6239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98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030897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152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3943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344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6113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716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2132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470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5053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318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73244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960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4081">
          <w:marLeft w:val="0"/>
          <w:marRight w:val="0"/>
          <w:marTop w:val="188"/>
          <w:marBottom w:val="188"/>
          <w:divBdr>
            <w:top w:val="single" w:sz="4" w:space="9" w:color="CCCCCC"/>
            <w:left w:val="single" w:sz="4" w:space="9" w:color="CCCCCC"/>
            <w:bottom w:val="single" w:sz="4" w:space="9" w:color="CCCCCC"/>
            <w:right w:val="single" w:sz="4" w:space="9" w:color="CCCCCC"/>
          </w:divBdr>
          <w:divsChild>
            <w:div w:id="187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hyperlink" Target="https://class.coursera.org/rprog-004/help/quizzes?url=https%3A%2F%2Fclass.coursera.org%2Frprog-004%2Fquiz%2Ffeedback%3Fsubmission_id%3D16178" TargetMode="Externa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825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2014-06-10T05:18:00Z</dcterms:created>
  <dcterms:modified xsi:type="dcterms:W3CDTF">2014-06-10T05:22:00Z</dcterms:modified>
</cp:coreProperties>
</file>